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67" w:rsidRPr="00FD40BC" w:rsidRDefault="00DC2FBF" w:rsidP="00F00667">
      <w:pPr>
        <w:pStyle w:val="ac"/>
        <w:spacing w:after="0"/>
        <w:ind w:left="0" w:firstLine="708"/>
        <w:jc w:val="center"/>
        <w:rPr>
          <w:b/>
          <w:sz w:val="24"/>
          <w:szCs w:val="24"/>
          <w:lang w:val="kk-KZ" w:eastAsia="ko-KR"/>
        </w:rPr>
      </w:pPr>
      <w:r w:rsidRPr="00FD40BC">
        <w:rPr>
          <w:b/>
          <w:sz w:val="28"/>
          <w:szCs w:val="28"/>
          <w:lang w:val="kk-KZ" w:eastAsia="ko-KR"/>
        </w:rPr>
        <w:t>«</w:t>
      </w:r>
      <w:r>
        <w:rPr>
          <w:b/>
          <w:sz w:val="28"/>
          <w:szCs w:val="28"/>
          <w:lang w:val="kk-KZ" w:eastAsia="ko-KR"/>
        </w:rPr>
        <w:t>ПСИХОЛОГИЯЛЫҚ</w:t>
      </w:r>
      <w:r w:rsidR="00F00667" w:rsidRPr="00FD40BC">
        <w:rPr>
          <w:b/>
          <w:sz w:val="28"/>
          <w:szCs w:val="28"/>
          <w:lang w:val="kk-KZ"/>
        </w:rPr>
        <w:t>-ПЕДАГОГИКАЛЫҚ  ЗЕРТТЕУЛЕРДІҢ ӘДІСНАМАСЫ</w:t>
      </w:r>
      <w:r w:rsidR="00F00667" w:rsidRPr="00FD40BC">
        <w:rPr>
          <w:b/>
          <w:sz w:val="28"/>
          <w:szCs w:val="28"/>
          <w:lang w:val="kk-KZ" w:eastAsia="ko-KR"/>
        </w:rPr>
        <w:t xml:space="preserve">» </w:t>
      </w:r>
      <w:r w:rsidR="00F00667" w:rsidRPr="00FD40BC">
        <w:rPr>
          <w:b/>
          <w:sz w:val="28"/>
          <w:szCs w:val="28"/>
          <w:lang w:val="kk-KZ"/>
        </w:rPr>
        <w:t xml:space="preserve">  ПӘНІ</w:t>
      </w:r>
      <w:r w:rsidR="00F00667" w:rsidRPr="00FD40BC">
        <w:rPr>
          <w:b/>
          <w:sz w:val="28"/>
          <w:szCs w:val="28"/>
          <w:lang w:val="en-US"/>
        </w:rPr>
        <w:t xml:space="preserve"> </w:t>
      </w:r>
      <w:r w:rsidR="00F00667" w:rsidRPr="00FD40BC">
        <w:rPr>
          <w:b/>
          <w:sz w:val="28"/>
          <w:szCs w:val="28"/>
          <w:lang w:val="kk-KZ"/>
        </w:rPr>
        <w:t xml:space="preserve"> БОЙЫНША </w:t>
      </w:r>
      <w:r w:rsidR="00F00667" w:rsidRPr="00FD40BC">
        <w:rPr>
          <w:b/>
          <w:sz w:val="24"/>
          <w:szCs w:val="24"/>
          <w:lang w:val="kk-KZ" w:eastAsia="ko-KR"/>
        </w:rPr>
        <w:t>ДӘРІСТЕР МАЗМҰНЫ</w:t>
      </w:r>
    </w:p>
    <w:p w:rsidR="00F00667" w:rsidRPr="00FD40BC" w:rsidRDefault="00F00667" w:rsidP="00F00667">
      <w:pPr>
        <w:pStyle w:val="ac"/>
        <w:spacing w:after="0"/>
        <w:ind w:left="0" w:firstLine="708"/>
        <w:jc w:val="both"/>
        <w:rPr>
          <w:b/>
          <w:sz w:val="24"/>
          <w:szCs w:val="24"/>
          <w:lang w:val="kk-KZ" w:eastAsia="ko-KR"/>
        </w:rPr>
      </w:pPr>
    </w:p>
    <w:p w:rsidR="00F00667" w:rsidRPr="00293414" w:rsidRDefault="00F00667" w:rsidP="00F00667">
      <w:pPr>
        <w:spacing w:after="0" w:line="240" w:lineRule="auto"/>
        <w:jc w:val="both"/>
        <w:rPr>
          <w:rFonts w:ascii="Times New Roman" w:hAnsi="Times New Roman" w:cs="Times New Roman"/>
          <w:b/>
          <w:sz w:val="28"/>
          <w:szCs w:val="28"/>
          <w:lang w:val="kk-KZ"/>
        </w:rPr>
      </w:pPr>
      <w:r w:rsidRPr="00AE4631">
        <w:rPr>
          <w:rFonts w:ascii="Times New Roman" w:hAnsi="Times New Roman" w:cs="Times New Roman"/>
          <w:b/>
          <w:sz w:val="28"/>
          <w:szCs w:val="28"/>
          <w:lang w:val="kk-KZ"/>
        </w:rPr>
        <w:t>1-дәріс.</w:t>
      </w:r>
      <w:r w:rsidRPr="00AE4631">
        <w:rPr>
          <w:rFonts w:ascii="Times New Roman" w:hAnsi="Times New Roman" w:cs="Times New Roman"/>
          <w:b/>
          <w:sz w:val="28"/>
          <w:szCs w:val="28"/>
          <w:lang w:val="kk-KZ" w:eastAsia="ko-KR"/>
        </w:rPr>
        <w:t xml:space="preserve"> </w:t>
      </w:r>
      <w:r>
        <w:rPr>
          <w:rFonts w:ascii="Times New Roman" w:hAnsi="Times New Roman" w:cs="Times New Roman"/>
          <w:b/>
          <w:sz w:val="28"/>
          <w:szCs w:val="28"/>
          <w:lang w:val="kk-KZ" w:eastAsia="ko-KR"/>
        </w:rPr>
        <w:t xml:space="preserve"> Тақырыбы: </w:t>
      </w:r>
      <w:r w:rsidRPr="00AE4631">
        <w:rPr>
          <w:rFonts w:ascii="Times New Roman" w:hAnsi="Times New Roman" w:cs="Times New Roman"/>
          <w:b/>
          <w:sz w:val="28"/>
          <w:szCs w:val="28"/>
          <w:lang w:val="kk-KZ" w:eastAsia="ko-KR"/>
        </w:rPr>
        <w:t>«</w:t>
      </w:r>
      <w:r w:rsidR="00DC2FBF">
        <w:rPr>
          <w:rFonts w:ascii="Times New Roman" w:hAnsi="Times New Roman" w:cs="Times New Roman"/>
          <w:b/>
          <w:sz w:val="28"/>
          <w:szCs w:val="28"/>
          <w:lang w:val="kk-KZ"/>
        </w:rPr>
        <w:t>Психологиялық</w:t>
      </w:r>
      <w:r w:rsidRPr="00AE4631">
        <w:rPr>
          <w:rFonts w:ascii="Times New Roman" w:hAnsi="Times New Roman" w:cs="Times New Roman"/>
          <w:b/>
          <w:sz w:val="28"/>
          <w:szCs w:val="28"/>
          <w:lang w:val="kk-KZ"/>
        </w:rPr>
        <w:t>-педаг</w:t>
      </w:r>
      <w:r>
        <w:rPr>
          <w:rFonts w:ascii="Times New Roman" w:hAnsi="Times New Roman" w:cs="Times New Roman"/>
          <w:b/>
          <w:sz w:val="28"/>
          <w:szCs w:val="28"/>
          <w:lang w:val="kk-KZ"/>
        </w:rPr>
        <w:t>огикалық  зерттеулердің әдіснамасы</w:t>
      </w:r>
      <w:r w:rsidRPr="00AE4631">
        <w:rPr>
          <w:rFonts w:ascii="Times New Roman" w:hAnsi="Times New Roman" w:cs="Times New Roman"/>
          <w:b/>
          <w:sz w:val="28"/>
          <w:szCs w:val="28"/>
          <w:lang w:val="kk-KZ" w:eastAsia="ko-KR"/>
        </w:rPr>
        <w:t>» оқу</w:t>
      </w:r>
      <w:r>
        <w:rPr>
          <w:rFonts w:ascii="Times New Roman" w:hAnsi="Times New Roman" w:cs="Times New Roman"/>
          <w:b/>
          <w:sz w:val="28"/>
          <w:szCs w:val="28"/>
          <w:lang w:val="kk-KZ"/>
        </w:rPr>
        <w:t xml:space="preserve">  курсын</w:t>
      </w:r>
      <w:r w:rsidRPr="00AE4631">
        <w:rPr>
          <w:rFonts w:ascii="Times New Roman" w:hAnsi="Times New Roman" w:cs="Times New Roman"/>
          <w:b/>
          <w:sz w:val="28"/>
          <w:szCs w:val="28"/>
          <w:lang w:val="kk-KZ"/>
        </w:rPr>
        <w:t xml:space="preserve"> пәні, негізгі міндеттері, құрылымы, негізгі оқу әде</w:t>
      </w:r>
      <w:r>
        <w:rPr>
          <w:rFonts w:ascii="Times New Roman" w:hAnsi="Times New Roman" w:cs="Times New Roman"/>
          <w:b/>
          <w:sz w:val="28"/>
          <w:szCs w:val="28"/>
          <w:lang w:val="kk-KZ"/>
        </w:rPr>
        <w:t>биеті</w:t>
      </w:r>
      <w:r w:rsidR="00DC2FBF">
        <w:rPr>
          <w:rFonts w:ascii="Times New Roman" w:hAnsi="Times New Roman" w:cs="Times New Roman"/>
          <w:b/>
          <w:sz w:val="28"/>
          <w:szCs w:val="28"/>
          <w:lang w:val="kk-KZ"/>
        </w:rPr>
        <w:t>. Ғылыми з</w:t>
      </w:r>
      <w:r w:rsidRPr="00293414">
        <w:rPr>
          <w:rFonts w:ascii="Times New Roman" w:hAnsi="Times New Roman" w:cs="Times New Roman"/>
          <w:b/>
          <w:sz w:val="28"/>
          <w:szCs w:val="28"/>
          <w:lang w:val="kk-KZ"/>
        </w:rPr>
        <w:t>ерттеуге кіріспе: белгілері мен түрлері. Студенттердің оқу-зерттеушілік және ғылыми-зерттеушілік жұмыстарына қойылатын негізгі талаптар</w:t>
      </w:r>
      <w:r>
        <w:rPr>
          <w:rFonts w:ascii="Times New Roman" w:hAnsi="Times New Roman" w:cs="Times New Roman"/>
          <w:b/>
          <w:sz w:val="28"/>
          <w:szCs w:val="28"/>
          <w:lang w:val="kk-KZ"/>
        </w:rPr>
        <w:t>».</w:t>
      </w:r>
    </w:p>
    <w:p w:rsidR="00F00667" w:rsidRDefault="00F00667" w:rsidP="00F00667">
      <w:pPr>
        <w:spacing w:after="0" w:line="240" w:lineRule="auto"/>
        <w:jc w:val="both"/>
        <w:rPr>
          <w:rFonts w:ascii="Times New Roman" w:hAnsi="Times New Roman" w:cs="Times New Roman"/>
          <w:b/>
          <w:sz w:val="28"/>
          <w:szCs w:val="28"/>
          <w:lang w:val="kk-KZ"/>
        </w:rPr>
      </w:pPr>
      <w:r w:rsidRPr="002F5777">
        <w:rPr>
          <w:rFonts w:ascii="Times New Roman" w:hAnsi="Times New Roman" w:cs="Times New Roman"/>
          <w:b/>
          <w:sz w:val="28"/>
          <w:szCs w:val="28"/>
          <w:lang w:val="kk-KZ"/>
        </w:rPr>
        <w:t>(</w:t>
      </w:r>
      <w:r w:rsidRPr="00293414">
        <w:rPr>
          <w:rFonts w:ascii="Times New Roman" w:hAnsi="Times New Roman" w:cs="Times New Roman"/>
          <w:b/>
          <w:sz w:val="28"/>
          <w:szCs w:val="28"/>
          <w:lang w:val="kk-KZ"/>
        </w:rPr>
        <w:t>шолу дәріс</w:t>
      </w:r>
      <w:r w:rsidRPr="002F5777">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F00667" w:rsidRPr="00192863" w:rsidRDefault="00F00667" w:rsidP="00F00667">
      <w:pPr>
        <w:pStyle w:val="ac"/>
        <w:spacing w:after="0"/>
        <w:ind w:left="0" w:firstLine="708"/>
        <w:rPr>
          <w:b/>
          <w:sz w:val="24"/>
          <w:szCs w:val="24"/>
          <w:lang w:val="kk-KZ" w:eastAsia="ko-KR"/>
        </w:rPr>
      </w:pPr>
      <w:r>
        <w:rPr>
          <w:b/>
          <w:sz w:val="24"/>
          <w:szCs w:val="24"/>
          <w:lang w:val="kk-KZ" w:eastAsia="ko-KR"/>
        </w:rPr>
        <w:t xml:space="preserve">Дәрістің мақсаты: </w:t>
      </w:r>
      <w:r>
        <w:rPr>
          <w:sz w:val="24"/>
          <w:szCs w:val="24"/>
          <w:lang w:val="kk-KZ"/>
        </w:rPr>
        <w:t>Студенттерге таным жә</w:t>
      </w:r>
      <w:r w:rsidRPr="00192863">
        <w:rPr>
          <w:sz w:val="24"/>
          <w:szCs w:val="24"/>
          <w:lang w:val="kk-KZ"/>
        </w:rPr>
        <w:t>не ғылыми таным әрекетімен  таныстыру негізінде зерттеу әрекетінің құрылым</w:t>
      </w:r>
      <w:r>
        <w:rPr>
          <w:sz w:val="24"/>
          <w:szCs w:val="24"/>
          <w:lang w:val="kk-KZ"/>
        </w:rPr>
        <w:t>ы</w:t>
      </w:r>
      <w:r w:rsidRPr="00192863">
        <w:rPr>
          <w:sz w:val="24"/>
          <w:szCs w:val="24"/>
          <w:lang w:val="kk-KZ"/>
        </w:rPr>
        <w:t xml:space="preserve">н </w:t>
      </w:r>
      <w:r>
        <w:rPr>
          <w:sz w:val="24"/>
          <w:szCs w:val="24"/>
          <w:lang w:val="kk-KZ"/>
        </w:rPr>
        <w:t xml:space="preserve"> және алгоритмін </w:t>
      </w:r>
      <w:r w:rsidRPr="00192863">
        <w:rPr>
          <w:sz w:val="24"/>
          <w:szCs w:val="24"/>
          <w:lang w:val="kk-KZ"/>
        </w:rPr>
        <w:t>меңгерту</w:t>
      </w:r>
      <w:r>
        <w:rPr>
          <w:sz w:val="24"/>
          <w:szCs w:val="24"/>
          <w:lang w:val="kk-KZ"/>
        </w:rPr>
        <w:t>.</w:t>
      </w:r>
    </w:p>
    <w:p w:rsidR="00F00667" w:rsidRPr="00106F76" w:rsidRDefault="00F00667" w:rsidP="00F00667">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106F76">
        <w:rPr>
          <w:sz w:val="24"/>
          <w:szCs w:val="24"/>
          <w:lang w:val="kk-KZ" w:eastAsia="ko-KR"/>
        </w:rPr>
        <w:t xml:space="preserve">таным, ғылыми таным, </w:t>
      </w:r>
      <w:r>
        <w:rPr>
          <w:sz w:val="24"/>
          <w:szCs w:val="24"/>
          <w:lang w:val="kk-KZ" w:eastAsia="ko-KR"/>
        </w:rPr>
        <w:t xml:space="preserve">таным теориясы, </w:t>
      </w:r>
      <w:r w:rsidRPr="00106F76">
        <w:rPr>
          <w:sz w:val="24"/>
          <w:szCs w:val="24"/>
          <w:lang w:val="kk-KZ" w:eastAsia="ko-KR"/>
        </w:rPr>
        <w:t>әрекет, зерттеу әрекеті,</w:t>
      </w:r>
      <w:r w:rsidRPr="00106F76">
        <w:rPr>
          <w:b/>
          <w:sz w:val="24"/>
          <w:szCs w:val="24"/>
          <w:lang w:val="kk-KZ"/>
        </w:rPr>
        <w:t xml:space="preserve"> </w:t>
      </w:r>
      <w:r w:rsidRPr="00106F76">
        <w:rPr>
          <w:sz w:val="24"/>
          <w:szCs w:val="24"/>
          <w:lang w:val="kk-KZ"/>
        </w:rPr>
        <w:t>педагогикалық  зерттеу,  оқу-зерттеушілік әрекет.</w:t>
      </w:r>
    </w:p>
    <w:p w:rsidR="00F00667" w:rsidRPr="00106F76" w:rsidRDefault="00F00667" w:rsidP="00F00667">
      <w:pPr>
        <w:pStyle w:val="ac"/>
        <w:spacing w:after="0"/>
        <w:ind w:left="0" w:firstLine="708"/>
        <w:rPr>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864F87" w:rsidRDefault="00DC2FBF" w:rsidP="00F0066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«Психологиялық</w:t>
      </w:r>
      <w:r w:rsidR="00F00667" w:rsidRPr="00864F87">
        <w:rPr>
          <w:rFonts w:ascii="Times New Roman" w:hAnsi="Times New Roman" w:cs="Times New Roman"/>
          <w:b/>
          <w:sz w:val="24"/>
          <w:szCs w:val="24"/>
          <w:lang w:val="kk-KZ"/>
        </w:rPr>
        <w:t>-педагогикалық зерттеулердің әдіснамасы» оқу курсына кіріспе: пәні,  негізгі міндеттері, құрылымы, негізгі оқу әдебиеті</w:t>
      </w:r>
    </w:p>
    <w:p w:rsidR="00F00667" w:rsidRPr="00864F87" w:rsidRDefault="00F00667" w:rsidP="00F00667">
      <w:pPr>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2.  Ғылым және ғылыми  танымның кезеңдері.</w:t>
      </w:r>
    </w:p>
    <w:p w:rsidR="00F00667" w:rsidRPr="00864F87" w:rsidRDefault="00F00667" w:rsidP="00F00667">
      <w:pPr>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3. Педагогикалық  зерттеу туралы ұғым.</w:t>
      </w:r>
    </w:p>
    <w:p w:rsidR="00F00667" w:rsidRPr="00864F87" w:rsidRDefault="00F00667" w:rsidP="00F00667">
      <w:pPr>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4. Зерттеушілік ізденістің көздері мен шарттары</w:t>
      </w:r>
    </w:p>
    <w:p w:rsidR="00F00667" w:rsidRPr="00864F87" w:rsidRDefault="00F00667" w:rsidP="00F00667">
      <w:pPr>
        <w:tabs>
          <w:tab w:val="left" w:pos="284"/>
          <w:tab w:val="left" w:pos="9355"/>
        </w:tabs>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 xml:space="preserve"> 5.  Студенттің оқу-зерттеушілік әрекеті. Қазақстанда таным теориясының дамуы.</w:t>
      </w:r>
    </w:p>
    <w:p w:rsidR="00F00667" w:rsidRPr="00864F87" w:rsidRDefault="00F00667" w:rsidP="00F00667">
      <w:pPr>
        <w:tabs>
          <w:tab w:val="left" w:pos="284"/>
          <w:tab w:val="left" w:pos="9355"/>
        </w:tabs>
        <w:spacing w:after="0" w:line="240" w:lineRule="auto"/>
        <w:jc w:val="both"/>
        <w:rPr>
          <w:rFonts w:ascii="Times New Roman" w:hAnsi="Times New Roman" w:cs="Times New Roman"/>
          <w:b/>
          <w:sz w:val="24"/>
          <w:szCs w:val="24"/>
          <w:lang w:val="kk-KZ" w:eastAsia="ko-KR"/>
        </w:rPr>
      </w:pPr>
    </w:p>
    <w:p w:rsidR="00F00667" w:rsidRPr="00647110" w:rsidRDefault="00DC2FBF" w:rsidP="00F0066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«Психологиялық</w:t>
      </w:r>
      <w:r w:rsidR="00F00667" w:rsidRPr="00647110">
        <w:rPr>
          <w:rFonts w:ascii="Times New Roman" w:hAnsi="Times New Roman" w:cs="Times New Roman"/>
          <w:b/>
          <w:sz w:val="24"/>
          <w:szCs w:val="24"/>
          <w:lang w:val="kk-KZ"/>
        </w:rPr>
        <w:t>-педагогикалық зерттеулердің әдіснамасы» оқу курсына кіріспе: пәні,  негізгі міндеттері, құрылымы, негізгі оқу әдебиеті</w:t>
      </w:r>
    </w:p>
    <w:p w:rsidR="00F00667" w:rsidRPr="00647110" w:rsidRDefault="00F00667" w:rsidP="00F00667">
      <w:pPr>
        <w:pStyle w:val="1"/>
        <w:spacing w:before="0" w:after="0"/>
        <w:jc w:val="both"/>
        <w:rPr>
          <w:rFonts w:ascii="Times New Roman" w:hAnsi="Times New Roman" w:cs="Times New Roman"/>
          <w:b w:val="0"/>
          <w:sz w:val="24"/>
          <w:szCs w:val="24"/>
          <w:lang w:val="kk-KZ"/>
        </w:rPr>
      </w:pPr>
      <w:r w:rsidRPr="00647110">
        <w:rPr>
          <w:rFonts w:ascii="Times New Roman" w:hAnsi="Times New Roman" w:cs="Times New Roman"/>
          <w:sz w:val="24"/>
          <w:szCs w:val="24"/>
          <w:lang w:val="kk-KZ"/>
        </w:rPr>
        <w:t>Оқу курсының түрі</w:t>
      </w:r>
      <w:r w:rsidRPr="00647110">
        <w:rPr>
          <w:rFonts w:ascii="Times New Roman" w:hAnsi="Times New Roman" w:cs="Times New Roman"/>
          <w:b w:val="0"/>
          <w:sz w:val="24"/>
          <w:szCs w:val="24"/>
          <w:lang w:val="kk-KZ"/>
        </w:rPr>
        <w:t xml:space="preserve"> (элективтік) және оның мақсаты (ББ-дағы курстың рөлі мен орны): Таңдау компоненті, ЖБТ 2- практикалық педагог-психолог.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p w:rsidR="00F00667" w:rsidRPr="00647110" w:rsidRDefault="00F00667" w:rsidP="00F00667">
      <w:pPr>
        <w:spacing w:after="0" w:line="240" w:lineRule="auto"/>
        <w:ind w:firstLine="567"/>
        <w:jc w:val="both"/>
        <w:rPr>
          <w:rFonts w:ascii="Times New Roman" w:hAnsi="Times New Roman" w:cs="Times New Roman"/>
          <w:sz w:val="24"/>
          <w:szCs w:val="24"/>
          <w:lang w:val="kk-KZ"/>
        </w:rPr>
      </w:pPr>
      <w:r w:rsidRPr="00647110">
        <w:rPr>
          <w:rFonts w:ascii="Times New Roman" w:hAnsi="Times New Roman" w:cs="Times New Roman"/>
          <w:b/>
          <w:sz w:val="24"/>
          <w:szCs w:val="24"/>
          <w:lang w:val="kk-KZ"/>
        </w:rPr>
        <w:t>Пәннің мазмұны:</w:t>
      </w:r>
      <w:r w:rsidRPr="00647110">
        <w:rPr>
          <w:rFonts w:ascii="Times New Roman" w:hAnsi="Times New Roman" w:cs="Times New Roman"/>
          <w:sz w:val="24"/>
          <w:szCs w:val="24"/>
          <w:lang w:val="kk-KZ"/>
        </w:rPr>
        <w:t xml:space="preserve"> пән мазмұнына студенттердің   ғылыми-педагогикалық зерттеу саласындағы замануи  түсініктері, зерттеудің теориясы мен әдістемесі, зерттеу бағыттары,   зерттеу құралдарына қойылатын талаптар туралы ғылыми білімдер енеді.</w:t>
      </w:r>
    </w:p>
    <w:p w:rsidR="00F00667" w:rsidRPr="00647110" w:rsidRDefault="00F00667" w:rsidP="00F00667">
      <w:pPr>
        <w:pStyle w:val="1"/>
        <w:spacing w:before="0" w:after="0"/>
        <w:ind w:firstLine="567"/>
        <w:jc w:val="both"/>
        <w:rPr>
          <w:rFonts w:ascii="Times New Roman" w:hAnsi="Times New Roman" w:cs="Times New Roman"/>
          <w:b w:val="0"/>
          <w:sz w:val="24"/>
          <w:szCs w:val="24"/>
          <w:lang w:val="kk-KZ"/>
        </w:rPr>
      </w:pPr>
      <w:r w:rsidRPr="00647110">
        <w:rPr>
          <w:rFonts w:ascii="Times New Roman" w:hAnsi="Times New Roman" w:cs="Times New Roman"/>
          <w:sz w:val="24"/>
          <w:szCs w:val="24"/>
          <w:lang w:val="kk-KZ"/>
        </w:rPr>
        <w:t>Пәннің мақсаты</w:t>
      </w:r>
      <w:r w:rsidRPr="00647110">
        <w:rPr>
          <w:rFonts w:ascii="Times New Roman" w:hAnsi="Times New Roman" w:cs="Times New Roman"/>
          <w:b w:val="0"/>
          <w:sz w:val="24"/>
          <w:szCs w:val="24"/>
          <w:lang w:val="kk-KZ"/>
        </w:rPr>
        <w:t>:</w:t>
      </w:r>
      <w:r w:rsidRPr="00647110">
        <w:rPr>
          <w:rFonts w:ascii="Times New Roman" w:hAnsi="Times New Roman" w:cs="Times New Roman"/>
          <w:sz w:val="24"/>
          <w:szCs w:val="24"/>
          <w:lang w:val="kk-KZ"/>
        </w:rPr>
        <w:t xml:space="preserve"> </w:t>
      </w:r>
      <w:r w:rsidRPr="00647110">
        <w:rPr>
          <w:rFonts w:ascii="Times New Roman" w:hAnsi="Times New Roman" w:cs="Times New Roman"/>
          <w:b w:val="0"/>
          <w:sz w:val="24"/>
          <w:szCs w:val="24"/>
          <w:lang w:val="kk-KZ"/>
        </w:rPr>
        <w:t>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F00667" w:rsidRPr="00647110" w:rsidRDefault="00F00667" w:rsidP="00F00667">
      <w:pPr>
        <w:autoSpaceDE w:val="0"/>
        <w:autoSpaceDN w:val="0"/>
        <w:adjustRightInd w:val="0"/>
        <w:spacing w:after="0" w:line="240" w:lineRule="auto"/>
        <w:ind w:firstLine="567"/>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Пәннің міндеттері:</w:t>
      </w:r>
    </w:p>
    <w:p w:rsidR="00F00667" w:rsidRPr="00647110" w:rsidRDefault="00F00667" w:rsidP="00F00667">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47110">
        <w:rPr>
          <w:rFonts w:ascii="Times New Roman" w:eastAsia="Times New Roman" w:hAnsi="Times New Roman" w:cs="Times New Roman"/>
          <w:sz w:val="24"/>
          <w:szCs w:val="24"/>
          <w:lang w:val="kk-KZ"/>
        </w:rPr>
        <w:t xml:space="preserve"> -</w:t>
      </w:r>
      <w:r w:rsidRPr="00647110">
        <w:rPr>
          <w:rFonts w:ascii="Times New Roman" w:hAnsi="Times New Roman" w:cs="Times New Roman"/>
          <w:sz w:val="24"/>
          <w:szCs w:val="24"/>
          <w:lang w:val="kk-KZ"/>
        </w:rPr>
        <w:t xml:space="preserve"> cтуденттер</w:t>
      </w:r>
      <w:r w:rsidRPr="00647110">
        <w:rPr>
          <w:rFonts w:ascii="Times New Roman" w:eastAsia="Times New Roman" w:hAnsi="Times New Roman" w:cs="Times New Roman"/>
          <w:sz w:val="24"/>
          <w:szCs w:val="24"/>
          <w:lang w:val="kk-KZ"/>
        </w:rPr>
        <w:t xml:space="preserve">ге </w:t>
      </w:r>
      <w:r w:rsidRPr="00647110">
        <w:rPr>
          <w:rFonts w:ascii="Times New Roman" w:hAnsi="Times New Roman" w:cs="Times New Roman"/>
          <w:sz w:val="24"/>
          <w:szCs w:val="24"/>
          <w:lang w:val="kk-KZ"/>
        </w:rPr>
        <w:t>білім беру саласындағы зерттеу әрекетінің</w:t>
      </w:r>
      <w:r w:rsidRPr="00647110">
        <w:rPr>
          <w:rFonts w:ascii="Times New Roman" w:eastAsia="Times New Roman" w:hAnsi="Times New Roman" w:cs="Times New Roman"/>
          <w:sz w:val="24"/>
          <w:szCs w:val="24"/>
          <w:lang w:val="kk-KZ"/>
        </w:rPr>
        <w:t xml:space="preserve"> теориясын және практикасын меңгерту; </w:t>
      </w:r>
    </w:p>
    <w:p w:rsidR="00F00667" w:rsidRPr="00647110" w:rsidRDefault="00F00667" w:rsidP="00F00667">
      <w:pPr>
        <w:pStyle w:val="a6"/>
        <w:jc w:val="both"/>
        <w:rPr>
          <w:sz w:val="24"/>
          <w:szCs w:val="24"/>
          <w:lang w:val="kk-KZ"/>
        </w:rPr>
      </w:pPr>
      <w:r w:rsidRPr="00647110">
        <w:rPr>
          <w:lang w:val="kk-KZ"/>
        </w:rPr>
        <w:t xml:space="preserve">- </w:t>
      </w:r>
      <w:r w:rsidRPr="00647110">
        <w:rPr>
          <w:sz w:val="24"/>
          <w:szCs w:val="24"/>
          <w:lang w:val="kk-KZ"/>
        </w:rPr>
        <w:t>cтуденттерге зерттеу әрекетінің мәнін, тұғырларын, ұстанымдарын, кезеңдерін үйрету;</w:t>
      </w:r>
    </w:p>
    <w:p w:rsidR="00F00667" w:rsidRPr="00647110" w:rsidRDefault="00F00667" w:rsidP="00F00667">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47110">
        <w:rPr>
          <w:rFonts w:ascii="Times New Roman" w:eastAsia="Times New Roman" w:hAnsi="Times New Roman" w:cs="Times New Roman"/>
          <w:sz w:val="24"/>
          <w:szCs w:val="24"/>
          <w:lang w:val="kk-KZ"/>
        </w:rPr>
        <w:t>-</w:t>
      </w:r>
      <w:r w:rsidRPr="00647110">
        <w:rPr>
          <w:rFonts w:ascii="Times New Roman" w:hAnsi="Times New Roman" w:cs="Times New Roman"/>
          <w:sz w:val="24"/>
          <w:szCs w:val="24"/>
          <w:lang w:val="kk-KZ"/>
        </w:rPr>
        <w:t xml:space="preserve">cтуденттерді зерттеу әрекетінің </w:t>
      </w:r>
      <w:r w:rsidRPr="00647110">
        <w:rPr>
          <w:rFonts w:ascii="Times New Roman" w:eastAsia="Times New Roman" w:hAnsi="Times New Roman" w:cs="Times New Roman"/>
          <w:sz w:val="24"/>
          <w:szCs w:val="24"/>
          <w:lang w:val="kk-KZ"/>
        </w:rPr>
        <w:t xml:space="preserve">ғылыми-әдістемелік және нормативтік-құқықтық базасымен таныстыру; </w:t>
      </w:r>
    </w:p>
    <w:p w:rsidR="00F00667" w:rsidRPr="00647110" w:rsidRDefault="00F00667" w:rsidP="00F00667">
      <w:pPr>
        <w:pStyle w:val="a6"/>
        <w:jc w:val="both"/>
        <w:rPr>
          <w:sz w:val="24"/>
          <w:szCs w:val="24"/>
          <w:lang w:val="kk-KZ"/>
        </w:rPr>
      </w:pPr>
      <w:r w:rsidRPr="00647110">
        <w:rPr>
          <w:sz w:val="24"/>
          <w:szCs w:val="24"/>
          <w:lang w:val="kk-KZ"/>
        </w:rPr>
        <w:t>- cтуденттерді ғылыми зерттеудің мақсаты мен мазмұнына қойылатын талаптарды орындауға дағдыландыру;</w:t>
      </w:r>
    </w:p>
    <w:p w:rsidR="00F00667" w:rsidRPr="00647110" w:rsidRDefault="00F00667" w:rsidP="00F00667">
      <w:pPr>
        <w:autoSpaceDE w:val="0"/>
        <w:autoSpaceDN w:val="0"/>
        <w:adjustRightInd w:val="0"/>
        <w:spacing w:after="0" w:line="240" w:lineRule="auto"/>
        <w:jc w:val="both"/>
        <w:rPr>
          <w:rFonts w:ascii="Times New Roman" w:hAnsi="Times New Roman" w:cs="Times New Roman"/>
          <w:color w:val="000000"/>
          <w:sz w:val="24"/>
          <w:szCs w:val="24"/>
          <w:lang w:val="kk-KZ"/>
        </w:rPr>
      </w:pPr>
      <w:r w:rsidRPr="00647110">
        <w:rPr>
          <w:rFonts w:ascii="Times New Roman" w:eastAsia="Times New Roman" w:hAnsi="Times New Roman" w:cs="Times New Roman"/>
          <w:sz w:val="24"/>
          <w:szCs w:val="24"/>
          <w:lang w:val="kk-KZ"/>
        </w:rPr>
        <w:t>-</w:t>
      </w:r>
      <w:r w:rsidRPr="00647110">
        <w:rPr>
          <w:rFonts w:ascii="Times New Roman" w:hAnsi="Times New Roman" w:cs="Times New Roman"/>
          <w:sz w:val="24"/>
          <w:szCs w:val="24"/>
          <w:lang w:val="kk-KZ"/>
        </w:rPr>
        <w:t>cтуденттерге зерттеу әрекетінің</w:t>
      </w:r>
      <w:r w:rsidRPr="00647110">
        <w:rPr>
          <w:rFonts w:ascii="Times New Roman" w:eastAsia="Times New Roman" w:hAnsi="Times New Roman" w:cs="Times New Roman"/>
          <w:spacing w:val="-2"/>
          <w:sz w:val="24"/>
          <w:szCs w:val="24"/>
          <w:lang w:val="kk-KZ"/>
        </w:rPr>
        <w:t xml:space="preserve"> әдістемесін меңгерту;</w:t>
      </w:r>
    </w:p>
    <w:p w:rsidR="00F00667" w:rsidRPr="00647110" w:rsidRDefault="00F00667" w:rsidP="00F00667">
      <w:pPr>
        <w:pStyle w:val="a6"/>
        <w:jc w:val="both"/>
        <w:rPr>
          <w:color w:val="000000"/>
          <w:sz w:val="24"/>
          <w:szCs w:val="24"/>
          <w:lang w:val="kk-KZ"/>
        </w:rPr>
      </w:pPr>
      <w:r w:rsidRPr="00647110">
        <w:rPr>
          <w:color w:val="000000"/>
          <w:sz w:val="24"/>
          <w:szCs w:val="24"/>
          <w:lang w:val="kk-KZ"/>
        </w:rPr>
        <w:t>-педагогика мен психология  саласында міндеттерді шешуде кәсіби өзін өзі тануы мен бағдарын қалыптастыру.</w:t>
      </w:r>
    </w:p>
    <w:p w:rsidR="00F00667" w:rsidRPr="00647110" w:rsidRDefault="00DC2FBF" w:rsidP="00F0066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«Педагогика және психология</w:t>
      </w:r>
      <w:r w:rsidR="00F00667" w:rsidRPr="00647110">
        <w:rPr>
          <w:rFonts w:ascii="Times New Roman" w:hAnsi="Times New Roman" w:cs="Times New Roman"/>
          <w:color w:val="000000"/>
          <w:sz w:val="24"/>
          <w:szCs w:val="24"/>
          <w:lang w:val="kk-KZ"/>
        </w:rPr>
        <w:t xml:space="preserve">» </w:t>
      </w:r>
      <w:r w:rsidR="00F00667" w:rsidRPr="00647110">
        <w:rPr>
          <w:rFonts w:ascii="Times New Roman" w:hAnsi="Times New Roman" w:cs="Times New Roman"/>
          <w:sz w:val="24"/>
          <w:szCs w:val="24"/>
          <w:lang w:val="kk-KZ"/>
        </w:rPr>
        <w:t>мамандығының біліктілік талаптары аясында құзіреттілік жүйесін қалыптастыру</w:t>
      </w:r>
    </w:p>
    <w:p w:rsidR="00F00667" w:rsidRPr="00647110" w:rsidRDefault="00F00667" w:rsidP="00F00667">
      <w:pPr>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 xml:space="preserve">А) когнитивті: қабілетті болу </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әрекетінің негізгі идеясын, құрылымын анықтай алуға;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әрекетінің мазмұнын білім беру ұйымының мақсатына сай  негіздей алуға;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lastRenderedPageBreak/>
        <w:t>- -зерттеу  әрекетінің  құрылымы мен мазмұнын талдай алуға;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әрекетінің  нәтижелерін рәсімдеу және жариялауға;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гранттық жобалар құрастыра алуға;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w:t>
      </w:r>
      <w:r w:rsidRPr="00647110">
        <w:rPr>
          <w:rFonts w:ascii="Times New Roman" w:eastAsia="Times New Roman" w:hAnsi="Times New Roman" w:cs="Times New Roman"/>
          <w:sz w:val="24"/>
          <w:szCs w:val="24"/>
          <w:lang w:val="kk-KZ"/>
        </w:rPr>
        <w:t>дайын  ғылыми жұмысқа</w:t>
      </w:r>
      <w:r w:rsidRPr="00647110">
        <w:rPr>
          <w:rFonts w:ascii="Times New Roman" w:hAnsi="Times New Roman" w:cs="Times New Roman"/>
          <w:sz w:val="24"/>
          <w:szCs w:val="24"/>
          <w:lang w:val="kk-KZ"/>
        </w:rPr>
        <w:t xml:space="preserve"> сараптамалық баға беруге;</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-білім беру саласындағы зерттеу әрекетінің логикасын жүзеге асыруға; </w:t>
      </w:r>
    </w:p>
    <w:p w:rsidR="00F00667" w:rsidRPr="00647110" w:rsidRDefault="00F00667" w:rsidP="00F00667">
      <w:pPr>
        <w:pStyle w:val="a6"/>
        <w:jc w:val="both"/>
        <w:rPr>
          <w:sz w:val="24"/>
          <w:szCs w:val="24"/>
          <w:lang w:val="kk-KZ"/>
        </w:rPr>
      </w:pPr>
      <w:r w:rsidRPr="00647110">
        <w:rPr>
          <w:sz w:val="24"/>
          <w:szCs w:val="24"/>
          <w:lang w:val="kk-KZ"/>
        </w:rPr>
        <w:t>-зерттеу әрекетінің тұғырларын, қағидаларын, кезеңдерін дұрыс анықтауға;</w:t>
      </w:r>
    </w:p>
    <w:p w:rsidR="00F00667" w:rsidRPr="00647110" w:rsidRDefault="00F00667" w:rsidP="00F00667">
      <w:pPr>
        <w:pStyle w:val="a6"/>
        <w:jc w:val="both"/>
        <w:rPr>
          <w:sz w:val="24"/>
          <w:szCs w:val="24"/>
          <w:lang w:val="kk-KZ"/>
        </w:rPr>
      </w:pPr>
      <w:r w:rsidRPr="00647110">
        <w:rPr>
          <w:sz w:val="24"/>
          <w:szCs w:val="24"/>
          <w:lang w:val="kk-KZ"/>
        </w:rPr>
        <w:t>-зерттеу үдерісінің мақсаты мен мазмұнына қойылатын талаптарды орындауға;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w:t>
      </w:r>
      <w:r w:rsidRPr="00647110">
        <w:rPr>
          <w:rFonts w:ascii="Times New Roman" w:eastAsia="Times New Roman" w:hAnsi="Times New Roman" w:cs="Times New Roman"/>
          <w:sz w:val="24"/>
          <w:szCs w:val="24"/>
          <w:lang w:val="kk-KZ"/>
        </w:rPr>
        <w:t>ғылыми жобалар</w:t>
      </w:r>
      <w:r w:rsidRPr="00647110">
        <w:rPr>
          <w:rFonts w:ascii="Times New Roman" w:hAnsi="Times New Roman" w:cs="Times New Roman"/>
          <w:sz w:val="24"/>
          <w:szCs w:val="24"/>
          <w:lang w:val="kk-KZ"/>
        </w:rPr>
        <w:t xml:space="preserve"> құрастыруға;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-педагогикалық  зерттеу ұстанымдарын кәсіби әрекетте  басшылыққа алуға;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бағытын, мәселесін және тақырыбын анықтауға;</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көрсетуге;</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-ғылыми-педагогикалық зерттеу тақырыбының көкейкестілігін негіздеу және  жобалауды жүргізу әдістемесін құрастыруға;</w:t>
      </w:r>
    </w:p>
    <w:p w:rsidR="00F00667" w:rsidRPr="00647110" w:rsidRDefault="00F00667" w:rsidP="00F00667">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-өзінің зерттеушілік әлеуетін бағалау,</w:t>
      </w:r>
      <w:r w:rsidRPr="00647110">
        <w:rPr>
          <w:rFonts w:ascii="Times New Roman" w:hAnsi="Times New Roman" w:cs="Times New Roman"/>
          <w:sz w:val="24"/>
          <w:szCs w:val="24"/>
          <w:lang w:val="kk-KZ"/>
        </w:rPr>
        <w:t xml:space="preserve"> білім берудегі педагогикалық  зерттеуді ұйымдастыруға; </w:t>
      </w:r>
    </w:p>
    <w:p w:rsidR="00F00667" w:rsidRPr="00647110" w:rsidRDefault="00F00667" w:rsidP="00F00667">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-білім беру ұйымдарының даму стратегиясын жасауға;</w:t>
      </w:r>
    </w:p>
    <w:p w:rsidR="00F00667" w:rsidRPr="00647110" w:rsidRDefault="00F00667" w:rsidP="00F00667">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-инновациялық жобалар жасауға бағытталған  әрекетті ұйымдастыру дағдыларын игеруге.</w:t>
      </w:r>
    </w:p>
    <w:p w:rsidR="00F00667" w:rsidRPr="00647110" w:rsidRDefault="00F00667" w:rsidP="00F00667">
      <w:pPr>
        <w:autoSpaceDE w:val="0"/>
        <w:autoSpaceDN w:val="0"/>
        <w:adjustRightInd w:val="0"/>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Б) функционалдық: қабілетті болу</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-өзінің зерттеу әрекеті нәтижелерін рәсімдеуге және жариялауға;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бағыттары  туралы пікір сайыстарға қатысуға;</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-мектептің зерттеу бағдарламаларына, авторлық білім беру бағдарламаларына сараптама жүргізе білуге;</w:t>
      </w:r>
    </w:p>
    <w:p w:rsidR="00F00667" w:rsidRPr="00647110" w:rsidRDefault="00F00667" w:rsidP="00F00667">
      <w:pPr>
        <w:tabs>
          <w:tab w:val="left" w:pos="-180"/>
        </w:tabs>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-білім беру ұйымдары зерттеулеріне сараптамалық баға беруге;</w:t>
      </w:r>
    </w:p>
    <w:p w:rsidR="00F00667" w:rsidRPr="00647110" w:rsidRDefault="00F00667" w:rsidP="00F00667">
      <w:pPr>
        <w:shd w:val="clear" w:color="auto" w:fill="FFFFFF"/>
        <w:spacing w:after="0" w:line="240" w:lineRule="auto"/>
        <w:jc w:val="both"/>
        <w:rPr>
          <w:rFonts w:ascii="Times New Roman" w:hAnsi="Times New Roman" w:cs="Times New Roman"/>
          <w:color w:val="000000"/>
          <w:sz w:val="24"/>
          <w:szCs w:val="24"/>
          <w:lang w:val="kk-KZ"/>
        </w:rPr>
      </w:pPr>
      <w:r w:rsidRPr="00647110">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пайдалануға.</w:t>
      </w:r>
    </w:p>
    <w:p w:rsidR="00F00667" w:rsidRPr="00647110" w:rsidRDefault="00F00667" w:rsidP="00F00667">
      <w:pPr>
        <w:shd w:val="clear" w:color="auto" w:fill="FFFFFF"/>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В) жүйелі: қабілетті болу</w:t>
      </w:r>
    </w:p>
    <w:p w:rsidR="00F00667" w:rsidRPr="00647110" w:rsidRDefault="00F00667" w:rsidP="00F00667">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 xml:space="preserve">- мектепте оқушылардың зерттеу әрекетін  ұйымдастыра алуға,  </w:t>
      </w:r>
      <w:r w:rsidRPr="00647110">
        <w:rPr>
          <w:rFonts w:ascii="Times New Roman" w:hAnsi="Times New Roman" w:cs="Times New Roman"/>
          <w:sz w:val="24"/>
          <w:szCs w:val="24"/>
          <w:lang w:val="kk-KZ"/>
        </w:rPr>
        <w:t>білім беру  саласындағы зерттеу көрсеткіштерін білуге; өз бетінше  ізденіс пен тәжірибелік жұмысты ұйымдастыру және жүргізу  дағдыларын игеруге;</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педагогикалық зерттеу нәтижелеріне талдау жасауға, оларды ғылыми эссе, презентация, пікір, ғылыми шолу және т.б. түрінде жинақтауға; </w:t>
      </w:r>
    </w:p>
    <w:p w:rsidR="00F00667" w:rsidRPr="00647110" w:rsidRDefault="00F00667" w:rsidP="00F00667">
      <w:pPr>
        <w:shd w:val="clear" w:color="auto" w:fill="FFFFFF"/>
        <w:spacing w:after="0" w:line="240" w:lineRule="auto"/>
        <w:jc w:val="both"/>
        <w:rPr>
          <w:rFonts w:ascii="Times New Roman" w:hAnsi="Times New Roman" w:cs="Times New Roman"/>
          <w:color w:val="000000"/>
          <w:sz w:val="24"/>
          <w:szCs w:val="24"/>
          <w:lang w:val="kk-KZ"/>
        </w:rPr>
      </w:pPr>
      <w:r w:rsidRPr="00647110">
        <w:rPr>
          <w:rFonts w:ascii="Times New Roman" w:hAnsi="Times New Roman" w:cs="Times New Roman"/>
          <w:sz w:val="24"/>
          <w:szCs w:val="24"/>
          <w:lang w:val="kk-KZ"/>
        </w:rPr>
        <w:t xml:space="preserve">-зерттеу әрекетінің   </w:t>
      </w:r>
      <w:r w:rsidRPr="00647110">
        <w:rPr>
          <w:rFonts w:ascii="Times New Roman" w:hAnsi="Times New Roman" w:cs="Times New Roman"/>
          <w:color w:val="000000"/>
          <w:sz w:val="24"/>
          <w:szCs w:val="24"/>
          <w:lang w:val="kk-KZ"/>
        </w:rPr>
        <w:t xml:space="preserve"> мәні, мазмұны және құрылымы жайлы білімдер жүйесін меңгеруге;</w:t>
      </w:r>
    </w:p>
    <w:p w:rsidR="00F00667" w:rsidRPr="00647110" w:rsidRDefault="00F00667" w:rsidP="00F00667">
      <w:pPr>
        <w:shd w:val="clear" w:color="auto" w:fill="FFFFFF"/>
        <w:spacing w:after="0" w:line="240" w:lineRule="auto"/>
        <w:jc w:val="both"/>
        <w:rPr>
          <w:rFonts w:ascii="Times New Roman" w:hAnsi="Times New Roman" w:cs="Times New Roman"/>
          <w:color w:val="000000"/>
          <w:sz w:val="24"/>
          <w:szCs w:val="24"/>
          <w:lang w:val="kk-KZ"/>
        </w:rPr>
      </w:pPr>
      <w:r w:rsidRPr="00647110">
        <w:rPr>
          <w:rFonts w:ascii="Times New Roman" w:hAnsi="Times New Roman" w:cs="Times New Roman"/>
          <w:color w:val="000000"/>
          <w:sz w:val="24"/>
          <w:szCs w:val="24"/>
          <w:lang w:val="kk-KZ"/>
        </w:rPr>
        <w:t>-</w:t>
      </w:r>
      <w:r w:rsidRPr="00647110">
        <w:rPr>
          <w:rFonts w:ascii="Times New Roman" w:eastAsia="Times New Roman" w:hAnsi="Times New Roman" w:cs="Times New Roman"/>
          <w:sz w:val="24"/>
          <w:szCs w:val="24"/>
          <w:lang w:val="kk-KZ"/>
        </w:rPr>
        <w:t xml:space="preserve"> педагогикалық </w:t>
      </w:r>
      <w:r w:rsidRPr="00647110">
        <w:rPr>
          <w:rFonts w:ascii="Times New Roman" w:hAnsi="Times New Roman" w:cs="Times New Roman"/>
          <w:sz w:val="24"/>
          <w:szCs w:val="24"/>
          <w:lang w:val="kk-KZ"/>
        </w:rPr>
        <w:t xml:space="preserve"> зерттеудің </w:t>
      </w:r>
      <w:r w:rsidRPr="00647110">
        <w:rPr>
          <w:rFonts w:ascii="Times New Roman" w:hAnsi="Times New Roman" w:cs="Times New Roman"/>
          <w:color w:val="000000"/>
          <w:sz w:val="24"/>
          <w:szCs w:val="24"/>
          <w:lang w:val="kk-KZ"/>
        </w:rPr>
        <w:t xml:space="preserve"> қазіргі заманғы технологияларын қолдануға;</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color w:val="000000"/>
          <w:sz w:val="24"/>
          <w:szCs w:val="24"/>
          <w:lang w:val="kk-KZ"/>
        </w:rPr>
        <w:t>-</w:t>
      </w:r>
      <w:r w:rsidRPr="00647110">
        <w:rPr>
          <w:rFonts w:ascii="Times New Roman" w:eastAsia="Times New Roman" w:hAnsi="Times New Roman" w:cs="Times New Roman"/>
          <w:sz w:val="24"/>
          <w:szCs w:val="24"/>
          <w:lang w:val="kk-KZ"/>
        </w:rPr>
        <w:t xml:space="preserve"> білім алушылар даярлаған ғылыми жұмыстарды</w:t>
      </w:r>
      <w:r w:rsidRPr="00647110">
        <w:rPr>
          <w:rFonts w:ascii="Times New Roman" w:hAnsi="Times New Roman" w:cs="Times New Roman"/>
          <w:sz w:val="24"/>
          <w:szCs w:val="24"/>
          <w:lang w:val="kk-KZ"/>
        </w:rPr>
        <w:t xml:space="preserve"> бағалаудың өлшемдері мен көрсеткіштерін нақтылауға.</w:t>
      </w:r>
    </w:p>
    <w:p w:rsidR="00F00667" w:rsidRPr="00647110" w:rsidRDefault="00F00667" w:rsidP="00F00667">
      <w:pPr>
        <w:autoSpaceDE w:val="0"/>
        <w:autoSpaceDN w:val="0"/>
        <w:adjustRightInd w:val="0"/>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Г) әлеуметтік: қабілетті болу</w:t>
      </w:r>
    </w:p>
    <w:p w:rsidR="00F00667" w:rsidRPr="00647110" w:rsidRDefault="00F00667" w:rsidP="00F00667">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 xml:space="preserve">-мектепте өз ғылыми жобасын жасай   алуы,  </w:t>
      </w:r>
      <w:r w:rsidRPr="00647110">
        <w:rPr>
          <w:rFonts w:ascii="Times New Roman" w:hAnsi="Times New Roman" w:cs="Times New Roman"/>
          <w:sz w:val="24"/>
          <w:szCs w:val="24"/>
          <w:lang w:val="kk-KZ"/>
        </w:rPr>
        <w:t>педагогикалық  зерттеу жүргізудегі нормалар мен ережелерді орындау үшін студентке  қажетті есептеу дағдыларының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топта сындарлы оқуға, әлеуметтік өзара әрекеттестікке және ынтымақтастыққа; </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-мәселені қарастыруды ұсыну, оның маңыздылығын дәлелдеу;</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сынды қабылдау және сынау; </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топта жұмыс істеу;</w:t>
      </w:r>
    </w:p>
    <w:p w:rsidR="00F00667" w:rsidRPr="00647110" w:rsidRDefault="00F00667" w:rsidP="00DC2FBF">
      <w:pPr>
        <w:pStyle w:val="1"/>
        <w:spacing w:before="0" w:after="0"/>
        <w:ind w:firstLine="708"/>
        <w:jc w:val="both"/>
        <w:rPr>
          <w:rFonts w:ascii="Times New Roman" w:hAnsi="Times New Roman" w:cs="Times New Roman"/>
          <w:b w:val="0"/>
          <w:sz w:val="24"/>
          <w:szCs w:val="24"/>
          <w:lang w:val="kk-KZ"/>
        </w:rPr>
      </w:pPr>
      <w:r w:rsidRPr="00647110">
        <w:rPr>
          <w:rFonts w:ascii="Times New Roman" w:hAnsi="Times New Roman" w:cs="Times New Roman"/>
          <w:sz w:val="24"/>
          <w:szCs w:val="24"/>
          <w:lang w:val="kk-KZ"/>
        </w:rPr>
        <w:t>Пәннің мақсаты</w:t>
      </w:r>
      <w:r w:rsidRPr="00647110">
        <w:rPr>
          <w:rFonts w:ascii="Times New Roman" w:hAnsi="Times New Roman" w:cs="Times New Roman"/>
          <w:b w:val="0"/>
          <w:sz w:val="24"/>
          <w:szCs w:val="24"/>
          <w:lang w:val="kk-KZ"/>
        </w:rPr>
        <w:t xml:space="preserve">: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w:t>
      </w:r>
      <w:r w:rsidRPr="00647110">
        <w:rPr>
          <w:rFonts w:ascii="Times New Roman" w:hAnsi="Times New Roman" w:cs="Times New Roman"/>
          <w:b w:val="0"/>
          <w:sz w:val="24"/>
          <w:szCs w:val="24"/>
          <w:lang w:val="kk-KZ"/>
        </w:rPr>
        <w:lastRenderedPageBreak/>
        <w:t>сауаттылығын, біліктілігін, кәсібіи мәденеитін дамытуға, магистратураға түсуге даярлануына бағытталған.</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i/>
          <w:sz w:val="24"/>
          <w:szCs w:val="24"/>
          <w:lang w:val="kk-KZ"/>
        </w:rPr>
        <w:t>Пәнді оқу нәтижесінде студенттер төмендегі қабілеттерді меңгереді</w:t>
      </w:r>
      <w:r w:rsidRPr="00647110">
        <w:rPr>
          <w:rFonts w:ascii="Times New Roman" w:hAnsi="Times New Roman" w:cs="Times New Roman"/>
          <w:sz w:val="24"/>
          <w:szCs w:val="24"/>
          <w:lang w:val="kk-KZ"/>
        </w:rPr>
        <w:t>:</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-ғылыми-педагогикалық зерттеу әрекетінің негізгі идеясын, құрылымын анықтай алу;</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әрекетінің мазмұнын білім беру саласы мақсатына сай  негіздей алу;</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әрекетінің  құрылымы мен мазмұнын талдай алу;</w:t>
      </w:r>
    </w:p>
    <w:p w:rsidR="00F00667" w:rsidRPr="00647110" w:rsidRDefault="00F00667" w:rsidP="00F00667">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 xml:space="preserve">-мектепте оқушылардың зерттеу әрекетін  ұйымдастыра алуы,  </w:t>
      </w:r>
      <w:r w:rsidRPr="00647110">
        <w:rPr>
          <w:rFonts w:ascii="Times New Roman" w:hAnsi="Times New Roman" w:cs="Times New Roman"/>
          <w:sz w:val="24"/>
          <w:szCs w:val="24"/>
          <w:lang w:val="kk-KZ"/>
        </w:rPr>
        <w:t xml:space="preserve">білім беру  саласындағы зерттеу көрсеткіштерін білу; </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зерттеу нәтижелеріне талдау жасау, оларды ғылыми эссе, презентация, пікір, ғылыми шолу және т.б. түрінде жинақтау; </w:t>
      </w:r>
    </w:p>
    <w:p w:rsidR="00F00667" w:rsidRPr="00647110" w:rsidRDefault="00F00667" w:rsidP="00F00667">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F00667" w:rsidRPr="00647110" w:rsidRDefault="00F00667" w:rsidP="00F00667">
      <w:pPr>
        <w:spacing w:after="0" w:line="240" w:lineRule="auto"/>
        <w:jc w:val="both"/>
        <w:rPr>
          <w:rFonts w:ascii="Times New Roman" w:hAnsi="Times New Roman" w:cs="Times New Roman"/>
          <w:bCs/>
          <w:color w:val="C00000"/>
          <w:sz w:val="24"/>
          <w:szCs w:val="24"/>
          <w:lang w:val="kk-KZ"/>
        </w:rPr>
      </w:pPr>
      <w:r w:rsidRPr="00647110">
        <w:rPr>
          <w:rFonts w:ascii="Times New Roman" w:hAnsi="Times New Roman" w:cs="Times New Roman"/>
          <w:bCs/>
          <w:sz w:val="24"/>
          <w:szCs w:val="24"/>
          <w:lang w:val="kk-KZ"/>
        </w:rPr>
        <w:t>-педагогикалық зерттеу саласындағы ғылыми еңбектерді талдау және зерделеу;</w:t>
      </w:r>
    </w:p>
    <w:p w:rsidR="00F00667" w:rsidRPr="00647110" w:rsidRDefault="00F00667" w:rsidP="00F00667">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F00667" w:rsidRPr="00647110"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жеке оқу траекториясын жүзеге асыруда тыңдалған курстың рөлін сезіну.</w:t>
      </w:r>
    </w:p>
    <w:p w:rsidR="00F00667" w:rsidRPr="002F5777" w:rsidRDefault="00F00667" w:rsidP="00F00667">
      <w:pPr>
        <w:pStyle w:val="ac"/>
        <w:widowControl w:val="0"/>
        <w:tabs>
          <w:tab w:val="left" w:pos="1134"/>
        </w:tabs>
        <w:spacing w:after="0"/>
        <w:ind w:left="0"/>
        <w:contextualSpacing/>
        <w:jc w:val="both"/>
        <w:rPr>
          <w:b/>
          <w:sz w:val="24"/>
          <w:szCs w:val="24"/>
          <w:lang w:val="kk-KZ"/>
        </w:rPr>
      </w:pPr>
      <w:r w:rsidRPr="00647110">
        <w:rPr>
          <w:sz w:val="24"/>
          <w:szCs w:val="24"/>
          <w:lang w:val="kk-KZ"/>
        </w:rPr>
        <w:t xml:space="preserve">Бұл пәнді оқыту барысында дипломдық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дипломдық жұмысының ғылыми, түсініктік және өлшемдік аппаратын жасауға арналады. </w:t>
      </w:r>
    </w:p>
    <w:p w:rsidR="00F00667" w:rsidRPr="00AC259C" w:rsidRDefault="00F00667" w:rsidP="00F00667">
      <w:pPr>
        <w:pStyle w:val="ac"/>
        <w:widowControl w:val="0"/>
        <w:tabs>
          <w:tab w:val="left" w:pos="1134"/>
        </w:tabs>
        <w:spacing w:after="0"/>
        <w:ind w:left="0"/>
        <w:contextualSpacing/>
        <w:jc w:val="both"/>
        <w:rPr>
          <w:b/>
          <w:sz w:val="24"/>
          <w:szCs w:val="24"/>
          <w:lang w:val="kk-KZ"/>
        </w:rPr>
      </w:pPr>
      <w:r w:rsidRPr="002F5777">
        <w:rPr>
          <w:b/>
          <w:sz w:val="24"/>
          <w:szCs w:val="24"/>
          <w:lang w:val="kk-KZ"/>
        </w:rPr>
        <w:t>Ғылым және ғылыми</w:t>
      </w:r>
      <w:r>
        <w:rPr>
          <w:b/>
          <w:sz w:val="24"/>
          <w:szCs w:val="24"/>
          <w:lang w:val="kk-KZ"/>
        </w:rPr>
        <w:t xml:space="preserve"> </w:t>
      </w:r>
      <w:r w:rsidRPr="002F5777">
        <w:rPr>
          <w:b/>
          <w:sz w:val="24"/>
          <w:szCs w:val="24"/>
          <w:lang w:val="kk-KZ"/>
        </w:rPr>
        <w:t xml:space="preserve"> зерттеу</w:t>
      </w:r>
      <w:r>
        <w:rPr>
          <w:b/>
          <w:sz w:val="24"/>
          <w:szCs w:val="24"/>
          <w:lang w:val="kk-KZ"/>
        </w:rPr>
        <w:t>.</w:t>
      </w:r>
    </w:p>
    <w:p w:rsidR="00F00667" w:rsidRPr="00647110" w:rsidRDefault="00F00667" w:rsidP="00F00667">
      <w:pPr>
        <w:spacing w:after="0" w:line="240" w:lineRule="auto"/>
        <w:ind w:firstLine="708"/>
        <w:jc w:val="both"/>
        <w:rPr>
          <w:rFonts w:ascii="Times New Roman" w:hAnsi="Times New Roman" w:cs="Times New Roman"/>
          <w:lang w:val="kk-KZ"/>
        </w:rPr>
      </w:pPr>
      <w:r w:rsidRPr="00647110">
        <w:rPr>
          <w:rFonts w:ascii="Times New Roman" w:hAnsi="Times New Roman" w:cs="Times New Roman"/>
          <w:lang w:val="kk-KZ"/>
        </w:rPr>
        <w:t>Ғылым деген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F00667" w:rsidRPr="00647110" w:rsidRDefault="00F00667" w:rsidP="00F00667">
      <w:pPr>
        <w:spacing w:after="0" w:line="240" w:lineRule="auto"/>
        <w:jc w:val="both"/>
        <w:rPr>
          <w:rFonts w:ascii="Times New Roman" w:hAnsi="Times New Roman" w:cs="Times New Roman"/>
          <w:color w:val="252525"/>
          <w:lang w:val="kk-KZ"/>
        </w:rPr>
      </w:pPr>
      <w:r w:rsidRPr="00647110">
        <w:rPr>
          <w:rFonts w:ascii="Times New Roman" w:hAnsi="Times New Roman" w:cs="Times New Roman"/>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F00667" w:rsidRPr="00647110" w:rsidRDefault="00F00667" w:rsidP="00F00667">
      <w:pPr>
        <w:tabs>
          <w:tab w:val="left" w:pos="709"/>
        </w:tabs>
        <w:spacing w:after="0" w:line="240" w:lineRule="auto"/>
        <w:jc w:val="both"/>
        <w:rPr>
          <w:rFonts w:ascii="Times New Roman" w:hAnsi="Times New Roman" w:cs="Times New Roman"/>
          <w:lang w:val="kk-KZ"/>
        </w:rPr>
      </w:pPr>
      <w:r w:rsidRPr="00647110">
        <w:rPr>
          <w:rFonts w:ascii="Times New Roman" w:hAnsi="Times New Roman" w:cs="Times New Roman"/>
          <w:bCs/>
          <w:lang w:val="kk-KZ"/>
        </w:rPr>
        <w:tab/>
      </w:r>
      <w:r w:rsidRPr="00647110">
        <w:rPr>
          <w:rFonts w:ascii="Times New Roman" w:hAnsi="Times New Roman" w:cs="Times New Roman"/>
          <w:color w:val="000000"/>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647110">
        <w:rPr>
          <w:rFonts w:ascii="Times New Roman" w:hAnsi="Times New Roman" w:cs="Times New Roman"/>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F00667" w:rsidRPr="00647110" w:rsidRDefault="00F00667" w:rsidP="00F00667">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деп қарастырады. Ғылым - білімдер жасау, алу мақсатындағы әрекет, жұмыс. Ғылым саласындағы әрекет </w:t>
      </w:r>
      <w:r w:rsidRPr="00647110">
        <w:rPr>
          <w:rFonts w:ascii="Times New Roman" w:hAnsi="Times New Roman" w:cs="Times New Roman"/>
          <w:b/>
          <w:lang w:val="kk-KZ"/>
        </w:rPr>
        <w:t xml:space="preserve">- </w:t>
      </w:r>
      <w:r w:rsidRPr="00647110">
        <w:rPr>
          <w:rFonts w:ascii="Times New Roman" w:hAnsi="Times New Roman" w:cs="Times New Roman"/>
          <w:lang w:val="kk-KZ"/>
        </w:rPr>
        <w:t>ғылыми зерттеу. Бұл</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F00667" w:rsidRPr="00647110" w:rsidRDefault="00F00667" w:rsidP="00F00667">
      <w:pPr>
        <w:widowControl w:val="0"/>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 xml:space="preserve"> </w:t>
      </w:r>
      <w:r w:rsidRPr="00647110">
        <w:rPr>
          <w:rFonts w:ascii="Times New Roman" w:hAnsi="Times New Roman" w:cs="Times New Roman"/>
          <w:lang w:val="kk-KZ"/>
        </w:rPr>
        <w:tab/>
        <w:t xml:space="preserve">ХХ ғасырда ғылым адамзаттың ең жоғары құндылығы болып табылады. </w:t>
      </w:r>
      <w:r w:rsidRPr="00647110">
        <w:rPr>
          <w:rFonts w:ascii="Times New Roman" w:hAnsi="Times New Roman" w:cs="Times New Roman"/>
          <w:color w:val="000000"/>
          <w:shd w:val="clear" w:color="auto" w:fill="FFFFFF"/>
          <w:lang w:val="kk-KZ"/>
        </w:rPr>
        <w:t xml:space="preserve">Сциентизм (лат. scientia — білім, ғылым), ғылымдағы дүниеге мәдени көзқарас тұрғысынан мойындай отырып, 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color w:val="000000"/>
          <w:shd w:val="clear" w:color="auto" w:fill="FFFFFF"/>
          <w:lang w:val="kk-KZ"/>
        </w:rPr>
        <w:lastRenderedPageBreak/>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F00667" w:rsidRPr="00647110" w:rsidRDefault="00F00667" w:rsidP="00F00667">
      <w:pPr>
        <w:spacing w:after="0" w:line="240" w:lineRule="auto"/>
        <w:jc w:val="both"/>
        <w:rPr>
          <w:rFonts w:ascii="Times New Roman" w:hAnsi="Times New Roman" w:cs="Times New Roman"/>
          <w:color w:val="000000"/>
          <w:shd w:val="clear" w:color="auto" w:fill="FFFFFF"/>
          <w:lang w:val="kk-KZ"/>
        </w:rPr>
      </w:pPr>
      <w:r w:rsidRPr="00647110">
        <w:rPr>
          <w:rFonts w:ascii="Times New Roman" w:hAnsi="Times New Roman" w:cs="Times New Roman"/>
          <w:lang w:val="kk-KZ"/>
        </w:rPr>
        <w:tab/>
        <w:t xml:space="preserve">Жеке білім тұжырымдамасының авторы </w:t>
      </w:r>
      <w:r w:rsidRPr="00647110">
        <w:rPr>
          <w:rFonts w:ascii="Times New Roman" w:hAnsi="Times New Roman" w:cs="Times New Roman"/>
          <w:color w:val="000000"/>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p>
    <w:p w:rsidR="00F00667" w:rsidRPr="00647110" w:rsidRDefault="00F00667" w:rsidP="00F00667">
      <w:pPr>
        <w:spacing w:after="0" w:line="240" w:lineRule="auto"/>
        <w:jc w:val="both"/>
        <w:rPr>
          <w:rFonts w:ascii="Times New Roman" w:hAnsi="Times New Roman" w:cs="Times New Roman"/>
          <w:lang w:val="kk-KZ"/>
        </w:rPr>
      </w:pPr>
    </w:p>
    <w:p w:rsidR="00F00667" w:rsidRPr="0078771B" w:rsidRDefault="00F00667" w:rsidP="00F00667">
      <w:pPr>
        <w:spacing w:after="0" w:line="240" w:lineRule="auto"/>
        <w:jc w:val="both"/>
        <w:rPr>
          <w:rFonts w:ascii="Times New Roman" w:hAnsi="Times New Roman" w:cs="Times New Roman"/>
          <w:b/>
          <w:sz w:val="20"/>
          <w:szCs w:val="20"/>
          <w:lang w:val="en-US"/>
        </w:rPr>
      </w:pPr>
      <w:r w:rsidRPr="0078771B">
        <w:rPr>
          <w:rFonts w:ascii="Times New Roman" w:hAnsi="Times New Roman" w:cs="Times New Roman"/>
          <w:b/>
          <w:sz w:val="20"/>
          <w:szCs w:val="20"/>
          <w:lang w:val="kk-KZ"/>
        </w:rPr>
        <w:t>1- кесте.  Ғылымның сипаттамасы</w:t>
      </w:r>
    </w:p>
    <w:p w:rsidR="00F00667" w:rsidRPr="0078771B" w:rsidRDefault="00F00667" w:rsidP="00F00667">
      <w:pPr>
        <w:spacing w:after="0" w:line="240" w:lineRule="auto"/>
        <w:jc w:val="both"/>
        <w:rPr>
          <w:rFonts w:ascii="Times New Roman" w:hAnsi="Times New Roman" w:cs="Times New Roman"/>
          <w:b/>
          <w:sz w:val="20"/>
          <w:szCs w:val="20"/>
          <w:lang w:val="en-US"/>
        </w:rPr>
      </w:pPr>
    </w:p>
    <w:tbl>
      <w:tblPr>
        <w:tblW w:w="0" w:type="auto"/>
        <w:tblLook w:val="04A0"/>
      </w:tblPr>
      <w:tblGrid>
        <w:gridCol w:w="675"/>
        <w:gridCol w:w="1985"/>
        <w:gridCol w:w="5812"/>
        <w:gridCol w:w="1099"/>
      </w:tblGrid>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en-GB"/>
              </w:rPr>
            </w:pPr>
            <w:r w:rsidRPr="0078771B">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Параметрлері мен белгілері</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Сипаттамасы</w:t>
            </w:r>
          </w:p>
        </w:tc>
        <w:tc>
          <w:tcPr>
            <w:tcW w:w="109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Түсіну және айқындау туралы белгі (0ден 100 балл)</w:t>
            </w: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3</w:t>
            </w:r>
          </w:p>
        </w:tc>
        <w:tc>
          <w:tcPr>
            <w:tcW w:w="109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4</w:t>
            </w: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Әрекет ету аймағы, таралу шектері</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-адамның іс-әрекет аймағы;</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-мәдени-рухани феномен, рухани өндіріс формасы (түрі);</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-қоғамдық сана мен адам іс-әрекетінің түрлерінің тарихи қалыптасуының бір түрі;</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-қоғамның барлық аймағына айтарлықтай әсері бар әлеуметтік институт;</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-тәртіптік білімнің жүйесі немесе жиынтығы;</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-білімнің және әдет-ғұрыптың жүйелі жинақталған қорының, дүниенің ақиқат заңдылықтарының жүйесі және таным әдісі.</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Миссия </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дүниені оңтайлы тану және адам мен қоғамның пайдалы іс-әрекетінің базасын қамтамасыз ету;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техника мен өндірістің даму факторының ғылымның дамуымен байланыстылығы;</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халықаралық мәртебесін көрсетеді.  </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3</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Мән</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амалдар мен білімді ұйымдастырудың жүйелілінің көмегімен дәлелденеді.</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4</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Негіз</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мұраттар мен қағидалар;</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-философиялық негіздер;</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-дүниенің ғылыми бейнесі;</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-ұстанымдар, ғылыми аппарат, зерттеу стандарты.</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5</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Мақсат</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-табиғат заңдарының пайда болуына және оларды эмпирикалық бақылауға негізделген дүниені тиімді тәсілдермен танудың көмегімен ақиқатқа қол жеткізу;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-нақты шын білімнің өндірісі мен олардың жүйелілігі.</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6</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Міндеттер</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-сипаттау;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-түсіндіру, сыни талдау, жүйелеу, сараптама, жаңа білімді тудыру;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-жаңалық ашылуы;</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-ойлап табу;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-фактілерді, құбылыстарды, үдерістерді, тенденцияларды, олардың ашылу заңдылықтарын зерттеудің пәнін құрайтын ақиқат нысандарын алдын-ала көру, болжау.</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7</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Атқаратын қызмет (функция)</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-мәдени-өмірлік көзқарас, оның ішінде коммуникативтік;</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-технологиялық, заманауи дамуды қамтамасыз ететін жаңа технологияны жасаумен байланысты жобалау-құрастырмалық;</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lastRenderedPageBreak/>
              <w:t>- аса ірі проблемаларды шешу жолында өзін - өзі көрсетудегі әлеуметтік реттеу және күш, мысалы экологиялық;</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тікелей өндіруші күш, әлеумет дамуының шаруашылық-мәдени факторы. </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lastRenderedPageBreak/>
              <w:t>8</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Деңгейлер</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-эмпирикалық;</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-теориялық.</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9</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Құрам</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-өз кезегінде көптеген ғылым пәндерге бөлінетін бірнеше дербес ғылымдарды біріктіреді. </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10</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Критерийлер</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дүниені оңтайлы тану;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-жалпы байланыстар мен заңдылықтардың реттелген кескіні;</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-өндіруші күш;</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-қайшылықсыздық, толықтық, анықтық, ақиқаттық, тәуелсіз дереккөздердің және бақылауладың жиынтығымен айқындлтын жан-жақтылық, нақтылық;</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-тарихи өзгермелі нормативтер, ғалымдардың мәдени- стилистикалық ерекшеліктері мен ойлау схемаларына қойылатын талаптар (мыс, қатаң детерминистикалық немесе ықтимал және жобалап ойлау);</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10</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Критерий</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pStyle w:val="ac"/>
              <w:numPr>
                <w:ilvl w:val="0"/>
                <w:numId w:val="31"/>
              </w:numPr>
              <w:spacing w:after="0"/>
              <w:ind w:left="0" w:hanging="142"/>
              <w:contextualSpacing/>
              <w:jc w:val="both"/>
              <w:rPr>
                <w:sz w:val="20"/>
                <w:szCs w:val="20"/>
                <w:lang w:val="kk-KZ"/>
              </w:rPr>
            </w:pPr>
            <w:r w:rsidRPr="0078771B">
              <w:rPr>
                <w:sz w:val="20"/>
                <w:szCs w:val="20"/>
              </w:rPr>
              <w:t>дүние танудың тиімді жолы;</w:t>
            </w:r>
          </w:p>
          <w:p w:rsidR="00F00667" w:rsidRPr="002F5777" w:rsidRDefault="00F00667" w:rsidP="00DC2FBF">
            <w:pPr>
              <w:pStyle w:val="ac"/>
              <w:numPr>
                <w:ilvl w:val="0"/>
                <w:numId w:val="31"/>
              </w:numPr>
              <w:spacing w:after="0"/>
              <w:ind w:left="0" w:hanging="142"/>
              <w:contextualSpacing/>
              <w:jc w:val="both"/>
              <w:rPr>
                <w:sz w:val="20"/>
                <w:szCs w:val="20"/>
                <w:lang w:val="kk-KZ"/>
              </w:rPr>
            </w:pPr>
            <w:r w:rsidRPr="002F5777">
              <w:rPr>
                <w:sz w:val="20"/>
                <w:szCs w:val="20"/>
                <w:lang w:val="kk-KZ"/>
              </w:rPr>
              <w:t>жалпы байланыстар мен заңдылықтардың реттелген бейнеленуі;</w:t>
            </w:r>
          </w:p>
          <w:p w:rsidR="00F00667" w:rsidRPr="0078771B" w:rsidRDefault="00F00667" w:rsidP="00DC2FBF">
            <w:pPr>
              <w:pStyle w:val="ac"/>
              <w:numPr>
                <w:ilvl w:val="0"/>
                <w:numId w:val="31"/>
              </w:numPr>
              <w:spacing w:after="0"/>
              <w:ind w:left="0" w:hanging="142"/>
              <w:contextualSpacing/>
              <w:jc w:val="both"/>
              <w:rPr>
                <w:sz w:val="20"/>
                <w:szCs w:val="20"/>
              </w:rPr>
            </w:pPr>
            <w:r w:rsidRPr="0078771B">
              <w:rPr>
                <w:sz w:val="20"/>
                <w:szCs w:val="20"/>
              </w:rPr>
              <w:t>өндіргіш күш;</w:t>
            </w:r>
          </w:p>
          <w:p w:rsidR="00F00667" w:rsidRPr="0078771B" w:rsidRDefault="00F00667" w:rsidP="00DC2FBF">
            <w:pPr>
              <w:pStyle w:val="ac"/>
              <w:numPr>
                <w:ilvl w:val="0"/>
                <w:numId w:val="31"/>
              </w:numPr>
              <w:spacing w:after="0"/>
              <w:ind w:left="0" w:hanging="142"/>
              <w:contextualSpacing/>
              <w:jc w:val="both"/>
              <w:rPr>
                <w:sz w:val="20"/>
                <w:szCs w:val="20"/>
              </w:rPr>
            </w:pPr>
            <w:r w:rsidRPr="0078771B">
              <w:rPr>
                <w:sz w:val="20"/>
                <w:szCs w:val="20"/>
              </w:rPr>
              <w:t>тәуелсіз дереккөздер және бақылаулардың қарама-қайшылықсыз, толықтық, сенімділік, шынайылық, жан-жақтылықпен расталатын жиынтығы;</w:t>
            </w:r>
          </w:p>
          <w:p w:rsidR="00F00667" w:rsidRPr="0078771B" w:rsidRDefault="00F00667" w:rsidP="00DC2FBF">
            <w:pPr>
              <w:pStyle w:val="ac"/>
              <w:numPr>
                <w:ilvl w:val="0"/>
                <w:numId w:val="31"/>
              </w:numPr>
              <w:spacing w:after="0"/>
              <w:ind w:left="0" w:hanging="142"/>
              <w:contextualSpacing/>
              <w:jc w:val="both"/>
              <w:rPr>
                <w:sz w:val="20"/>
                <w:szCs w:val="20"/>
              </w:rPr>
            </w:pPr>
            <w:r w:rsidRPr="0078771B">
              <w:rPr>
                <w:sz w:val="20"/>
                <w:szCs w:val="20"/>
              </w:rPr>
              <w:t>тарихи өзгеріп тұратын нормативтер, мәдени-стилистикалық ерекшеліктерге және ғалымдардың ойлау схемасына қойылатын талаптар;</w:t>
            </w:r>
          </w:p>
          <w:p w:rsidR="00F00667" w:rsidRPr="0078771B" w:rsidRDefault="00F00667" w:rsidP="00DC2FBF">
            <w:pPr>
              <w:pStyle w:val="ac"/>
              <w:numPr>
                <w:ilvl w:val="0"/>
                <w:numId w:val="31"/>
              </w:numPr>
              <w:spacing w:after="0"/>
              <w:ind w:left="0" w:hanging="142"/>
              <w:contextualSpacing/>
              <w:jc w:val="both"/>
              <w:rPr>
                <w:sz w:val="20"/>
                <w:szCs w:val="20"/>
              </w:rPr>
            </w:pPr>
            <w:r w:rsidRPr="0078771B">
              <w:rPr>
                <w:sz w:val="20"/>
                <w:szCs w:val="20"/>
              </w:rPr>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F00667" w:rsidRPr="0078771B" w:rsidRDefault="00F00667" w:rsidP="00DC2FBF">
            <w:pPr>
              <w:pStyle w:val="ac"/>
              <w:numPr>
                <w:ilvl w:val="0"/>
                <w:numId w:val="31"/>
              </w:numPr>
              <w:spacing w:after="0"/>
              <w:ind w:left="0" w:hanging="142"/>
              <w:contextualSpacing/>
              <w:jc w:val="both"/>
              <w:rPr>
                <w:sz w:val="20"/>
                <w:szCs w:val="20"/>
              </w:rPr>
            </w:pPr>
            <w:r w:rsidRPr="0078771B">
              <w:rPr>
                <w:sz w:val="20"/>
                <w:szCs w:val="20"/>
              </w:rPr>
              <w:t>прогрессиялық, төзбеушілік, жартылай негізді, ақпараттық, эвристикалық, эстетикалық жинақылық, демократиялық және қарым-қатынастың либералдық жүйесі және т.б.</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11</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Жүзеге асыру түрі</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12</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Зерттеу бағыты және түрлері</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w:t>
            </w:r>
            <w:r w:rsidRPr="0078771B">
              <w:rPr>
                <w:rFonts w:ascii="Times New Roman" w:hAnsi="Times New Roman" w:cs="Times New Roman"/>
                <w:i/>
                <w:sz w:val="20"/>
                <w:szCs w:val="20"/>
                <w:lang w:val="kk-KZ"/>
              </w:rPr>
              <w:t>іргелі</w:t>
            </w:r>
            <w:r w:rsidRPr="0078771B">
              <w:rPr>
                <w:rFonts w:ascii="Times New Roman" w:hAnsi="Times New Roman" w:cs="Times New Roman"/>
                <w:sz w:val="20"/>
                <w:szCs w:val="20"/>
                <w:lang w:val="kk-KZ"/>
              </w:rPr>
              <w:t xml:space="preserve"> - жаңа негізделген білім алу, сонымен қатар нәтижесі 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w:t>
            </w:r>
            <w:r w:rsidRPr="0078771B">
              <w:rPr>
                <w:rFonts w:ascii="Times New Roman" w:hAnsi="Times New Roman" w:cs="Times New Roman"/>
                <w:i/>
                <w:sz w:val="20"/>
                <w:szCs w:val="20"/>
                <w:lang w:val="kk-KZ"/>
              </w:rPr>
              <w:t>ізденістік- қолданбалы</w:t>
            </w:r>
            <w:r w:rsidRPr="0078771B">
              <w:rPr>
                <w:rFonts w:ascii="Times New Roman" w:hAnsi="Times New Roman" w:cs="Times New Roman"/>
                <w:sz w:val="20"/>
                <w:szCs w:val="20"/>
                <w:lang w:val="kk-KZ"/>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w:t>
            </w:r>
            <w:r w:rsidRPr="0078771B">
              <w:rPr>
                <w:rFonts w:ascii="Times New Roman" w:hAnsi="Times New Roman" w:cs="Times New Roman"/>
                <w:i/>
                <w:sz w:val="20"/>
                <w:szCs w:val="20"/>
                <w:lang w:val="kk-KZ"/>
              </w:rPr>
              <w:t>зерттеушілік және тәжірибелік-жобалау жасалымдары</w:t>
            </w:r>
            <w:r w:rsidRPr="0078771B">
              <w:rPr>
                <w:rFonts w:ascii="Times New Roman" w:hAnsi="Times New Roman" w:cs="Times New Roman"/>
                <w:sz w:val="20"/>
                <w:szCs w:val="20"/>
                <w:lang w:val="kk-KZ"/>
              </w:rPr>
              <w:t xml:space="preserve"> - ғылыми да жобаны техникалық және инженерлік жағынан жетістіруді қамтамасыз ете отырып,  ғылым өндіріспен жалғасады.</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-осы ғылымның, ғылыми пәннің нақты нені 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көзқарастар тұрғысынан болу мүмкіндігі.</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14</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Пәні</w:t>
            </w:r>
          </w:p>
        </w:tc>
        <w:tc>
          <w:tcPr>
            <w:tcW w:w="5812" w:type="dxa"/>
            <w:tcBorders>
              <w:top w:val="single" w:sz="4" w:space="0" w:color="auto"/>
              <w:left w:val="single" w:sz="4" w:space="0" w:color="auto"/>
              <w:bottom w:val="single" w:sz="4" w:space="0" w:color="auto"/>
              <w:right w:val="single" w:sz="4" w:space="0" w:color="auto"/>
            </w:tcBorders>
            <w:hideMark/>
          </w:tcPr>
          <w:p w:rsidR="00F00667" w:rsidRPr="002F5777" w:rsidRDefault="00F00667" w:rsidP="00DC2FBF">
            <w:pPr>
              <w:pStyle w:val="ac"/>
              <w:numPr>
                <w:ilvl w:val="0"/>
                <w:numId w:val="31"/>
              </w:numPr>
              <w:spacing w:after="0"/>
              <w:ind w:left="0" w:hanging="720"/>
              <w:contextualSpacing/>
              <w:jc w:val="both"/>
              <w:rPr>
                <w:sz w:val="20"/>
                <w:szCs w:val="20"/>
                <w:lang w:val="kk-KZ"/>
              </w:rPr>
            </w:pPr>
            <w:r w:rsidRPr="002F5777">
              <w:rPr>
                <w:sz w:val="20"/>
                <w:szCs w:val="20"/>
                <w:lang w:val="kk-KZ"/>
              </w:rPr>
              <w:t>- нысанның зерттеуге жататын  айқындалған аспектісі (жағы, қырыбөлігі).</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15</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Субьект</w:t>
            </w:r>
          </w:p>
        </w:tc>
        <w:tc>
          <w:tcPr>
            <w:tcW w:w="5812" w:type="dxa"/>
            <w:tcBorders>
              <w:top w:val="single" w:sz="4" w:space="0" w:color="auto"/>
              <w:left w:val="single" w:sz="4" w:space="0" w:color="auto"/>
              <w:bottom w:val="single" w:sz="4" w:space="0" w:color="auto"/>
              <w:right w:val="single" w:sz="4" w:space="0" w:color="auto"/>
            </w:tcBorders>
            <w:hideMark/>
          </w:tcPr>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 xml:space="preserve">-жекелеген зерттеуші, ғылыми қоғам, ғылыми ұжым және т.б., </w:t>
            </w:r>
            <w:r w:rsidRPr="002F5777">
              <w:rPr>
                <w:sz w:val="20"/>
                <w:szCs w:val="20"/>
                <w:lang w:val="kk-KZ"/>
              </w:rPr>
              <w:lastRenderedPageBreak/>
              <w:t>ақырында тұтас қоғам.</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lastRenderedPageBreak/>
              <w:t xml:space="preserve">16 </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Мазмұны</w:t>
            </w:r>
          </w:p>
        </w:tc>
        <w:tc>
          <w:tcPr>
            <w:tcW w:w="5812" w:type="dxa"/>
            <w:tcBorders>
              <w:top w:val="single" w:sz="4" w:space="0" w:color="auto"/>
              <w:left w:val="single" w:sz="4" w:space="0" w:color="auto"/>
              <w:bottom w:val="single" w:sz="4" w:space="0" w:color="auto"/>
              <w:right w:val="single" w:sz="4" w:space="0" w:color="auto"/>
            </w:tcBorders>
            <w:hideMark/>
          </w:tcPr>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-жаңа білім алудағы іс-әрекет және оның нәтижесі – дүниенің ғылыми бейнесінің негізі болып табылатын жүйеленген білімнің жиынтығы.</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17</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Әдістер </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 ойлаудың жалпыадамзаттық амалдары (талдау, жинақтау, салыстыру, жалпылау, индукция, дедукция);</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 тарихи және логикалық;</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 белгілі бір ғылым немесе ғылыми пәнге және олардың өзіндік ерекшелігіне сәйкесті мерзімді жүйесі мен амалдары;</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Тәсілдер сонымен қатар төмендегіше бөлінеді: а) жалпығылыми; б) жеке ғылыми; в) арнайы әдістер.</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18</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таным мен зерттеудің үдерістері мен кезеңдері</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 Ғылыми таным үдерісі: Ж. Адамар схемасы бойынша:</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 а) ғылыми міндеттерді қоя білу; б) инкубация; в) ой келу; г) Энгеймауэр схемасы бойынша логикалық таңдау: а) нұсқаларды бастырмалату; б) нұсқаларды іріктеу.</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Ғылыми зерттеудің үдерісі мен кезеңдері:</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-ғылыми және әлеуметтік контекстіде мәселені ұғыну және бөліп ала білу;</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 идеяның тууы, тақырыптың аталуы;</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-зерттеу мақсаты пен міндеттерінің пайда болуы;</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-болжамның жасалуы, теориялық зерттеу;</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-эксперимент жүргізу, ғылыми фактілер мен нәтижелерді жалпылау;</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rPr>
            </w:pPr>
            <w:r w:rsidRPr="0078771B">
              <w:rPr>
                <w:rFonts w:ascii="Times New Roman" w:hAnsi="Times New Roman" w:cs="Times New Roman"/>
                <w:sz w:val="20"/>
                <w:szCs w:val="20"/>
              </w:rPr>
              <w:t>19</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Нәтижелер</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-өмір сүру сапасын барынша тиімді тәсілдермен арттыру;</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-қоғамның материалдық-техникалық базасын жасақтаудағы айтарлықтай көмек;</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-ғылыми-техникалық жаңалық (разработка);</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-қоғамдық қатынастарды жетілдіру;</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-адамның жаңа сапаларын қалыптастыру;</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ақиқатқа айналдыруға мүмкіндік береді;</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20</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Инфрақұрылым</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-нақты бір қызмет атқаратын отандық, шетелдік  ғылыми-зерттеу және жобалау ұйымдары мен бөлімшелері;</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 ғылыми-зерттеу жұмыстарының  білім мен әдістерін ғылыми іс-әрекеттегі субьект ретіндегі жеткізуші ғылыми қызметкерлер, отандық, халықаралық ғылыми қаумдастықтар;</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-ғылымды мемлекеттік ұйымдастыруға және басқаруға, ғылыми жобалар конкурстарын өткізуге  жауапты мемлекеттік басқару органдары және т.б.;</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-диссертациялық зерттеулерін қорғау арқылы нәтижеге қол жеткізетін ғылыми кадрларды дайындау;</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 өз ықыластарымен және мемлекеттік, бизнестік тапсырыстар  бойынша жасалған ұжымдық және авторлық жұмыстар;</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 арнайы танымдық мақсаттардың, міндеттердің және құралдардың болуы;</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-ғылыми жетістіктерді бағалаудың, тексерудің, талдаудың, марапаттаудың (медаль, сыйақы) түрлерін, белгілі бір санкциялардың болуын ойлап табу;</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ғылыми ақпарат және коммуникация жүйесі;</w:t>
            </w:r>
          </w:p>
          <w:p w:rsidR="00F00667" w:rsidRPr="0078771B" w:rsidRDefault="00F00667" w:rsidP="00DC2FBF">
            <w:pPr>
              <w:pStyle w:val="ac"/>
              <w:numPr>
                <w:ilvl w:val="0"/>
                <w:numId w:val="31"/>
              </w:numPr>
              <w:spacing w:after="0"/>
              <w:ind w:left="0"/>
              <w:contextualSpacing/>
              <w:jc w:val="both"/>
              <w:rPr>
                <w:sz w:val="20"/>
                <w:szCs w:val="20"/>
              </w:rPr>
            </w:pPr>
            <w:r w:rsidRPr="0078771B">
              <w:rPr>
                <w:sz w:val="20"/>
                <w:szCs w:val="20"/>
              </w:rPr>
              <w:t>-отандық та халықаралық та ерікті ғылыми қоғамдар.</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rPr>
          <w:trHeight w:val="2412"/>
        </w:trPr>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lastRenderedPageBreak/>
              <w:t>21</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тіл</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әрбір ғылыми жүйеге қажетті арнайы тіл: а) табиғи; б) жасанды (белгілер, символдар, математикалық теңдеулер, химиялық формулалар және т.б.).</w:t>
            </w:r>
          </w:p>
          <w:p w:rsidR="00F00667" w:rsidRPr="002F5777" w:rsidRDefault="00F00667" w:rsidP="00DC2FBF">
            <w:pPr>
              <w:pStyle w:val="ac"/>
              <w:numPr>
                <w:ilvl w:val="0"/>
                <w:numId w:val="31"/>
              </w:numPr>
              <w:spacing w:after="0"/>
              <w:ind w:left="0"/>
              <w:contextualSpacing/>
              <w:jc w:val="both"/>
              <w:rPr>
                <w:sz w:val="20"/>
                <w:szCs w:val="20"/>
                <w:lang w:val="kk-KZ"/>
              </w:rPr>
            </w:pPr>
            <w:r w:rsidRPr="002F5777">
              <w:rPr>
                <w:sz w:val="20"/>
                <w:szCs w:val="20"/>
                <w:lang w:val="kk-KZ"/>
              </w:rPr>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F00667" w:rsidRPr="002F5777" w:rsidRDefault="00F00667" w:rsidP="00DC2FBF">
            <w:pPr>
              <w:pStyle w:val="ac"/>
              <w:spacing w:after="0"/>
              <w:ind w:left="0"/>
              <w:jc w:val="both"/>
              <w:rPr>
                <w:sz w:val="20"/>
                <w:szCs w:val="20"/>
                <w:lang w:val="kk-KZ"/>
              </w:rPr>
            </w:pPr>
            <w:r w:rsidRPr="002F5777">
              <w:rPr>
                <w:sz w:val="20"/>
                <w:szCs w:val="20"/>
                <w:lang w:val="kk-KZ"/>
              </w:rPr>
              <w:t xml:space="preserve">Жоғары дәрежеде толыққанды ойлау негізінде ақпараттылық, бірізділік пен дәл, нақты түсінудің ғылыми байланысын қамтамасыз етеді. </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22</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Ғылымдар жүйесі</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-табиғи;</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қоғамдық және гуманитарлық;</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-техникалық.</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23</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Өзара әрекеттестік:</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-философиямен, оның ішінде "неге және ақиқаттың жетістігі қалай мүмкін болады" деген сауалдың аясында талқыланатын ғылым  философиясымен.</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идеологиямен (қоғамдық идеяларымен және теориялар мен көзқарастар жиынтығымен).</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78771B"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24</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Қалыптасу тарихы</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Ерте дүниедегі қоғамдық практика талаптарымен байланысты пайда болу;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-қазіргі жүйеде қалыптасты: 16-17 ғғ.</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25</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Периодтар</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26</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Қазіргі жағдайы</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ғылыми әректтің көлемі ірбір 10-15 жылда көбейіп отырады, соған байланысты:</w:t>
            </w:r>
          </w:p>
          <w:p w:rsidR="00F00667" w:rsidRPr="0078771B" w:rsidRDefault="00F00667" w:rsidP="00DC2FBF">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жаңа ашылымдардың өсуі;</w:t>
            </w:r>
          </w:p>
          <w:p w:rsidR="00F00667" w:rsidRPr="0078771B" w:rsidRDefault="00F00667" w:rsidP="00DC2FBF">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ақпараттың өлемі;</w:t>
            </w:r>
          </w:p>
          <w:p w:rsidR="00F00667" w:rsidRPr="0078771B" w:rsidRDefault="00F00667" w:rsidP="00DC2FBF">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қызметкерлердің саны артып отырады.</w:t>
            </w:r>
          </w:p>
          <w:p w:rsidR="00F00667" w:rsidRPr="0078771B" w:rsidRDefault="00F00667" w:rsidP="00DC2FBF">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r w:rsidR="00F00667" w:rsidRPr="00DC2FBF" w:rsidTr="00DC2FBF">
        <w:tc>
          <w:tcPr>
            <w:tcW w:w="67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27</w:t>
            </w:r>
          </w:p>
        </w:tc>
        <w:tc>
          <w:tcPr>
            <w:tcW w:w="1985"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Жаңа белгілер</w:t>
            </w:r>
          </w:p>
        </w:tc>
        <w:tc>
          <w:tcPr>
            <w:tcW w:w="581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 тұрақты құбылыстарды зерделеп отыру дербес, қайталанбас құбылыстарға ғылыми назар аударуды еселей түседі;</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-нанотехнологияны кең түрде өндірістік қолданудың күтілуі барлық адамзат үшін терең экономикалық және әлеуметтік әсерлі болмақ;</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78771B">
              <w:rPr>
                <w:rFonts w:ascii="Times New Roman" w:hAnsi="Times New Roman" w:cs="Times New Roman"/>
                <w:color w:val="C00000"/>
                <w:sz w:val="20"/>
                <w:szCs w:val="20"/>
                <w:lang w:val="kk-KZ"/>
              </w:rPr>
              <w:t xml:space="preserve"> </w:t>
            </w:r>
            <w:r w:rsidRPr="0078771B">
              <w:rPr>
                <w:rFonts w:ascii="Times New Roman" w:hAnsi="Times New Roman" w:cs="Times New Roman"/>
                <w:sz w:val="20"/>
                <w:szCs w:val="20"/>
                <w:lang w:val="kk-KZ"/>
              </w:rPr>
              <w:t xml:space="preserve">бақылаушы ұстанымдарының әсері, кейбір космогондық теориялар және т.б. кезіндегі табиғат заңдарын өзгерту ұстанымдары және т.б.); </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әлеуметтік-мәдени ақиқатты түбірімен өзгертетін микр- және мега әлемді тану бағытын тереңдету;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-классикалықтан тыс ғылым әлеуметтік мәдени келісімді насихаттайды;</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-жаңаның мәні абсолюттенеді; </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-ақиқатты қоғамдық-гуманитарлық ғылымдар арқылы  түсінуде қатаң математикалық және физикалық модельдерді біріктіретін синергетиканың пәнаралық әдісін тірек ету;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-дүниеге көзқарасты бағдарлау;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-ғылымның парадигмалық сипатына бейімделу;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Дамудың альтернативтік мүмкін сценарийлерін құру;</w:t>
            </w:r>
          </w:p>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-синтезма және антисциентимизм сияқты бағыттарды күшейту.</w:t>
            </w:r>
          </w:p>
        </w:tc>
        <w:tc>
          <w:tcPr>
            <w:tcW w:w="1099"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spacing w:after="0" w:line="240" w:lineRule="auto"/>
              <w:jc w:val="both"/>
              <w:rPr>
                <w:rFonts w:ascii="Times New Roman" w:hAnsi="Times New Roman" w:cs="Times New Roman"/>
                <w:sz w:val="20"/>
                <w:szCs w:val="20"/>
                <w:lang w:val="kk-KZ"/>
              </w:rPr>
            </w:pPr>
          </w:p>
        </w:tc>
      </w:tr>
    </w:tbl>
    <w:p w:rsidR="00F00667" w:rsidRPr="00647110" w:rsidRDefault="00F00667" w:rsidP="00F00667">
      <w:pPr>
        <w:spacing w:after="0" w:line="240" w:lineRule="auto"/>
        <w:jc w:val="both"/>
        <w:rPr>
          <w:rFonts w:ascii="Times New Roman" w:eastAsia="Times New Roman" w:hAnsi="Times New Roman" w:cs="Times New Roman"/>
          <w:sz w:val="24"/>
          <w:szCs w:val="24"/>
          <w:lang w:val="kk-KZ"/>
        </w:rPr>
      </w:pP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заманғы өркениеттіліктің, қоғамның өмір сүру дағдысының, адамзат тағдырының, табиғи ортаның жағдайының, әлеуметтік-мәдени және</w:t>
      </w:r>
      <w:r w:rsidRPr="00647110">
        <w:rPr>
          <w:rFonts w:ascii="Times New Roman" w:hAnsi="Times New Roman" w:cs="Times New Roman"/>
          <w:color w:val="C00000"/>
          <w:lang w:val="kk-KZ"/>
        </w:rPr>
        <w:t xml:space="preserve"> </w:t>
      </w:r>
      <w:r w:rsidRPr="00647110">
        <w:rPr>
          <w:rFonts w:ascii="Times New Roman" w:hAnsi="Times New Roman" w:cs="Times New Roman"/>
          <w:lang w:val="kk-KZ"/>
        </w:rPr>
        <w:t>білім беру  прогресінің</w:t>
      </w:r>
      <w:r w:rsidRPr="00647110">
        <w:rPr>
          <w:rFonts w:ascii="Times New Roman" w:hAnsi="Times New Roman" w:cs="Times New Roman"/>
          <w:color w:val="C00000"/>
          <w:lang w:val="kk-KZ"/>
        </w:rPr>
        <w:t xml:space="preserve"> </w:t>
      </w:r>
      <w:r w:rsidRPr="00647110">
        <w:rPr>
          <w:rFonts w:ascii="Times New Roman" w:hAnsi="Times New Roman" w:cs="Times New Roman"/>
          <w:lang w:val="kk-KZ"/>
        </w:rPr>
        <w:t>аса ірі кризисіне төтеп беру сауатты ғылыми шешімдерге тәуелді.</w:t>
      </w:r>
    </w:p>
    <w:p w:rsidR="00F00667" w:rsidRPr="00647110" w:rsidRDefault="00F00667" w:rsidP="00F00667">
      <w:pPr>
        <w:spacing w:after="0" w:line="240" w:lineRule="auto"/>
        <w:jc w:val="both"/>
        <w:rPr>
          <w:rFonts w:ascii="Times New Roman" w:hAnsi="Times New Roman" w:cs="Times New Roman"/>
          <w:color w:val="C00000"/>
          <w:lang w:val="kk-KZ"/>
        </w:rPr>
      </w:pPr>
      <w:r w:rsidRPr="00647110">
        <w:rPr>
          <w:rFonts w:ascii="Times New Roman" w:hAnsi="Times New Roman" w:cs="Times New Roman"/>
          <w:lang w:val="kk-KZ"/>
        </w:rPr>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647110">
        <w:rPr>
          <w:rFonts w:ascii="Times New Roman" w:hAnsi="Times New Roman" w:cs="Times New Roman"/>
          <w:lang w:val="kk-KZ"/>
        </w:rPr>
        <w:tab/>
        <w:t>Ғылым үшін оның дифференциациясы мен интеграциясы үдерістерінің, іргелі және қолданбалы зерттеулер дамуының диалектикалық үйлесімі тән.</w:t>
      </w:r>
      <w:r w:rsidRPr="00647110">
        <w:rPr>
          <w:rFonts w:ascii="Times New Roman" w:hAnsi="Times New Roman" w:cs="Times New Roman"/>
          <w:color w:val="C00000"/>
          <w:lang w:val="kk-KZ"/>
        </w:rPr>
        <w:t xml:space="preserve">  </w:t>
      </w:r>
    </w:p>
    <w:p w:rsidR="00F00667" w:rsidRPr="00647110" w:rsidRDefault="00F00667" w:rsidP="00F00667">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color w:val="000000"/>
          <w:lang w:val="kk-KZ"/>
        </w:rPr>
        <w:t xml:space="preserve">Педагогикадағы ғылыми зерттеудің белгілері мен түрлері. 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Pr="00647110">
        <w:rPr>
          <w:rFonts w:ascii="Times New Roman" w:hAnsi="Times New Roman" w:cs="Times New Roman"/>
          <w:i/>
          <w:color w:val="000000"/>
          <w:lang w:val="kk-KZ"/>
        </w:rPr>
        <w:t>біріншісі</w:t>
      </w:r>
      <w:r w:rsidRPr="00647110">
        <w:rPr>
          <w:rFonts w:ascii="Times New Roman" w:hAnsi="Times New Roman" w:cs="Times New Roman"/>
          <w:color w:val="000000"/>
          <w:lang w:val="kk-KZ"/>
        </w:rPr>
        <w:t xml:space="preserve"> – біз қоятын мақсаттар сипаты.</w:t>
      </w:r>
    </w:p>
    <w:p w:rsidR="00F00667" w:rsidRPr="00647110" w:rsidRDefault="00F00667" w:rsidP="00F00667">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color w:val="000000"/>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F00667" w:rsidRPr="00647110" w:rsidRDefault="00F00667" w:rsidP="00F00667">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i/>
          <w:color w:val="000000"/>
          <w:lang w:val="kk-KZ"/>
        </w:rPr>
        <w:t xml:space="preserve">Ғылымның екінші белгісі – </w:t>
      </w:r>
      <w:r w:rsidRPr="00647110">
        <w:rPr>
          <w:rFonts w:ascii="Times New Roman" w:hAnsi="Times New Roman" w:cs="Times New Roman"/>
          <w:color w:val="000000"/>
          <w:lang w:val="kk-KZ"/>
        </w:rPr>
        <w:t>зерттеудің арнайы нысанын (обьектісін) бөліп қарастыру.</w:t>
      </w:r>
      <w:r w:rsidRPr="00647110">
        <w:rPr>
          <w:rFonts w:ascii="Times New Roman" w:hAnsi="Times New Roman" w:cs="Times New Roman"/>
          <w:i/>
          <w:color w:val="000000"/>
          <w:lang w:val="kk-KZ"/>
        </w:rPr>
        <w:t xml:space="preserve"> </w:t>
      </w:r>
      <w:r w:rsidRPr="00647110">
        <w:rPr>
          <w:rFonts w:ascii="Times New Roman" w:hAnsi="Times New Roman" w:cs="Times New Roman"/>
          <w:color w:val="000000"/>
          <w:lang w:val="kk-KZ"/>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647110">
        <w:rPr>
          <w:rFonts w:ascii="Times New Roman" w:hAnsi="Times New Roman" w:cs="Times New Roman"/>
          <w:i/>
          <w:color w:val="000000"/>
          <w:lang w:val="kk-KZ"/>
        </w:rPr>
        <w:t xml:space="preserve">Үшінші белгі – </w:t>
      </w:r>
      <w:r w:rsidRPr="00647110">
        <w:rPr>
          <w:rFonts w:ascii="Times New Roman" w:hAnsi="Times New Roman" w:cs="Times New Roman"/>
          <w:color w:val="000000"/>
          <w:lang w:val="kk-KZ"/>
        </w:rPr>
        <w:t>танымның арнайы құралдарын қолдану.</w:t>
      </w:r>
      <w:r w:rsidRPr="00647110">
        <w:rPr>
          <w:rFonts w:ascii="Times New Roman" w:hAnsi="Times New Roman" w:cs="Times New Roman"/>
          <w:i/>
          <w:color w:val="000000"/>
          <w:lang w:val="kk-KZ"/>
        </w:rPr>
        <w:t xml:space="preserve"> </w:t>
      </w:r>
      <w:r w:rsidRPr="00647110">
        <w:rPr>
          <w:rFonts w:ascii="Times New Roman" w:hAnsi="Times New Roman" w:cs="Times New Roman"/>
          <w:color w:val="000000"/>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F00667" w:rsidRPr="00647110" w:rsidRDefault="00F00667" w:rsidP="00F00667">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i/>
          <w:color w:val="000000"/>
          <w:lang w:val="kk-KZ"/>
        </w:rPr>
        <w:t xml:space="preserve">Соңғы белгі – </w:t>
      </w:r>
      <w:r w:rsidRPr="00647110">
        <w:rPr>
          <w:rFonts w:ascii="Times New Roman" w:hAnsi="Times New Roman" w:cs="Times New Roman"/>
          <w:color w:val="000000"/>
          <w:lang w:val="kk-KZ"/>
        </w:rPr>
        <w:t>терминологияның бір мәнділігі.</w:t>
      </w:r>
      <w:r w:rsidRPr="00647110">
        <w:rPr>
          <w:rFonts w:ascii="Times New Roman" w:hAnsi="Times New Roman" w:cs="Times New Roman"/>
          <w:i/>
          <w:color w:val="000000"/>
          <w:lang w:val="kk-KZ"/>
        </w:rPr>
        <w:t xml:space="preserve"> </w:t>
      </w:r>
      <w:r w:rsidRPr="00647110">
        <w:rPr>
          <w:rFonts w:ascii="Times New Roman" w:hAnsi="Times New Roman" w:cs="Times New Roman"/>
          <w:color w:val="000000"/>
          <w:lang w:val="kk-KZ"/>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647110">
        <w:rPr>
          <w:rFonts w:ascii="Times New Roman" w:hAnsi="Times New Roman" w:cs="Times New Roman"/>
          <w:i/>
          <w:color w:val="000000"/>
          <w:lang w:val="kk-KZ"/>
        </w:rPr>
        <w:t>Бір ғылыми еңбектің</w:t>
      </w:r>
      <w:r w:rsidRPr="00647110">
        <w:rPr>
          <w:rFonts w:ascii="Times New Roman" w:hAnsi="Times New Roman" w:cs="Times New Roman"/>
          <w:color w:val="000000"/>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F00667" w:rsidRPr="00647110" w:rsidRDefault="00F00667" w:rsidP="00F00667">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color w:val="000000"/>
          <w:lang w:val="kk-KZ"/>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ғылым  көпқырлы саласы мен ақиқат дүниені терең түсіну  жүйесіне негізделген білімді тұтастай талдап қорытуға бағытталған, сондықтан маңызды дүниетаным бағдары дүниенің біртұтас жалпы ғылыми сипаттамасын жасауға ұмтылыс болып табылады.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647110">
        <w:rPr>
          <w:rFonts w:ascii="Times New Roman" w:hAnsi="Times New Roman" w:cs="Times New Roman"/>
          <w:lang w:val="kk-KZ"/>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а) өндіріс үшін алынған арнайы білім келесі ғылыми ізденістің негізі болып табылатын  іргелі;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б) нақты мәселелерді шешуге бағытталған жаңа білімді табу және қолдануға бағытталған қолданбалы;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в) нақты белгілі бір ғылым шеңберінде жүргізілген немесе бірнеше ғылымдар тоғысында жүргізілген пәндік және пәнаралық;</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 жұмыстың сол бойдағы маңызы мен болашағын анықтауға бағытталған ізденістік;</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ж) зерттеу жұмыстары, іргелі және қолданбалы зерттеулер нәтижесін практикаға енгізуге жауаптылар.</w:t>
      </w:r>
    </w:p>
    <w:p w:rsidR="00F00667" w:rsidRPr="00647110" w:rsidRDefault="00F00667" w:rsidP="00F00667">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ab/>
        <w:t xml:space="preserve">Соңғы жылдардағы көптеген жарияланымдарда педагог-ғалымдар (жеке алғанда әдіснамашы Б.С. Гершунский, В.В. Краевский, О.Г. Прикот, А.С. Роботова және басқалар) педагогика ғылымының мәртебесіне өзге ғылыми пәндерден әртүрлі қауіп төніп тұрғанына алаңдаушылық бар екені жөнінде пікірлер білдірді.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елемей, ескермей қоя алмайды. Өкінішке орай, педагогиканың бұл ғылымдармен өзара қарым-қатынасы пәнаралық қақтығыстарға да әкеліп соғуда. </w:t>
      </w:r>
    </w:p>
    <w:p w:rsidR="00F00667" w:rsidRPr="00647110" w:rsidRDefault="00F00667" w:rsidP="00F00667">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 xml:space="preserve">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w:t>
      </w:r>
    </w:p>
    <w:p w:rsidR="00F00667" w:rsidRPr="00647110" w:rsidRDefault="00F00667" w:rsidP="00F00667">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Педагогиканың құрылымын анықтауға тұжырымдамалық көзқарастар мен тұғырлар көп-ақ (В.И. Гинецинский, В.Е. Гмурман, И.М. Кантор, В.В. Краевский, А.В Мосина,  В.М. Полонский, Е.В. Титова).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әртүрлі,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ақиқат.</w:t>
      </w:r>
    </w:p>
    <w:p w:rsidR="00F00667" w:rsidRPr="00647110" w:rsidRDefault="00F00667" w:rsidP="00F00667">
      <w:pPr>
        <w:spacing w:after="0" w:line="240" w:lineRule="auto"/>
        <w:ind w:firstLine="567"/>
        <w:jc w:val="both"/>
        <w:rPr>
          <w:rFonts w:ascii="Times New Roman" w:hAnsi="Times New Roman" w:cs="Times New Roman"/>
          <w:bCs/>
          <w:lang w:val="kk-KZ"/>
        </w:rPr>
      </w:pPr>
      <w:r w:rsidRPr="00647110">
        <w:rPr>
          <w:rFonts w:ascii="Times New Roman" w:hAnsi="Times New Roman" w:cs="Times New Roman"/>
          <w:lang w:val="kk-KZ"/>
        </w:rPr>
        <w:t xml:space="preserve">Бұл ретте ғылыми пән оның құрылымының жүйе құрушы элементі түрінде педагогиканың өзін-өзі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w:t>
      </w:r>
      <w:r w:rsidRPr="00647110">
        <w:rPr>
          <w:rFonts w:ascii="Times New Roman" w:hAnsi="Times New Roman" w:cs="Times New Roman"/>
          <w:bCs/>
          <w:iCs/>
          <w:lang w:val="kk-KZ"/>
        </w:rPr>
        <w:t>жалпы ғылымилық ұғымдар</w:t>
      </w:r>
      <w:r w:rsidRPr="00647110">
        <w:rPr>
          <w:rFonts w:ascii="Times New Roman" w:hAnsi="Times New Roman" w:cs="Times New Roman"/>
          <w:bCs/>
          <w:lang w:val="kk-KZ"/>
        </w:rPr>
        <w:t xml:space="preserve"> осыған дәлел. Ғылымның дамуы ғылыми білімнің саралануы мен кірігуінің өзара байланысы үрдісімен сипатталатыны бәрімізге мәлім. Ғылымдардың жақындасу үдерісі, кешенді тәсілді қолдану көптеген жеке ғалымдарға тән, бірақ философиялық ұғымдардан ажыратылатын түсініктердің пайда болуына ықпал етті. Бұндай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мұндай жалпы ғылымилық «жүйе», «құрылым», «әрекет», «әлеуметтік», «оңтайлылық», «жағдай», «ұйымдастыру», «болжам», «деңгей» және басқа да түсініктерсіз мүмкін емес.</w:t>
      </w:r>
    </w:p>
    <w:p w:rsidR="00F00667" w:rsidRPr="00647110" w:rsidRDefault="00F00667" w:rsidP="00F00667">
      <w:pPr>
        <w:widowControl w:val="0"/>
        <w:spacing w:after="0" w:line="240" w:lineRule="auto"/>
        <w:ind w:firstLine="567"/>
        <w:jc w:val="both"/>
        <w:rPr>
          <w:rFonts w:ascii="Times New Roman" w:hAnsi="Times New Roman" w:cs="Times New Roman"/>
          <w:b/>
          <w:lang w:val="kk-KZ"/>
        </w:rPr>
      </w:pPr>
      <w:r w:rsidRPr="00647110">
        <w:rPr>
          <w:rFonts w:ascii="Times New Roman" w:hAnsi="Times New Roman" w:cs="Times New Roman"/>
          <w:bCs/>
          <w:lang w:val="kk-KZ"/>
        </w:rPr>
        <w:t>Жалпы ғылыми түсініктерді педагогиканың пәніне қатысты ойластырғанда, педагогиканың терминологиясы «педагогикалық болмыс», «педагогикалық жүйе», «білімдік үдеріс», «педагогикалық өзара әрекеттестік», сияқты сөз тіркестерімен байиды. Олардың қысқаша сипаттамасы төмендегідей. Бұл жалпы ғылымилық ұғымдар аясында жоғарыда көрсетілген үш түсінікті қарастырамыз.</w:t>
      </w:r>
      <w:r w:rsidRPr="00647110">
        <w:rPr>
          <w:rFonts w:ascii="Times New Roman" w:hAnsi="Times New Roman" w:cs="Times New Roman"/>
          <w:b/>
          <w:lang w:val="kk-KZ"/>
        </w:rPr>
        <w:t xml:space="preserve"> </w:t>
      </w:r>
    </w:p>
    <w:p w:rsidR="00F00667" w:rsidRPr="00647110" w:rsidRDefault="00F00667" w:rsidP="00F00667">
      <w:pPr>
        <w:widowControl w:val="0"/>
        <w:spacing w:after="0" w:line="240" w:lineRule="auto"/>
        <w:ind w:firstLine="567"/>
        <w:jc w:val="both"/>
        <w:rPr>
          <w:rFonts w:ascii="Times New Roman" w:hAnsi="Times New Roman" w:cs="Times New Roman"/>
          <w:b/>
          <w:lang w:val="kk-KZ"/>
        </w:rPr>
      </w:pPr>
      <w:r w:rsidRPr="00647110">
        <w:rPr>
          <w:rFonts w:ascii="Times New Roman" w:hAnsi="Times New Roman" w:cs="Times New Roman"/>
          <w:iCs/>
          <w:lang w:val="kk-KZ"/>
        </w:rPr>
        <w:t>Жүйе дегеніміз - бірі өзгеріске ұшыраса, басқалары да өзгеретін өзара байланысты элементтердің тұтас кешені</w:t>
      </w:r>
      <w:r w:rsidRPr="00647110">
        <w:rPr>
          <w:rFonts w:ascii="Times New Roman" w:hAnsi="Times New Roman" w:cs="Times New Roman"/>
          <w:iCs/>
          <w:color w:val="C00000"/>
          <w:lang w:val="kk-KZ"/>
        </w:rPr>
        <w:t>.</w:t>
      </w:r>
      <w:r w:rsidRPr="00647110">
        <w:rPr>
          <w:rFonts w:ascii="Times New Roman" w:hAnsi="Times New Roman" w:cs="Times New Roman"/>
          <w:b/>
          <w:i/>
          <w:iCs/>
          <w:lang w:val="kk-KZ"/>
        </w:rPr>
        <w:t xml:space="preserve"> </w:t>
      </w:r>
      <w:r w:rsidRPr="00647110">
        <w:rPr>
          <w:rFonts w:ascii="Times New Roman" w:hAnsi="Times New Roman" w:cs="Times New Roman"/>
          <w:bCs/>
          <w:lang w:val="kk-KZ"/>
        </w:rPr>
        <w:t>Зерделенетін нысанға жүйелі тұғырды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w:t>
      </w:r>
    </w:p>
    <w:p w:rsidR="00F00667" w:rsidRPr="00647110" w:rsidRDefault="00F00667" w:rsidP="00F00667">
      <w:pPr>
        <w:widowControl w:val="0"/>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 xml:space="preserve">Философиялық тұрғыдан әрекет мазмұны әлемді өзгерту мен қайта құру болып табылатын адамның өзін қоршаған әлемге белсінді қарым-қатынасы. Адам әрекетінің жеке түрлері - өндірістік, экономикалық, ғылыми-этикалық, педагогикалық әрекеттер кеңірек жүйенің, мысалы, қоғамды тұтас алсақ, соның бір кіші жүйесі болып табылады. Сонымен, жүйелілік және әрекеттік тұғырлар бірігеді де, қоғамдық әрекетке, жеке алғанда ғылыми және педагогикалық әрекетке жүйелілік-әрекеттік тұғыр қолданылады. Тұтас педагогикалық әрекет жүйесін құрайтын әрекеттің келесі түрлері былайша ажыратылады: </w:t>
      </w:r>
      <w:r w:rsidRPr="00647110">
        <w:rPr>
          <w:rFonts w:ascii="Times New Roman" w:hAnsi="Times New Roman" w:cs="Times New Roman"/>
          <w:i/>
          <w:iCs/>
          <w:lang w:val="kk-KZ"/>
        </w:rPr>
        <w:t>практик-педагогтардың жұмысы</w:t>
      </w:r>
      <w:r w:rsidRPr="00647110">
        <w:rPr>
          <w:rFonts w:ascii="Times New Roman" w:hAnsi="Times New Roman" w:cs="Times New Roman"/>
          <w:lang w:val="kk-KZ"/>
        </w:rPr>
        <w:t xml:space="preserve">;  </w:t>
      </w:r>
      <w:r w:rsidRPr="00647110">
        <w:rPr>
          <w:rFonts w:ascii="Times New Roman" w:hAnsi="Times New Roman" w:cs="Times New Roman"/>
          <w:i/>
          <w:iCs/>
          <w:lang w:val="kk-KZ"/>
        </w:rPr>
        <w:t>әкімшілік әрекет</w:t>
      </w:r>
      <w:r w:rsidRPr="00647110">
        <w:rPr>
          <w:rFonts w:ascii="Times New Roman" w:hAnsi="Times New Roman" w:cs="Times New Roman"/>
          <w:lang w:val="kk-KZ"/>
        </w:rPr>
        <w:t xml:space="preserve">; </w:t>
      </w:r>
      <w:r w:rsidRPr="00647110">
        <w:rPr>
          <w:rFonts w:ascii="Times New Roman" w:hAnsi="Times New Roman" w:cs="Times New Roman"/>
          <w:i/>
          <w:iCs/>
          <w:lang w:val="kk-KZ"/>
        </w:rPr>
        <w:t xml:space="preserve"> білім беру үдерісін ұйымдастырушы; ғылыми-зерттеу әрекеті</w:t>
      </w:r>
      <w:r w:rsidRPr="00647110">
        <w:rPr>
          <w:rFonts w:ascii="Times New Roman" w:hAnsi="Times New Roman" w:cs="Times New Roman"/>
          <w:lang w:val="kk-KZ"/>
        </w:rPr>
        <w:t xml:space="preserve">; </w:t>
      </w:r>
      <w:r w:rsidRPr="00647110">
        <w:rPr>
          <w:rFonts w:ascii="Times New Roman" w:hAnsi="Times New Roman" w:cs="Times New Roman"/>
          <w:i/>
          <w:iCs/>
          <w:lang w:val="kk-KZ"/>
        </w:rPr>
        <w:t>педагогика ғылымы нәтижелерін практикаға енгізу</w:t>
      </w:r>
      <w:r w:rsidRPr="00647110">
        <w:rPr>
          <w:rFonts w:ascii="Times New Roman" w:hAnsi="Times New Roman" w:cs="Times New Roman"/>
          <w:lang w:val="kk-KZ"/>
        </w:rPr>
        <w:t>. Жүйе және әрекет туралы айтылғандардың барін есепке алсақ, педагогикалық әдебиеттерде жиі қолданылатын «педагогикалық жүйе» терминін түсінуге мүмкіндік туады. Мұндай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мазмұнының құрылымдық жүйесі, әдістемелік жүйе, тәрбие жүйесі және т.б. Бұл жүйені жасаушыға немесе оның зерттеушісіне қойылатын басты талап - оны жүйелілік тұғыр тұрғысынан сипаттай білу, құрамын, құрылымын және қызметтерін нақты белгілеу.</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b/>
          <w:lang w:val="kk-KZ"/>
        </w:rPr>
        <w:lastRenderedPageBreak/>
        <w:t xml:space="preserve">Педагогикалық зерттеулердің түрлері. </w:t>
      </w:r>
      <w:r w:rsidRPr="00647110">
        <w:rPr>
          <w:rFonts w:ascii="Times New Roman" w:hAnsi="Times New Roman" w:cs="Times New Roman"/>
          <w:lang w:val="kk-KZ"/>
        </w:rPr>
        <w:t>Педагогика саласындағы зерттеулер деп тәрбие үдерісінің заңдылықтары, оның құрылымы мен тетігі, оқу-тәрбие үдерісін ұйымдастыру теориясы және әдістемесі, оның мазмұны, ұстанымдары,  әдістері және тәсілдері туралы жаңа білім алуға бағыттталған ғылыми іс-әрекет үдерісін және нәтижесін айтуға болады. Педагогикадағы зерттеулер оқу-тәрбие үдерісінің құбылыстары мен деректерін  түсіндіреді және болжайды. Ғылыми-педагогикалық зерттеу эмпирикалық тексеруге болатын нақты қойылған деректерге негізделеді, әйгілі болған теорияларға сүйенеді, мақсатты бағытталған, жүйеленген, барлық элементтердің,  әдістердің өзара байланысымен ерекшеленеді. Онда эмпирикалық, логикалық және теориялық танымдық міндеттер сараланып шешіледі. Ғылыми-педагогикалық зерттеудегі түсініктеме элементтерін басқа ғылыми зерттеулерде қолдануға болады және логикалық–құрастырушылық кесте көлемінде жасалған стандарттар негізіне құрылады.</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Зерттеулердің жіктелуін талдау мәселесі педагогикалық әдебиеттерде біршама қарастырылған. Типология бойынша зерттеудің жіктелуі 60-шы жылдары пайда болды. Сонымен, И.Т. Огородников жұмыстың үш түрін бөліп көрсетті: педагогика жетістігінің теориялық және практикалық қорытындысын шығаратын қорытынды зерттеу; көп қырлы тәжірибелік іс-әрекеттің заңдылықтарын ашатын, жеке жақтарын тереңдетіп зерделеуге бағытталған жұмыстар; оқу–тәрбие мекемесінің жеке типтеріндегі өскелең ұрпақтың тәрбиесі және оқыту тәжірибесіне 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оқулықтыр).</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Берілген жіктелуді М.А. Данилов шартты және салыстырмалы деп есептеді және жоспардағы қойылған мәселе деп қарастырды. Кейінірек ғылымтануда зерттеудің іргелі, қолданбалы және қайта жасалымдар</w:t>
      </w:r>
      <w:r w:rsidRPr="00647110">
        <w:rPr>
          <w:rFonts w:ascii="Times New Roman" w:hAnsi="Times New Roman" w:cs="Times New Roman"/>
          <w:b/>
          <w:lang w:val="kk-KZ"/>
        </w:rPr>
        <w:t xml:space="preserve"> </w:t>
      </w:r>
      <w:r w:rsidRPr="00647110">
        <w:rPr>
          <w:rFonts w:ascii="Times New Roman" w:hAnsi="Times New Roman" w:cs="Times New Roman"/>
          <w:lang w:val="kk-KZ"/>
        </w:rPr>
        <w:t>деп жіктелу қатары пайда болды. Іргелі зерттеулер педагогикалық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қолданбалы зерттеу және жасалымға арналған база құрады. Қолданбалы зерттеулер оқыту, тәрбиелеу әдістері, білім мазмұны, оқытушыларды дайындау мәселелерімен байланысты теориялық және тәжірибелік жеке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теоретиктер мен практиктерді байланыстыратын аралық буын рөлін атқарады.</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Педагогикалық зерттеудің әрбірі жеке сала ретінде қарастырылатын әдіснама, дидактика, тәрбие теориясы, педагогика тарихы, мектептану сияқты пәндердің шекарасында жүргізіледі. Әрбір пәннің көлемінде іргелі де, қолданбалы зерттеу де болуы мүмкін. Бұған дәлелді біз педагогикалық іс-әрекет түсінігіне талдау берілген В.В. Краевскийдің жұмысынан табамыз. Ол өзіне тәрбиешілер, мұғалімдер іс-әрекетін ғана емес, сонымен қоса педагогика саласындағы ғылыми іс-әрекетті, мұғалімдерге педагогика ғылымындағы материалдардың берілуін, педагогика саласындағы ғылыми әрекетті бағыттайтын және реттейтін басқарушылық жұмысты да қамтиды. Бұндай кең түсінік бізге әрбір педагогикалық пәнде іргелі және қолданбалы зерттеу болуы мүмкін деген негіз береді.</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Жіктелу нысандарының белгілі бір қасиеттерін сипаттайтын, зерттеудің тәуелсіз жіктелінген топтамаларға бөлінуі – ғылыми-педагогикалық зерттеу жіктелуінің негізіне фасетті әдіс лайық. Зерттеу қасиеттерінің теориялық және тәжірибелік бағытталған сипатында төрт жеке фасет ерекшеленеді.  Бірінші фасет – зерттеу міндеттері - ғылыми қызметкерлердің, ғалым-педагогтердің өз дерінің алдына қоятын мақсаттары, жан-жақты жоспарланған нәтижелерге бағытталып жүргізетін жұмысы сипатталады. Екінші фасет – зерттеу нәтижелері – ғылыми іс-әрекет нәтижесінде алынған өнім, білім түрлерін көрсетеді. Үшінші фасет – зерттеу мекен-жайы – ғылыми және тәжірибелік іс-әрекет барысында алынған нәтижелерді пайдалануға қызығушылық тудыратын ұйым және ортаны анықтайды. Төртінші фасет – құжат түрлері – ғылыми-педагогикалық зерттеу нәтижелері берілген жарияланым типтерін сипаттайды.</w:t>
      </w:r>
    </w:p>
    <w:p w:rsidR="00F00667" w:rsidRPr="00647110" w:rsidRDefault="00F00667" w:rsidP="00F00667">
      <w:pPr>
        <w:tabs>
          <w:tab w:val="left" w:pos="1100"/>
        </w:tabs>
        <w:spacing w:after="0" w:line="240" w:lineRule="auto"/>
        <w:ind w:firstLine="709"/>
        <w:jc w:val="both"/>
        <w:rPr>
          <w:rFonts w:ascii="Times New Roman" w:hAnsi="Times New Roman" w:cs="Times New Roman"/>
          <w:b/>
          <w:lang w:val="kk-KZ"/>
        </w:rPr>
      </w:pPr>
      <w:r w:rsidRPr="00647110">
        <w:rPr>
          <w:rFonts w:ascii="Times New Roman" w:hAnsi="Times New Roman" w:cs="Times New Roman"/>
          <w:lang w:val="kk-KZ"/>
        </w:rPr>
        <w:t>Ғылыми-педагогикалық зерттеудің әртүрлі қырларын сипаттау берілген фасетке тән және көпқырлы белгілерін көрсететін фасеттің әрқайсысына көптеген терминдер  енеді. Сонымен, зерттеу міндеттері: сипаттау, анықтау, негіздеу, жасау, айқындау, толықтыру, жүйелеу, жетілдіру, дамыту, нақтылау, талдау (тұжырымдаманы, болжамды, әдістемені, әдісті, білім мазмұнын және т. б.) болуы мүмкін. Зерттеу нәтижелері тұжырымдамаларды, ұстанымдарды, заңдылықтарды, болжамдарды, жіктеулерді, әдістемелік нұсқауларды, ұсыныстарды, оқу құрал-жабдықтарына талаптарды және т. б. қамтиды</w:t>
      </w:r>
      <w:r w:rsidRPr="00647110">
        <w:rPr>
          <w:rFonts w:ascii="Times New Roman" w:hAnsi="Times New Roman" w:cs="Times New Roman"/>
          <w:b/>
          <w:lang w:val="kk-KZ"/>
        </w:rPr>
        <w:t xml:space="preserve">.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келісімімен қабылданған. Сонымен қатар орындаушылардың жұмыс тәжірибесі</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647110">
        <w:rPr>
          <w:rFonts w:ascii="Times New Roman" w:hAnsi="Times New Roman" w:cs="Times New Roman"/>
          <w:lang w:val="kk-KZ"/>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647110">
        <w:rPr>
          <w:rFonts w:ascii="Times New Roman" w:hAnsi="Times New Roman" w:cs="Times New Roman"/>
          <w:lang w:val="kk-KZ"/>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647110">
        <w:rPr>
          <w:rFonts w:ascii="Times New Roman" w:hAnsi="Times New Roman" w:cs="Times New Roman"/>
          <w:lang w:val="kk-KZ"/>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647110">
        <w:rPr>
          <w:rFonts w:ascii="Times New Roman" w:hAnsi="Times New Roman" w:cs="Times New Roman"/>
          <w:lang w:val="kk-KZ"/>
        </w:rPr>
        <w:tab/>
        <w:t>Аталған тенденцияларды, құрылымдарды, ұстанымдарды ұғыну педагогика және оның 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F00667" w:rsidRPr="00647110" w:rsidRDefault="00F00667" w:rsidP="00F00667">
      <w:pPr>
        <w:spacing w:after="0" w:line="240" w:lineRule="auto"/>
        <w:ind w:firstLine="708"/>
        <w:jc w:val="both"/>
        <w:rPr>
          <w:rFonts w:ascii="Times New Roman" w:hAnsi="Times New Roman" w:cs="Times New Roman"/>
          <w:lang w:val="kk-KZ"/>
        </w:rPr>
      </w:pPr>
      <w:r w:rsidRPr="00647110">
        <w:rPr>
          <w:rFonts w:ascii="Times New Roman" w:hAnsi="Times New Roman" w:cs="Times New Roman"/>
          <w:lang w:val="kk-KZ"/>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Дидактикалық ізденіс үшін түсіну мен ғылыми зерттеудің мәнін меңгеруден де басқа педагогика саласының, оның міндеттері мен негізгі категорияларын - дидактиканы еркін бағдарлай білуді қажет етеді</w:t>
      </w:r>
      <w:r w:rsidRPr="00647110">
        <w:rPr>
          <w:rFonts w:ascii="Times New Roman" w:hAnsi="Times New Roman" w:cs="Times New Roman"/>
          <w:color w:val="C00000"/>
          <w:lang w:val="kk-KZ"/>
        </w:rPr>
        <w:t xml:space="preserve">. </w:t>
      </w:r>
      <w:r w:rsidRPr="00647110">
        <w:rPr>
          <w:rFonts w:ascii="Times New Roman" w:hAnsi="Times New Roman" w:cs="Times New Roman"/>
          <w:lang w:val="kk-KZ"/>
        </w:rPr>
        <w:t xml:space="preserve">Дидактика (гректің "өнеге аларлық" деген сөзінен шыққан) кең мағынада оқытушы мен оқушының  іс-әрекеті ретіндегі оқыту өнері және олардың бірлігі дегенді білдіреді. </w:t>
      </w:r>
      <w:r w:rsidRPr="00647110">
        <w:rPr>
          <w:rFonts w:ascii="Times New Roman" w:hAnsi="Times New Roman" w:cs="Times New Roman"/>
          <w:lang w:val="kk-KZ"/>
        </w:rPr>
        <w:tab/>
        <w:t>Дидактиканың пәні - оқытудың заңдылықтары мен ұстанымдары, мақсаты, білім беру мазмұнының ғылыми негіздері, әдістері, формалары, оқыту құралдары, оқыту мен оқудың себептері, барысы, нәтижелері.</w:t>
      </w:r>
    </w:p>
    <w:p w:rsidR="00F00667" w:rsidRPr="00647110" w:rsidRDefault="00F00667" w:rsidP="00F00667">
      <w:pPr>
        <w:spacing w:after="0" w:line="240" w:lineRule="auto"/>
        <w:jc w:val="both"/>
        <w:rPr>
          <w:rFonts w:ascii="Times New Roman" w:hAnsi="Times New Roman" w:cs="Times New Roman"/>
          <w:bCs/>
          <w:lang w:val="kk-KZ"/>
        </w:rPr>
      </w:pPr>
      <w:r w:rsidRPr="00647110">
        <w:rPr>
          <w:rFonts w:ascii="Times New Roman" w:hAnsi="Times New Roman" w:cs="Times New Roman"/>
          <w:lang w:val="kk-KZ"/>
        </w:rPr>
        <w:lastRenderedPageBreak/>
        <w:tab/>
      </w:r>
      <w:r w:rsidRPr="00647110">
        <w:rPr>
          <w:rFonts w:ascii="Times New Roman" w:hAnsi="Times New Roman" w:cs="Times New Roman"/>
          <w:bCs/>
          <w:lang w:val="kk-KZ"/>
        </w:rPr>
        <w:t xml:space="preserve">Ұлы ойшыл ғұламалар әбу-Насыр әл-Фараби, Ибн-Сина, Қожа-Ахмет Иассауи, әл-Хорезми, Махмут Қашқари, Жүсіп Баласағұни қазақ жерінде дидактиканың философиялық-әдіснамалық заңдылықтары, өзіндік ерекшеліктері туралы өз еңбектерінде жазып, кейінгі ұрпаққа өте бай мұра қалдырды. </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bCs/>
          <w:lang w:val="kk-KZ"/>
        </w:rPr>
        <w:t>Қазақстан топырағынан шыққан, әлемдік мәдениет пен ғылымның дамуына зор үлес қосқан, данышпан ғалым әл-Фараби адамды тек оқу мен білім арқылы жаңартуға, жетілдіре түсуге болады, мұның өзі барша халыққа бірдей ортақ нәрсе деп түсінді. Оның сан-салалы трактаттары ғылымның барлық дерлік саласын қамтыды. Ұлы ойшыл еңбектерінде педагогика мен психологияның, математика мен оны оқыту әдістемесі мәселелері де үлкен орын алады. Әсіресе, «Ғылымдардың классификациясы» деген еңбегінде сол кезеңдегі белгілі ғылымдардың әрқайсысын жеке-жеке саралап, олардың мазмұнын толық баяндады. Ол математика ғылымын жеті тарауға бөлген: арифметика, геометрия, оптика, астрономия, музыка, салмақ туралы ғылым, айла-әрекет туралы ғылым. Ол математика ғылымын осылай реттеп, жүйелей отырып, оның салаларының әрқайсысының зерттеу обьектісі мен пәнін белгілейді.  Арифметика мен геометрияны теориялық және практикалық деп екіге бөле отырып, олардың әрқайсысының мәні мен мазмұнын тығыз бірлікте, байланыста қарастырады</w:t>
      </w:r>
      <w:r w:rsidRPr="00647110">
        <w:rPr>
          <w:rFonts w:ascii="Times New Roman" w:hAnsi="Times New Roman" w:cs="Times New Roman"/>
          <w:lang w:val="kk-KZ"/>
        </w:rPr>
        <w:t>.</w:t>
      </w:r>
    </w:p>
    <w:p w:rsidR="00F00667" w:rsidRPr="00647110" w:rsidRDefault="00F00667" w:rsidP="00F00667">
      <w:pPr>
        <w:pStyle w:val="ac"/>
        <w:tabs>
          <w:tab w:val="left" w:pos="3780"/>
        </w:tabs>
        <w:spacing w:after="0"/>
        <w:ind w:left="0" w:firstLine="720"/>
        <w:jc w:val="both"/>
        <w:rPr>
          <w:bCs/>
          <w:sz w:val="22"/>
          <w:szCs w:val="22"/>
          <w:lang w:val="kk-KZ"/>
        </w:rPr>
      </w:pPr>
      <w:r w:rsidRPr="00647110">
        <w:rPr>
          <w:bCs/>
          <w:sz w:val="22"/>
          <w:szCs w:val="22"/>
          <w:lang w:val="kk-KZ"/>
        </w:rPr>
        <w:t>Ж. Баласағұни «Құтты білік» атты еңбегінде ғылым мен білімнің адам өмірінде шешуші рөл атқаратындығын айқындай отырып, өмірмен байланысты білімнің өлшеусіз байлық, мол мұра екенін төмендегіше тұжырымдаған: «Білімнің де білімі бар, жаттап алған құрғақ білімнен пайда аз. Адамды адам ететін, оның өмір сүруін жетілдіретін, іс-әрекетпен, тәжірибемен байланысқан білім ғана нағыз білім болып саналады».</w:t>
      </w:r>
    </w:p>
    <w:p w:rsidR="00F00667" w:rsidRPr="00647110" w:rsidRDefault="00F00667" w:rsidP="00F00667">
      <w:pPr>
        <w:pStyle w:val="ac"/>
        <w:tabs>
          <w:tab w:val="left" w:pos="3780"/>
        </w:tabs>
        <w:spacing w:after="0"/>
        <w:ind w:left="0" w:firstLine="720"/>
        <w:jc w:val="both"/>
        <w:rPr>
          <w:bCs/>
          <w:sz w:val="22"/>
          <w:szCs w:val="22"/>
          <w:lang w:val="kk-KZ"/>
        </w:rPr>
      </w:pPr>
      <w:r w:rsidRPr="00647110">
        <w:rPr>
          <w:bCs/>
          <w:sz w:val="22"/>
          <w:szCs w:val="22"/>
          <w:lang w:val="kk-KZ"/>
        </w:rPr>
        <w:t>Қазақтың ұлы ақын, ойшылдары А. Құнанбаев, Ш. Құдайбердиев, этнограф–ғалым Ш. Уәлиханов, ағартушылар Ы. Алтынсарин, С. Көбеев, С. Торайғыров өздерінің философиялық еңбектеріндегі қазақ халқының дүниетанымын қалыптастыру, ағарту, сауат ашу, білім беру, мәдениетке үйрету, өзге елдердің озық мәдениетінен үйрену туралы айтқан құнды пікірлері қазіргі кезде де өз мәнін жоймағанын, қайта осы заманғы білім беру ісімен үндесіп тұрған өзекті мәселе екенін аңғарамыз.</w:t>
      </w:r>
    </w:p>
    <w:p w:rsidR="00F00667" w:rsidRPr="00647110" w:rsidRDefault="00F00667" w:rsidP="00F00667">
      <w:pPr>
        <w:pStyle w:val="ac"/>
        <w:spacing w:after="0"/>
        <w:ind w:left="0" w:firstLine="720"/>
        <w:jc w:val="both"/>
        <w:rPr>
          <w:bCs/>
          <w:sz w:val="22"/>
          <w:szCs w:val="22"/>
          <w:lang w:val="kk-KZ"/>
        </w:rPr>
      </w:pPr>
      <w:r w:rsidRPr="00647110">
        <w:rPr>
          <w:bCs/>
          <w:sz w:val="22"/>
          <w:szCs w:val="22"/>
          <w:lang w:val="kk-KZ"/>
        </w:rPr>
        <w:t>Одан бергі кезде ХХ ғасырдың басында қазақ зиялылары А. Байтұрсынов, М. Жұмабаев, М. Дулатов, Ж. Аймауытов, Х. Досмұхамедов т.б. білім беру мен оқыту үдерісін жетілдіру, оқулықтар даярлау, білім мазмұнын іріктеу, оқушылардың таным әрекетін арттыру мәселелерін тереңінен зерттеп, дидактиканы одан әрі дамытуға өз үлестерін қосты. М. Жұмабаев оқыту үдерісіне қатысты іс-әрекет, амал жүйесін құрып, бірқатар «индукция», «дедукция», «талдау», «жинақтау» т.б. сияқты терминдерді өзінің «Педагогика» атты еңбегінде қолданған. Ж. Аймауытов көптеген «ынта», «мүдде», «берне», «бағам», «перцептив», «апперсепсе» және т.б. атауларды дидактикаға алғаш енгізгізген. Ол таным теориясының тірегі пәлсапалық жадты үздіксіз дамыту деп есептеген. Адамның ойлау іс-әрекетін «ойсандығы» деп атаған.</w:t>
      </w:r>
    </w:p>
    <w:p w:rsidR="00F00667" w:rsidRPr="00647110" w:rsidRDefault="00F00667" w:rsidP="00F00667">
      <w:pPr>
        <w:pStyle w:val="ac"/>
        <w:spacing w:after="0"/>
        <w:ind w:left="0" w:firstLine="720"/>
        <w:jc w:val="both"/>
        <w:rPr>
          <w:bCs/>
          <w:sz w:val="22"/>
          <w:szCs w:val="22"/>
          <w:lang w:val="kk-KZ"/>
        </w:rPr>
      </w:pPr>
      <w:r w:rsidRPr="00647110">
        <w:rPr>
          <w:bCs/>
          <w:sz w:val="22"/>
          <w:szCs w:val="22"/>
          <w:lang w:val="kk-KZ"/>
        </w:rPr>
        <w:t>Кеңес дәуірінде Қазақстан ғалымдары педагогиканың жалпы мәселелерімен қатар дидактикалық мәселелерді де зерттеді. Республика мектептерінің практикалық материалдарына сүйене отырып, жалпы педагогикалық, дидактикалық маңызы бар түрлі жастағы оқушылармен жұмыс істеудің ерекшеліктері, оқытудың дамуына байланысты мектептерді политехникаландыру, мектеп жағдайындағы оқыту, білім беру үдерісінің ерекшеліктері сияқты тақырыптар бойынша көптеген ғылыми зерттеу жұмыстарын жүргізді. Солардың бірі профессор Р.Г. Лемберг болды. Ол 1938 жылдан бастап Абай атындағы Қазақ педагогикалық институтында оқытушы, кафедра меңгерушісі бола жүріп, оқулықтарды, әдістемелік құралдарды, нұсқауларды зерделеді, жас ғалымдарды тәрбиелеуге елеулі үлес қосты. Отызға таяу ғылым кандидаттарын, бірнеше ғылым докторларын дайындады. Педагогиканың теориялық және практикалық маңызы бар мәселелері туралы көптеген еңбектер жазды. Ол еңбектердің ішінде бастауыш білім беру мәселелері де қамтылған. «Бастауыш мектептегі сабақ», «Сабақ методикасының мәселелері», «Дидактикалық очерктер», «Мектеп оқушыларын жалпы дамыту жұмыстары», «Сабақты құру мәселелері», «Сабақта білім беру мен білімді пысықтау», «Мектептегі оқыту әдістері» атты еңбектерінде сабақтың тақырыбы мен мазмұнының ішкі бірлігі, жаңа материалдың сабақтағы рөлі мен маңызы, сабақта жаттығулар жүргізудің жолдары, білімді есепке алу мен материалды пысықтаудың жаңа түрлері ұсынылды. Сонымен қатар кеңес мектебіндегі оқыту әдістерінің буржуазиялық мектептердегі оқыту әдістерінен айырмашылығы сараланған. Оқыту әдістерінің жалпы теориясына тоқтала келе, ол оқыту әдістерінің тиімділігі оқушыларды біліммен қаруландырып қана қоймай, олардың дүниеге көзқарастарын қалыптастырып, сабаққа ынтасының, білуге құштарлығының артуына, жан-жақты дамуына тікелей әсер ететінін айтады.</w:t>
      </w:r>
    </w:p>
    <w:p w:rsidR="00F00667" w:rsidRPr="00647110" w:rsidRDefault="00F00667" w:rsidP="00F00667">
      <w:pPr>
        <w:pStyle w:val="ac"/>
        <w:spacing w:after="0"/>
        <w:ind w:left="0" w:firstLine="720"/>
        <w:jc w:val="both"/>
        <w:rPr>
          <w:bCs/>
          <w:sz w:val="22"/>
          <w:szCs w:val="22"/>
          <w:lang w:val="kk-KZ"/>
        </w:rPr>
      </w:pPr>
      <w:r w:rsidRPr="00647110">
        <w:rPr>
          <w:bCs/>
          <w:sz w:val="22"/>
          <w:szCs w:val="22"/>
          <w:lang w:val="kk-KZ"/>
        </w:rPr>
        <w:t xml:space="preserve">Ол әдіс, әдістің түрлері мен тәсілдері деген ұғымдарға анықтама бере отырып, оқыту әдістерінің ерекшеліктері ретінде мыналарды бөліп қарастырады: мұғалімнің сабақ берудегі жетекшілік жұмысының түрлі формалары; оқушылардың бір бағытты, жоспарлы және жүйелі білім алуының  формалары; оқушылардың білім алуының ғылым, өнер және техникамен байланыстылығы; әрбір әдістің өзіне тән ерекшеліктері; әдістің оқушыларды тәрбиелеуге және  дамытуға ықпалы. </w:t>
      </w:r>
    </w:p>
    <w:p w:rsidR="00F00667" w:rsidRPr="00647110" w:rsidRDefault="00F00667" w:rsidP="00F00667">
      <w:pPr>
        <w:pStyle w:val="ac"/>
        <w:spacing w:after="0"/>
        <w:ind w:left="0" w:firstLine="720"/>
        <w:jc w:val="both"/>
        <w:rPr>
          <w:bCs/>
          <w:sz w:val="22"/>
          <w:szCs w:val="22"/>
          <w:lang w:val="kk-KZ"/>
        </w:rPr>
      </w:pPr>
      <w:r w:rsidRPr="00647110">
        <w:rPr>
          <w:bCs/>
          <w:sz w:val="22"/>
          <w:szCs w:val="22"/>
          <w:lang w:val="kk-KZ"/>
        </w:rPr>
        <w:lastRenderedPageBreak/>
        <w:t>Р.Г. Лемберг мынадай оқыту әдістерін қарастырды: ауызша баяндау әдісі, әңгімелесу, байқау, оқулықпен жұмыс істеу, жаттығулар, зертханалық сабақтар, есеп шығару, оқушылардың хабары, практикалық жұмыстар, өнер құралдарын пайдалану. Әрбір әдіс бірнеше тәсілдерден құрылады және әрбір әдісте басқа әдістердің де тәсілдері болуы мүмкін. Ол әдістің түрлерін өз алдына жеке қарастырды. Жалпы оқыту әдісі оқу пәндеріне байланысты өзгеруі мүмкін дей келіп, әрбір әдіске терең талдау жасайды. Сонымен қатар Р.Г. Лемберг есеп шығаруды жеке оқыту әдісі ретінде қарастырады. Қ. Бозжанованың «Қазақ бастауыш мектептерінде «І-ІІІ класс оқушыларының оқу дағдыларын қалыптастыру» (1974 ж.) атты еңбегі оқыту үдерісінде оқушылардың таным қызметін, ойлау қабілеттілігін және шығармашылықпен жұмыс істеуін дамытудың жолдарына арналған.</w:t>
      </w:r>
    </w:p>
    <w:p w:rsidR="00F00667" w:rsidRPr="00647110" w:rsidRDefault="00F00667" w:rsidP="00F00667">
      <w:pPr>
        <w:pStyle w:val="ac"/>
        <w:spacing w:after="0"/>
        <w:ind w:left="0" w:firstLine="720"/>
        <w:jc w:val="both"/>
        <w:rPr>
          <w:bCs/>
          <w:sz w:val="22"/>
          <w:szCs w:val="22"/>
          <w:lang w:val="kk-KZ"/>
        </w:rPr>
      </w:pPr>
      <w:r w:rsidRPr="00647110">
        <w:rPr>
          <w:bCs/>
          <w:sz w:val="22"/>
          <w:szCs w:val="22"/>
          <w:lang w:val="kk-KZ"/>
        </w:rPr>
        <w:t>Белгілі ғалым С. Қожахметовтың «Совет мектебінің негізгі дидактикалық принциптері» тақырыбындағы зерттеу жұмысында оқушылар білімінің саналы және жинақты болуының дидактикалық ұстанымдары, бастауыш мектепте оқушылар білімін тексеріп, бағалай білудің әдістемелік жолдары, сабақтан тыс мезгілдегі және сабақ үстіндегі оқушылардың кітаппен жұмыс істей білуі, сабақтан тыс уақытта оқушыларға эстетикалық тәрбие беру жолдары қарастырылған. Ғалым сабаққа қойылатын дидактикалық талаптарды нақтылап, мұғалімнің оқушылармен тығыз қарым-қатынасы арқылы сабақтың тиімділігін арттыру жолдарын көрсетіп берген болатын.</w:t>
      </w:r>
    </w:p>
    <w:p w:rsidR="00F00667" w:rsidRPr="00647110" w:rsidRDefault="00F00667" w:rsidP="00F00667">
      <w:pPr>
        <w:pStyle w:val="ac"/>
        <w:spacing w:after="0"/>
        <w:ind w:left="0" w:firstLine="720"/>
        <w:jc w:val="both"/>
        <w:rPr>
          <w:bCs/>
          <w:sz w:val="22"/>
          <w:szCs w:val="22"/>
          <w:lang w:val="kk-KZ"/>
        </w:rPr>
      </w:pPr>
      <w:r w:rsidRPr="00647110">
        <w:rPr>
          <w:bCs/>
          <w:sz w:val="22"/>
          <w:szCs w:val="22"/>
          <w:lang w:val="kk-KZ"/>
        </w:rPr>
        <w:t xml:space="preserve">Н. Көшекбаевтың «Оқыту теориясы» деп аталатын еңбегі сол кездегі педагогтар, мектеп мұғалімдері мен әдіскерлер үшін аса құнды еңбектердің бірі болды. Бес тараудан тұратын оқу құралында оқыту теориясының маңызды мәселелері баяндалған. Я.А. Коменскийдің «Ұлы дидактика» еңбегіне талдаудан бастап, оқыту теориясы саласында бастауыш оқыту жүйесіне қатысты құнды пікірлер айтқан.  И.Г. Песталоццидің, Ж. Руссо, А.И. Герцен, Н.Г. Чернышевский, Н.А. Добролюбов және тағы басқалардың педагогикалық көзқарастарына кеңінен тоқтала келіп, оқытудың ғылымилық, білімнің берік болуы, жүйелілік, көрнекілік, теория мен практиканың байланыстылығы, саналылық сияқты дидактикалық ұстанымдарын талдап түсіндірген. Сонымен қатар оқытудың сабақ жүйесінің дүниежүзілік педагогикада, Ресейде, кеңес мектептерінде даму тарихы баяндалып, сабақтарды классификациялау мәселелері, сабақтың құрылымы, түрлері талданған. </w:t>
      </w:r>
    </w:p>
    <w:p w:rsidR="00F00667" w:rsidRPr="00647110" w:rsidRDefault="00F00667" w:rsidP="00F00667">
      <w:pPr>
        <w:pStyle w:val="ac"/>
        <w:spacing w:after="0"/>
        <w:ind w:left="0" w:firstLine="436"/>
        <w:jc w:val="both"/>
        <w:rPr>
          <w:sz w:val="22"/>
          <w:szCs w:val="22"/>
          <w:lang w:val="kk-KZ"/>
        </w:rPr>
      </w:pPr>
      <w:r w:rsidRPr="00647110">
        <w:rPr>
          <w:sz w:val="22"/>
          <w:szCs w:val="22"/>
          <w:lang w:val="kk-KZ"/>
        </w:rPr>
        <w:t xml:space="preserve">Қазақстандағы педагогикалық-әдістемелік ой-пікірдің қалыптасу тарихына, елдегі ағарту жұмыстарының дамуына, халықтың сауатын ашып, білім беру ісіне, бастауыштағы пәндерді оқыту мәселелеріне халқымыздың озық ойлы, ұлтын сүйген азаматтары, «халық жауы» аталып, өмірден ерте кеткен А. Байтұрсынұлы, М. Дулатұлы, М. Жұмабайұлы, Ж. Аймауытұлы, Х. Досмұхамедұлы, К. Жәленұлы, С. Қожанұлы, Ә. Қасымұлы, Т. Шонанұлы, Е. Омарұлы т.б. зор еңбек сіңірді. </w:t>
      </w:r>
    </w:p>
    <w:p w:rsidR="00F00667" w:rsidRPr="00647110" w:rsidRDefault="00F00667" w:rsidP="00F00667">
      <w:pPr>
        <w:pStyle w:val="ac"/>
        <w:spacing w:after="0"/>
        <w:ind w:left="0" w:firstLine="436"/>
        <w:jc w:val="both"/>
        <w:rPr>
          <w:bCs/>
          <w:sz w:val="22"/>
          <w:szCs w:val="22"/>
          <w:lang w:val="kk-KZ"/>
        </w:rPr>
      </w:pPr>
      <w:r w:rsidRPr="00647110">
        <w:rPr>
          <w:bCs/>
          <w:sz w:val="22"/>
          <w:szCs w:val="22"/>
          <w:lang w:val="kk-KZ"/>
        </w:rPr>
        <w:t>Дидактика тарихын зерттеуге Р.Б. Вендеровская, Ш.А. Ганелин, С.Ф. Егоров, З.И. Равкин, Л.А. Степашко, Қ.Б. Сейталиев, Е.Ө. Жұматаева, Б.К. Әбдіғұлова өз еңбектерін арнады.</w:t>
      </w:r>
    </w:p>
    <w:p w:rsidR="00F00667" w:rsidRPr="00647110" w:rsidRDefault="00F00667" w:rsidP="00F00667">
      <w:pPr>
        <w:pStyle w:val="a9"/>
        <w:ind w:firstLine="436"/>
        <w:jc w:val="both"/>
        <w:rPr>
          <w:rFonts w:ascii="Times New Roman" w:hAnsi="Times New Roman" w:cs="Times New Roman"/>
          <w:sz w:val="22"/>
          <w:lang w:val="kk-KZ"/>
        </w:rPr>
      </w:pPr>
      <w:r w:rsidRPr="00647110">
        <w:rPr>
          <w:rFonts w:ascii="Times New Roman" w:hAnsi="Times New Roman" w:cs="Times New Roman"/>
          <w:sz w:val="22"/>
          <w:lang w:val="kk-KZ"/>
        </w:rPr>
        <w:t xml:space="preserve">Зерттеуші Е.Ө. Жұматаева ізденістерін жоғары мектеп дидактикасы дамуының ғылыми-педагогикалық негіздері тұғысынан жүргізе отырып, дидактика жүйесінің алғашқы қадамы физиологиялық-психологиялық үдерістер, оның ішінде ойлау қабілетінің өзара байланысын айқындап, мәнділік сапасын өз еңбектерінде дәлелдеген ұлы ойшыл, даналарымызды атайды. Солардың ішінде Ж. Аймауытовтың дидактиканың дамуына зор үлес қосқандығын, оның пікірі бойынша дидактиканың тірегі генезис, адам қабілеті оның шығу тегіне бағынышты дей келіп, таным теориясының тірегі пәлсапалық жадты үздіксіз дамыту деп есептегенін айтады. </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Дидактика өзінің пәні шеңберіндегі заңдылықтарды зерттейді, оқыту үдерісі мен оның барысында туындаған нәтиженің бір-біріне тәуелділігін талдайды, жоспарланған мақсаттың орындалуын қамтамасыз ететін әдістерді, ұйымдастыру формалары мен құралдарын анықтай отырып, екі маңызды қызмет атқарады: теориялық және практикалық.</w:t>
      </w:r>
    </w:p>
    <w:p w:rsidR="00F00667" w:rsidRPr="00647110" w:rsidRDefault="00F00667" w:rsidP="00F00667">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Дидактика мәселесі Б.П. Есипов, М.А. Данилов, М.Н. Скаткин, В.В. Краевский, А.В. Хуторской, И.К. Журавлев, Т.С. Сабыров, М.Ж. Жадрина</w:t>
      </w:r>
      <w:r w:rsidRPr="00647110">
        <w:rPr>
          <w:rFonts w:ascii="Times New Roman" w:hAnsi="Times New Roman" w:cs="Times New Roman"/>
          <w:b/>
          <w:lang w:val="kk-KZ"/>
        </w:rPr>
        <w:t xml:space="preserve"> </w:t>
      </w:r>
      <w:r w:rsidRPr="00647110">
        <w:rPr>
          <w:rFonts w:ascii="Times New Roman" w:hAnsi="Times New Roman" w:cs="Times New Roman"/>
          <w:lang w:val="kk-KZ"/>
        </w:rPr>
        <w:t>және т.б. ғалымдардың еңбектерінде қарастырылды.</w:t>
      </w:r>
    </w:p>
    <w:p w:rsidR="00F00667" w:rsidRPr="00647110" w:rsidRDefault="00F00667" w:rsidP="00F00667">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Сонымен қатар дидактика саласында белгілі ғалым педагогтар М.А. Құдайқұлов, Н.Д. Хмель, А.Е. Әбілқасымова, А.А. Бейсенбаева, Б.Б. Баймұқанов, М.Ж. Жадрина, С.Е. Шәкілікова, Е.У. Медеуов,  Г.Т. Хайруллин және т.б. орта және жоғары мектеп дидактикасының ерекшеліктері, оқушылар мен студенттердің өзіндік танымдық әрекеті, кәсіби білімді дамыту, білім мазмұнын анықтау оқытудың жаңа технологияларын қолдану жолдары, түрлі пәндердің оқыту заңдылықтары мен ұстанымдары және басқа да дидактиканың біртұтас жүйесіне қажетті өзекті мәселелерді шығармашылықпен зерттеп, елімізде дидактиканың дамуына үлес қосты.</w:t>
      </w:r>
    </w:p>
    <w:p w:rsidR="00F00667" w:rsidRPr="00647110" w:rsidRDefault="00F00667" w:rsidP="00F00667">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ab/>
        <w:t xml:space="preserve">Дидактика мен әдістеме бірін бірі қайталайды деген пікір жиі кездеседі. В.В. Краевский: «әдістеме – бұл жеке пән дидактикасы, яғни жалпы дидактикаға «қосымша». Екінші жағынан әдістеме өзінің белгілі бір пәнді оқыту мен оның құралдары арқылы тәрбиелеу сияқты зерттеу пәні бар, өз алдына бөлек пән болып табылады. Сондықтан әдістеме дидактикамен объектісінің (оқыту қызметі) бір болуымен байланысты. Бұл </w:t>
      </w:r>
      <w:r w:rsidRPr="00647110">
        <w:rPr>
          <w:rFonts w:ascii="Times New Roman" w:hAnsi="Times New Roman" w:cs="Times New Roman"/>
          <w:lang w:val="kk-KZ"/>
        </w:rPr>
        <w:lastRenderedPageBreak/>
        <w:t>объект бойынша әдістеме бір ғана пәнді қарастырса, дидактика барлық пәнге тән жалпы байланысты қарастырады», - дейді.</w:t>
      </w:r>
    </w:p>
    <w:p w:rsidR="00F00667" w:rsidRPr="00647110" w:rsidRDefault="00F00667" w:rsidP="00F00667">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Дидактика (грек тілінен "үйретуші") кең мағынада оқытушы мен оқушының бірлікте атқаратын қызметі ретіндегі оқыту өнері дегенді білдіреді.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bCs/>
          <w:lang w:val="kk-KZ"/>
        </w:rPr>
        <w:tab/>
        <w:t>Дидактика</w:t>
      </w:r>
      <w:r w:rsidRPr="00647110">
        <w:rPr>
          <w:rFonts w:ascii="Times New Roman" w:hAnsi="Times New Roman" w:cs="Times New Roman"/>
          <w:i/>
          <w:iCs/>
          <w:u w:val="single"/>
          <w:lang w:val="kk-KZ"/>
        </w:rPr>
        <w:t xml:space="preserve"> </w:t>
      </w:r>
      <w:r w:rsidRPr="00647110">
        <w:rPr>
          <w:rFonts w:ascii="Times New Roman" w:hAnsi="Times New Roman" w:cs="Times New Roman"/>
          <w:lang w:val="kk-KZ"/>
        </w:rPr>
        <w:t>– білім беру, оқыту</w:t>
      </w:r>
      <w:r w:rsidRPr="0078771B">
        <w:rPr>
          <w:rFonts w:ascii="Times New Roman" w:hAnsi="Times New Roman" w:cs="Times New Roman"/>
          <w:lang w:val="kk-KZ"/>
        </w:rPr>
        <w:t xml:space="preserve">, тәрбиелеу </w:t>
      </w:r>
      <w:hyperlink r:id="rId5" w:tooltip="Теория" w:history="1">
        <w:r w:rsidRPr="0078771B">
          <w:rPr>
            <w:rStyle w:val="afc"/>
            <w:rFonts w:ascii="Times New Roman" w:hAnsi="Times New Roman" w:cs="Times New Roman"/>
            <w:color w:val="auto"/>
            <w:lang w:val="kk-KZ"/>
          </w:rPr>
          <w:t>теориясы</w:t>
        </w:r>
      </w:hyperlink>
      <w:r w:rsidRPr="0078771B">
        <w:rPr>
          <w:rFonts w:ascii="Times New Roman" w:hAnsi="Times New Roman" w:cs="Times New Roman"/>
          <w:lang w:val="kk-KZ"/>
        </w:rPr>
        <w:t xml:space="preserve">; </w:t>
      </w:r>
      <w:hyperlink r:id="rId6" w:tooltip="Педагогика" w:history="1">
        <w:r w:rsidRPr="0078771B">
          <w:rPr>
            <w:rStyle w:val="afc"/>
            <w:rFonts w:ascii="Times New Roman" w:hAnsi="Times New Roman" w:cs="Times New Roman"/>
            <w:color w:val="auto"/>
            <w:lang w:val="kk-KZ"/>
          </w:rPr>
          <w:t>педагогиканың</w:t>
        </w:r>
      </w:hyperlink>
      <w:r w:rsidRPr="0078771B">
        <w:rPr>
          <w:rFonts w:ascii="Times New Roman" w:hAnsi="Times New Roman" w:cs="Times New Roman"/>
          <w:lang w:val="kk-KZ"/>
        </w:rPr>
        <w:t xml:space="preserve"> үйренушілерге білімді, машық пен дағдыны меңгерту және тәрбиелеу заңдылықтарын зерттейтін, әр кезеңде берілетін білім мазмұнының көлемі мен құрылымын айқындайтын, білім берудің әдістері мен ұйымдық </w:t>
      </w:r>
      <w:hyperlink r:id="rId7" w:tooltip="Форма" w:history="1">
        <w:r w:rsidRPr="0078771B">
          <w:rPr>
            <w:rStyle w:val="afc"/>
            <w:rFonts w:ascii="Times New Roman" w:hAnsi="Times New Roman" w:cs="Times New Roman"/>
            <w:color w:val="auto"/>
            <w:lang w:val="kk-KZ"/>
          </w:rPr>
          <w:t>формаларын</w:t>
        </w:r>
      </w:hyperlink>
      <w:r w:rsidRPr="0078771B">
        <w:rPr>
          <w:rFonts w:ascii="Times New Roman" w:hAnsi="Times New Roman" w:cs="Times New Roman"/>
          <w:lang w:val="kk-KZ"/>
        </w:rPr>
        <w:t xml:space="preserve"> жетілдіру</w:t>
      </w:r>
      <w:r w:rsidRPr="00647110">
        <w:rPr>
          <w:rFonts w:ascii="Times New Roman" w:hAnsi="Times New Roman" w:cs="Times New Roman"/>
          <w:lang w:val="kk-KZ"/>
        </w:rPr>
        <w:t xml:space="preserve"> жолдарын ғылыми негіздеумен айналысатын саласы.</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«Дидактика» түсінігі мазмұнын толық түсіну үшін, қысқаша ғана бұл ғылыми пәннің дамуына тарихи шолу берген жөн. Тарихта ұзақ уақыттар бойы «педагогика» терминімен қатар «дидактика» термині бір мағынада қолдалынып жүрген. Ең алғаш рет оны ғылымға неміс педагогы В. Ратке (1571-1635) кіргізген және өзінің лекция курсына «Дидактикадан қысқаша ғана есеп нәтижесі немесе Ратихияның оқыту шеберлігі» деп атаған. Осындай мағынаны ұлы чех педагогы Ян Амос Коменский де қолданған. Ол 1657 ж Амстердамда өзінің «Ұлы дидактика» атты белгілі еңбегін бастырып шығарды. </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«Дидактика» термині грек тілінен шыққан, яғни «didaktikos»-үйренуші, ал «didasko»-зерттеуші. Я.А.Коменскийдің дидактиканы «бәрін бәріне оқыту өнері» ретінде қарастыруын осы сөздер оятқан болар. Оның құрамында ол «жан-жақты моралдікке бағытталған ойлардың қалыптасуы» туралы оқыту мен тәрбиелеу сұрақтарын қарастырады. </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Педагогика ғылымының дамуы барысында дидактика білім беру мен оқытуға көңіл қоя бастайды. Әлемдік дидактиканың дамуына Иоганн Фридрих Гербарт (1776-1841), И.Г.Песталоцци (746-1827), А.Дистерверг (1790-1816), К.Д.Ушинский (1824-1870), Д.Дьюи (1859-1952), Г.Кершенштейнер (1854-1932), В.Лай (1862-1926) және т.б. үлкен еңбек сіңірді.</w:t>
      </w:r>
    </w:p>
    <w:p w:rsidR="00F00667" w:rsidRPr="00647110" w:rsidRDefault="00F00667" w:rsidP="00F00667">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XIX-XX ғғ. аралығында отандық дидактиканың дамуына П.Ф.Каптерев, С.Т.Шацкий, П.П: Блонский, А.К.Гастев, А.П.Пинкевич, М.М.Пистрак және т.б. көңіл бөлді. Әсіресе КСРО кезінде отандық дидактикада П.Н.Груздев, М.А. Данилов, Ш.И. Ганелин, Е.Я. Голант, Л.В. Занков, Б.П. Есипов, М.Н. Скаткин және т.б. табысты жұмыс істеді. Оқытудың ғылыми негіздемесіне, объектісі мен дидактиканың пәнін анықтауға, педагогикалық ғылымдармен емес ғылымдармен байланысын табуға, дидактикалық зерттеудің әдіснамасын, оқыту әдістері мен дидактиканың басқа өзекті мәселелерінің дамуына В.С. Ильин, В.И. Загвязинский, В.В. Краевский, И.Я. Лернер, М.М.  Махмутов, П.И. Пидкасистый және т.б. маңызды үлес енгізді. Олардың дидактикаға үлесі, басқа зерттеушілер үлесі сияқты, қазіргі уақыттағы педагогикада туындайтын өзекті мәселелерге жауап табуға мүмкінік жасайды. 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өзін-өзі саналы сезінуі өзекті мәселеге айналуда. Белгілі бір ғылымның өзін жете түсінуі оның басқа ғылымдар арасындағы орнын, рөлі мен 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 xml:space="preserve">Қазіргі түсінік бойынша, дидактика - білім беру мен оқыту мәселелерін зерттейтін ғылым саласы. Ол оқыту теориясы деп те аталады.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Дидактиканың зерттейтін негізгі мәселелеріне төмендегілер жатады: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білім беру мазмұнының әлеуметтік-мәдени және ғылыми-педагогикалық негіздерін зерттеу;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оқытудың мәнін, заңдылықтары мен ұстанымдары ашу;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оқушылардың оқу-танымдық қызметінің заңдылықтарының сипаттамасы;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оқыту әдістерін дамыту;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оқу жұмысын ұйымдастыру формаларын жетілдіріп, жаңарту.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Дидактиканың атқаратын қызметі: 1) теориялық (ең бастысы диагностикалық және болжау);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2) практикалық (нормативтік, құралдық).</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Дидактика ғылымының міндеттері: 1) оқыту үдерісін және оны жүзеге асыру шарттарын сипаттау және түсіндіру; 2) оқыту үдерісін ұйымдастыруды жетілдіру, жаңа оқыту жүйесін, модельдерін, технологиясын, әдіс-тәсілдерін және т.б. жасау.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Дербес дидактика немесе жеке пәндер әдістемесі жекелеген оқу пәндерінің  өзіне тән ерекшеліктерін, оқу пәнінің мазмұнын, қағидаларын, ұйымдастыру формалары мен әдістерін  немесе білім беру деңгейлерін </w:t>
      </w:r>
      <w:r w:rsidRPr="00647110">
        <w:rPr>
          <w:rFonts w:ascii="Times New Roman" w:hAnsi="Times New Roman" w:cs="Times New Roman"/>
          <w:lang w:val="kk-KZ"/>
        </w:rPr>
        <w:lastRenderedPageBreak/>
        <w:t xml:space="preserve">(бастауыш оқытудың әдістемесі, жоғары мектеп дидактикасы т.б.) зерттейді, осыған орай ол оқыту әдістемесі деп те аталады.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Дидактика ғылымының қаңқасы категориялар мен ұғымдар болып табылады. Дидактика педагогиканың "тәрбие", "оқушы", "мұғалім" сияқты жалпы категорияларын пайдаланады. Сонымен қатар дидактиканың өз категориялары да бар: "білім беру", "оқыту", "оқу", "оқыту ұстанымдары", "оқыту үдерісі", "оқыту мақсаты", "міндеттері, мазмұны, түрлері, әдістері, құралдары, оқытудың құралдар, оқытудың нәтижесі.</w:t>
      </w:r>
    </w:p>
    <w:p w:rsidR="00F00667" w:rsidRPr="00647110" w:rsidRDefault="00F00667" w:rsidP="00F00667">
      <w:pPr>
        <w:pStyle w:val="ac"/>
        <w:tabs>
          <w:tab w:val="left" w:pos="3780"/>
        </w:tabs>
        <w:spacing w:after="0"/>
        <w:ind w:left="0" w:firstLine="720"/>
        <w:jc w:val="both"/>
        <w:rPr>
          <w:bCs/>
          <w:sz w:val="22"/>
          <w:szCs w:val="22"/>
          <w:lang w:val="kk-KZ"/>
        </w:rPr>
      </w:pPr>
      <w:r w:rsidRPr="00647110">
        <w:rPr>
          <w:bCs/>
          <w:sz w:val="22"/>
          <w:szCs w:val="22"/>
          <w:lang w:val="kk-KZ"/>
        </w:rPr>
        <w:t>Дидактиканың негізгі міндеті оқу үдерісіне әсер ететін заңдылықтарды анықтау және бұл заңдылықтарды білім беру мақсатында неғұрлым табысқа жету жолында пайдалану. Дидактика білім беру мазмұнын ғылыми негіздеумен, яғни «нені оқыту керек», оқытуды ұйымдастырудың формалары, әдістері мен ұстанымдарын зерттеумен, яғни «қалай оқыту керек», сол сияқты оқушының шығармашылықпен белсенді еңбектенуіне, жеке басының дамуына мүмкіндік жасаумен айналысады.</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 Дидактика барлық пән бойынша және оқу әрекетінің барлық деңгейіндегі оқыту жүйесін қамтиды. Қамтудың көлеміне қарай жалпы және жеке болып бөлінеді. Жеке дидактика сабақ беру әдістемесі болып табылады. </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i/>
          <w:lang w:val="kk-KZ"/>
        </w:rPr>
        <w:t>Дидактика – оқытудың педагогикалық теориясы.</w:t>
      </w:r>
      <w:r w:rsidRPr="00647110">
        <w:rPr>
          <w:rFonts w:ascii="Times New Roman" w:hAnsi="Times New Roman" w:cs="Times New Roman"/>
          <w:b/>
          <w:i/>
          <w:lang w:val="kk-KZ"/>
        </w:rPr>
        <w:t xml:space="preserve"> </w:t>
      </w:r>
      <w:r w:rsidRPr="00647110">
        <w:rPr>
          <w:rFonts w:ascii="Times New Roman" w:hAnsi="Times New Roman" w:cs="Times New Roman"/>
          <w:lang w:val="kk-KZ"/>
        </w:rPr>
        <w:t xml:space="preserve">Білім беру - адамның, қоғамның және мемлекеттің мүддесіне сай тәрбие мен білім беру мақсатына бағытталған үдеріс. </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Педагогика ғылымы оқыту мен тәрбиені ерекше бірлік пен бүтіндік деп танып, әлеуметтік және тұлғалық себепті байланыста өсіп келе жатқан ұрпақты қоғам өміріне үйрету мақсатына бағытталған қызметі ретінде зерттейді. Бұл – жалпы педагогиканың объектісі. Бірақ бұл қызметтің әр екі бөлшегін жақсылап, толығырақ және нақтырақ қарастыру мен ең нәтижелі біріктіру үшін, оған сәйкес педагогикалық пәндерді, яғни оқыту теориясы және тәрбиелеу теориясы мен әдістемесі белгіленеді. Оқытуды толығырақ деңгейде теория жағынан зерттейтін педагогикалық пәнді дидактика деп атайды</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i/>
          <w:lang w:val="kk-KZ"/>
        </w:rPr>
        <w:t>Дидактика нені зерттейді және зерделейді?</w:t>
      </w:r>
      <w:r w:rsidRPr="00647110">
        <w:rPr>
          <w:rFonts w:ascii="Times New Roman" w:hAnsi="Times New Roman" w:cs="Times New Roman"/>
          <w:b/>
          <w:lang w:val="kk-KZ"/>
        </w:rPr>
        <w:t xml:space="preserve"> </w:t>
      </w:r>
      <w:r w:rsidRPr="00647110">
        <w:rPr>
          <w:rFonts w:ascii="Times New Roman" w:hAnsi="Times New Roman" w:cs="Times New Roman"/>
          <w:lang w:val="kk-KZ"/>
        </w:rPr>
        <w:t>Дидактика дегеніміз – оқытудың мазмұнына, әдістеріне және ұйымдастыру түрлеріне ғылыми негіздеме беретін оқытудың педагогикалық теориясы</w:t>
      </w:r>
      <w:r w:rsidRPr="00647110">
        <w:rPr>
          <w:rFonts w:ascii="Times New Roman" w:hAnsi="Times New Roman" w:cs="Times New Roman"/>
          <w:b/>
          <w:lang w:val="kk-KZ"/>
        </w:rPr>
        <w:t xml:space="preserve">. </w:t>
      </w:r>
      <w:r w:rsidRPr="00647110">
        <w:rPr>
          <w:rFonts w:ascii="Times New Roman" w:hAnsi="Times New Roman" w:cs="Times New Roman"/>
          <w:lang w:val="kk-KZ"/>
        </w:rPr>
        <w:t>Дидактика, қорыта келгенде, мынадай жалпы екі сұраққа жауап беруі тиіс: «Нені оқыту керек ?» және «Қалай оқыту керек?». Бірақ бұл сұрақтарға жауап берер жолында көптеген басқа сұрақтар туындайды және олардың ішінде мынадай маңызды сұрақтар да кездеседі, мысалы, «Оқыту қалай жүріп жатыр және оған қандай заңдылықтар тән?» және «Қайда оқыту керек?».</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Негізінен, дидактиканы білім беру мен оқыту теориясы ретінде анықтайды. Мұндай жағдайда білім оқытудың нәтижесі ретінде, ал оқыту – «білім беру жолы» ретінде көрсетіледі. </w:t>
      </w:r>
    </w:p>
    <w:p w:rsidR="00F00667" w:rsidRPr="00647110" w:rsidRDefault="00F00667" w:rsidP="00F00667">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Сонымен, дидактика - бұл оқытуды теориялық деңгейде зерттейтін педагогикалық пән. Сондықтан практикалық әрекет теориясы, яғни оқыту әрекетінің теориясы қажет. Бұл – дидактиканың дәл өзі.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Қазіргі дидактикаға төмендегі ерекшеліктер тән: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Оның әдіснамасын гносеология - таным философиясы мен теориясы құрайды.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Оқыту үдерісі сезімдік қабылдау мен білімді меңгеру және алған білім мен дағдыны еркін қолдана білудің бірлігі ретінде түсініледі.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Теория мен практиканың, білім мн біліктің, мұғалімнен алған мен өз бетінше ізденіс арқылы ие болған  білім көлемінің арасындағы қарама-қайшылықты жоюға ұмтылу.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Педагогикалық басқарудың оқушының белсенділігімен үйлесімділігі.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Оқу курстарының, оқушылардың әртүрлі талаптарына ықпалдасу үдерістерін дифференциалдау және интеграциялауды күшейту.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Дидактика бір мезгілде теориялық та қолданбалы ғылым да болып табылады. Ол гносеология, ақпараттық ғылымдар, психология, педагогикалық психология, ойды сөзбен жеткізе білудегі риторика, кибернетика, әлеуметтану, педагогика тарихы және басқа ғылымдармен тығыз байланысты.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Қазіргі дидактикалық зерттеулердің негізін қалаушы бағдарларға: а) жаратылыстану-ғылыми; б) инженерлік-технологиялық; в) гуманитарлық (И.В.Шалыгин, И.И.Логвинов, В.В.Ильин, В.М.Розин және басқалар) бағдарларды жатқызуға болады. Әрбір бағыттың аясында өзіндік мәселе мен әдіснама жүзеге асады.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Педагогикада 20 ғасырда  кеңінен қолданылған танымның ғылыми жаратылыстану-ғылыми мұраттары заңдар мен заңдылықтардың, эксперименттерді қадағалаушы теориялардың жасақталуына, статистикалық, психологиялық, әлеуметтік әдістерді қолдануды кеңейтуге көңіл аударуды мүмкіндік беруді талап етеді. Бірақ педагогикалық  нақтылықта көбінесе жалғыз ғана "сенімді" теориялық және практикалық шешімдерге бағынбайтын көп өлшемді мәселелер кездесіп отырады,  жаратылыстану-ғылыми тәсілдер көбінесе "іске қосыла бермейді", сондықтан педагогиканы ғылым деп есептеуге бола ма деген сұрақ туады.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Инженерлік-технологиялық парадигманы жақтаушылар жаңа білімді іздеу зерттеліп отырған нәрсенің пайда болу алгоритмінің жасақталуына әкелу керек деп есептейді.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Ғылыми танымды гуманитарлық тұрғыдан қарастыру гуманитарлық ғылым мен педагогикалық ізденіске жетелейді.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Педагогика, жаратылыстану ғылымдарының ізімен жүре отырып, субъектіге тәуелсіз, нақты, ақиқат білімді іздейді, ал гуманитарлық мысалда - субъективті, рефлексивті, яғни білмеу туралы білім және білу туралы білімді қарастырады.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Бұл тұрғыда педагогика үшін М.М. Бахтиннің жаңалығы өте бағалы, онда кезкелген тіршілік иесі үшін мәдениет диалогы туралы зерттеудің келесі бір бағыты - өзге ой туралы ойдың, сөз туралы сөздің, мәтін туралы мәтіннің пайда болуынан пайда болатын гуманитарлық ойдың туындайтыны  айтылады. Осыған байланысты гуманитария зерттеушілері аймағында дүниеге көзқарасын тұрғысынан бағалау құбылысы жататын болжау схемасын, моделін белсенді түрде пайдаланады.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Гуманитарлық ізденістің жетекші әдістері - герменевтиканың пәні болып табылатын әртүрлі деңгейдегі мәтіндердің маңынасын және тиістілігін зерттейтін түсінік, интерпретация. Гуманитарлық білімнің таным сапасының өлшемі - адамның мүмкіндігін өзгеру және жаңғырту.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Бұл әдіснаманың ерекшелігін И.В.Шалыгина: "Дидактикалық зерттеулердің гуманитарлық әдіснамасы дүниенің моделі мен оның авторлары айқындаған түсінікке, интерпретация мен педагогикалық модельдерді, теорияларды, мәтіндердің тұтастығындай педагогикалық өзара әсерді бағалауға бағдарланған. Гуманитарлық педагогиканың негізгі категориялары: диалог, белгі, интерпретация, дүниенің моделі, мағына, тұлғаның мағыналы ой аймағы, мәтін, хронотоп, авторлық, оқу үдерісіне қатысушылардың субьективтілігі, рефлексивтілік, білім тарихы, білім кеңістігі, білімдік оқиға-жағдай, білім траекториясы. Жаңа категорияларды енгізу дидактика тілін байытып қана қоймайды, сонымен қатар гуманитарлық сипатқа ие жаңа зерттеу проблемасын қоюға жағдай жасайды; бұл тіл біліс берудегі тұлғалық-бағдарлы, мәдени көзқарасты дәл сипаттауға мүмкіндік береді" - деп нақтылайды.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заманғы дидактиканы талдау әртүрлі бағыттағы әдіснамаларды салыстыра отырып, тепе-тең қолдану қажеттігін дәлелдейді. Дәстүрлі зерттеулерді, ғылыми құрылымдағы инженерлік-технологиялық тәсілдерді, мәдени құндылықтарды қолдануды белсендіретін гуманитарлық әдістің әлеуетіне  сүйенуді бір мезгілде дамыту мүмкіндігі бар. Білім берудің алдында тұрған әлеуметтік бағыттағы міндеттерді орындау білім берудің  құзыреттілік секілді стратегиясының қажет екенін дәлелдейді. Оның мәні - білім беруге басымдық беруден білімді тез және әртарапты меңгеруді, практикалық мәселелерді шешуде тез шешім қабылдап, игеруге ықпал ететін, сыни ойлау мен әдістерді таңдаудың оңтайлы түрлерін қолдану құралы болып табылатын құзырет пен құзыреттілікті қалыптастыруға басымдық беруге көшіру.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Үнемі кеңейіп отыратын ғылыми танымның логикасына сәйкес ғылыми зерттеулердің сапасын арттыратын, педагогикалық ақиқатқа оң ықпал ететін жаңа тәсілдер мен шешімдер пайда болып отыруы қажет.</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Педагогика ғылымы және оның құрамдас бөлігі - дидактика адамның қалыптасуына, тәрбие үдерісіне өмір бойы сауатты да тиімді қолдауды қамтамасыз етіп отырады. Қазіргі білім беру жүйесі және педагогикалық қызметтің қалыптасуының ғылыми базасы ретіндегі жаңа педагогикалық білімнің пайда болуы оның тәрбие мен білім беру саласында құндылықты-мағыналы сипат беретін философиялық негізіне назар аударуға мәжбүрлейді.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Қазіргі заманғы педагогикалық ізденістің стратегиялық бағдарын айқындайтын бірнеше әдіснамалық танымдарды атайық:</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ақпаратты дүниені танудың кеңістіктің базалық категорияларымен қатар маңызды </w:t>
      </w:r>
      <w:r w:rsidRPr="00647110">
        <w:rPr>
          <w:rFonts w:ascii="Times New Roman" w:hAnsi="Times New Roman" w:cs="Times New Roman"/>
          <w:color w:val="C00000"/>
          <w:lang w:val="kk-KZ"/>
        </w:rPr>
        <w:t>компонент</w:t>
      </w:r>
      <w:r w:rsidRPr="00647110">
        <w:rPr>
          <w:rFonts w:ascii="Times New Roman" w:hAnsi="Times New Roman" w:cs="Times New Roman"/>
          <w:lang w:val="kk-KZ"/>
        </w:rPr>
        <w:t xml:space="preserve"> ретінде мойындау;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уақыт пен материяны - берілу, өңдеу, өркениетті үдеріске ену жылдамдығы прогрес түсінігімен сәйкес келетін - энергия;</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тарихта алғаш рет ақыл-ой құралы болып табылатын,  кәсіби қызметтің қайта құрылуына  ықпалды,  адамзаттың тез қарқынды дамуына жағдай жасайтын компьютерлердің әсері;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адамдардың табиғатпен өзара ықпалдастығының, адам баласы биосфераның анықтаушы факторы, ноосфера стадиясының жеткен кезеңі болған кездегі  ерекше сипатына сілтенген. Антропогендік ықпалдың қоршаған ортаға әсерінің күшеюі, бүкіл әлемге жасалып отырған технологиялық қысым  сауатты шешімін табуды қажет ететін ірі дағдарыстардың: экологиялық, демографиялық, саяси, әлеуметтік, рухани, мәдени,  кезеңінің басталғанын білдіреді;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адамзат баласының ішкі ресурстар мен ақпараттық жүйе ретінде сақталған, рефлексия мен білім беру саласындағы субъектінің шығармашылығын тірек ететін, өзін өзі дамыту категориясына бағытталған ұжымдық ақыл-ой - гипертекске, плюрализм принциптері мен диалог және полилогты қолдануға зейін қоюы айқындалып отыр; </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тұлғаның өзін өзі айқындап және жүзеге асыру бағдарындағы синергетика сияқты күрделі жүйенің идеясын өз бетінше ұйымдастыру теориясының идеясын нығайту;</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 өткен дәуірдің эволюциялық және революциялық өзгерістерінен өзгеше қайта өрлеу жеке-арнайы берілген жылдамдығын қамтамасыз ететін өркениетің дамуының инновациялық сипатына назар аударылады, соның арқасында жаңалық қызықты, қоғамның талабына, қажетіне сай болады;</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сөзсіз алдын-ала  жорамалдауға емес, уақытында шешім қабылдау мақсатын қоя отырып жобалауға екпін түсірілді.</w:t>
      </w:r>
    </w:p>
    <w:p w:rsidR="00F00667" w:rsidRPr="00647110" w:rsidRDefault="00F00667" w:rsidP="00F00667">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Аталған көзқарастар  педагогикалық ғылымды білімгерлерді ғылыми жобалар жасап, өзінің білімі мен тәжірибесін саналы меңгеруге және оларды бағалау мен жетілдіруге жеке күш салуға икемді етіп тәрбиелеуді мақсат тұтуға бағыттайды. Сөйтіп, бұл автордың инновациялық құндылықтармен, зерттеушілік білік - дағдыларымен  қаруланған жеке  көзқарасы мен әрекеті негізінде жүзеге асады.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b/>
          <w:sz w:val="24"/>
          <w:szCs w:val="24"/>
          <w:lang w:val="kk-KZ"/>
        </w:rPr>
        <w:t xml:space="preserve">Педагогикалық зерттеулердің  түрлері және мәселелері. Қазіргі замануи педагогикалық зерттеудің көкейкесті мәселелері.  </w:t>
      </w:r>
      <w:r w:rsidRPr="00E740EE">
        <w:rPr>
          <w:rFonts w:ascii="Times New Roman" w:hAnsi="Times New Roman" w:cs="Times New Roman"/>
          <w:sz w:val="24"/>
          <w:szCs w:val="24"/>
          <w:lang w:val="kk-KZ"/>
        </w:rPr>
        <w:t>Қоғамдық тәжірибеде ғылымды қолдану әлеуметтік өмірдегі бірінші дәрежелік факторлардың даму сатысы болып табылады. Сондықтан басты назарды ғылыми мәселелерге аударып, оның қоғамдағы функциясы мен маңыздылығына, кәсіби кадрлардың дайындық рөліне және ғылыми зерттеулердің нәтижелерін тәжірибеге енгізуге айрықша мән беру қажет. Ғылыми таным әдіснамасының мәселелері сондай-ақ психология мен педагогикада да өзекті. Аталған ғылымдар қазіргі кезде даму ерекшелігімен айқындалады. Біріншіден, осы шақта олар көп мөлшерде тек қана бір философиялық теорияға сүйеніп, қандай да бір ғылыми дәрежеде болса да, әлемдік философиялық ой жетістігіне қолданысқа ие болды.</w:t>
      </w:r>
    </w:p>
    <w:p w:rsidR="00F00667" w:rsidRPr="00E740EE" w:rsidRDefault="00F00667" w:rsidP="00F00667">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Екіншіден, психология мен педагогика даму барысында байып, тәжірибе жинақтап, өзінің шарттары мен заңдылықтарына негізделеді. Осының бәрі әдіснаманың негізделген көптеген сұрақтарды қойып, психо-педагогикалық мүмкіндіктерді қарастырады, арасындағы шекараны айырып, осы пәндерде логикалық білімнің құрамын, психология және педагогикалық басқа ғылымдармен қарыма-қатынасын, ғылыми білімдерді алу жолдарын, қоғамдық тәжірибеде осы білімдерді қолдануын қарастырды. Әдіснамалық мәселелердің өзектілігі сондай-ақ келешек ұрпақты оқыту мен тәрбиелеудегі  өзгерген қажеттеліктерін анықтап, ересек адамдарға да кәсіби білім беру талап етеді, бұл психо-педагогикалық теория мен тәжірибені тереңірек тануда жаңа жолдар мен құралдарды қажет етеді. Осылайша, педагогика мен психологияда әдіснамалық мәселелердің өзектілігі бір жағынан  Ресейдің оқыту мен тәрбие жүйесінің әлеуметтік даму мәселесі мен анықталса, басқа жағынан психо-педагогикалық білімдердің даму деңгейінің өсуі, педагогика мен психологияның ішкі қажеттілігін туындайды. </w:t>
      </w:r>
    </w:p>
    <w:p w:rsidR="00F00667" w:rsidRPr="00E740EE" w:rsidRDefault="00F00667" w:rsidP="00F00667">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Әдіснама ғылыми танымның теориялық мәселелерін оқып үйретеді, сондай-ақ зерттеу заңдылықтарын шығармашылық үрдіс ретінде ғалымдардың іс-әрекеттерін, әдіс-тәсілдерінің қолданылуын, жүйелеу мен салыстырылуын талдайды. </w:t>
      </w:r>
    </w:p>
    <w:p w:rsidR="00F00667" w:rsidRPr="00E740EE" w:rsidRDefault="00F00667" w:rsidP="00F00667">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 мен педагогика әдіснамасы психо-педагогикалық теорияның құрамы мен негізгі білім жүйелерін зерттеу үрдістері мен құбылыстарының тәсілдемелерін, жеке тұлғаның қалыптасу әдістемесенің біліктілігін қамтиды. </w:t>
      </w:r>
    </w:p>
    <w:p w:rsidR="00F00667" w:rsidRPr="00E740EE" w:rsidRDefault="00F00667" w:rsidP="00F00667">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таңда психология мен педагогиканың дамуы тек қана жеке өзекті әдіснамалық мәселелерді шешім қоймай, арнайы білім жүйесінің біртұтас әдіснамасы жасалды. Бұл ғылыми зерттеулер мен психо-педагогикалық теорияның тиімділігін арттырады. Психологиялық және педагогикалық ғылымдарының әдіснамалық дамуы жалпы ғылыми әдіснаманың дамуына ықпалын тигізді. Әдіснамамен байланысты ғылыми түсініктеменің бірі болып, әдіс ұғымы саналады. «Әдіс» термині грек тілінен methodos сөзінен шыққан. Ол «жол» деген ұғымды білдіреді. Ғылыми әдіс деген ұғым мақсатты тәсілдемені білдіреді және алға қойған мақсатқа жетеді. Бұл танымдық тәсілдемелер мен практикалық операциялардың ғылыми білімдерге бағытталған кешені. Психо-педагогикалық зерттеулерде ғылыми әдіс түрлі тәсілдер мен тәсілдемелердің берліген ғылымдар мен пәнге қойылған талаптарға сай жүйесі болып табылады. </w:t>
      </w:r>
    </w:p>
    <w:p w:rsidR="00F00667" w:rsidRPr="00E740EE" w:rsidRDefault="00F00667" w:rsidP="00F00667">
      <w:pPr>
        <w:spacing w:after="0" w:line="240" w:lineRule="auto"/>
        <w:ind w:firstLine="708"/>
        <w:jc w:val="both"/>
        <w:rPr>
          <w:rFonts w:ascii="Times New Roman" w:hAnsi="Times New Roman" w:cs="Times New Roman"/>
          <w:sz w:val="24"/>
          <w:szCs w:val="24"/>
        </w:rPr>
      </w:pPr>
      <w:r w:rsidRPr="00E740EE">
        <w:rPr>
          <w:rFonts w:ascii="Times New Roman" w:hAnsi="Times New Roman" w:cs="Times New Roman"/>
          <w:sz w:val="24"/>
          <w:szCs w:val="24"/>
          <w:lang w:val="kk-KZ"/>
        </w:rPr>
        <w:t xml:space="preserve">«Әдіс» ұғымы кең мағынада қолданылады. Өзіндік тәсілдері бар танымдық үрдіс болып есептеледі. Мысалы, теориялық сараптама әдісі өз ішінде синтез, дерексіздендіру, талдап қорытуды енгізеді. Тар мағынада әдіс ұғымы ғылыми пәндердің арнайы әдістерін білдіреді. Мысалы, психология мен педагогикада бұл дегеніміз – ғылыми бақылау әдісі, сұрақ-жауап әдісі, тәжірибелік әдіс т.б. Психо-педагогикалық зерттеуде «әдістеме» ұғымы кеңінен қолданылады. Бұл термин әр түрлі әдіс-тәсілдердің жиынтығын білдіріп, соның көмегімен психо-педагогикалық құбылыстар мен үрдістерді танып біледі. Зерттеу процедурасы ұғымы да қолданылады. Бұл әлеументтік термин, ол </w:t>
      </w:r>
      <w:r w:rsidRPr="00E740EE">
        <w:rPr>
          <w:rFonts w:ascii="Times New Roman" w:hAnsi="Times New Roman" w:cs="Times New Roman"/>
          <w:sz w:val="24"/>
          <w:szCs w:val="24"/>
          <w:lang w:val="kk-KZ"/>
        </w:rPr>
        <w:lastRenderedPageBreak/>
        <w:t xml:space="preserve">үлкен дәрежеде зерттеудің ұйымдастыру жағын білдіреді: зерттеу жоспары мен нысаны, уақытша параметрлер, қатысушылардың саны, зерттеу базалары. Психология мен педагогикадан ғылыми жұмыстардың әдістемелік деңгейі көрсетілген талаптарға сай болуын көздейді, сондай-ақ ізденістер жүргізіп әдістемелік сараптамалар мен тактикалық құралдарды таңдап зерттеу қорытындысын шығарады. </w:t>
      </w:r>
      <w:r w:rsidRPr="00E740EE">
        <w:rPr>
          <w:rFonts w:ascii="Times New Roman" w:hAnsi="Times New Roman" w:cs="Times New Roman"/>
          <w:sz w:val="24"/>
          <w:szCs w:val="24"/>
        </w:rPr>
        <w:t>Зерттеу баламалы түрде осы талаптарды жүзеге асыра отырып ғылыми болады. Осы жағдайда ол біліктілікті қарастырып тек қана нақты позитивті деңгейдегі нәтижеге жетіп қоймай, өз бетінше зерттеу мүмкіндігін туғызады.</w:t>
      </w:r>
    </w:p>
    <w:p w:rsidR="00F00667" w:rsidRDefault="00F00667" w:rsidP="00F00667">
      <w:pPr>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rPr>
        <w:t>Психо-педагогикалық зерттеулердің әдістемелік сипаттарына мыналар жатады: мәселе, тақырып, өзектілік, нысаны, пәні, мақсаты, болжамы, әдістер, зерттеу кезеңдері, қорғау жағдайлары, жаңашылдық, теориялық және тәжірибелік маңыздылығы. Бұл сипаттамалар айқын және анық тұжырым түрінде беріледі. Зерттеуші осы мәселелерді алға қоя отырып, сол кездегі білім деңгейінің жеткіліксіз жақтарын дәйектеп, жаңа фактілермен байланыстар аясындағы концепцияның зиянын анықтап жаңа тәжірибеге сұраныс пайда болды. Мәселе зерттеу тақырыбында көрсетіледі. Тақырыпты құрастыру психо-педагогикалық  теория мен тәжірибенің ғылыми жетістктері шынайы қозғалыс серпініне сай келеді. Тақырыптың құрылымы мен мәселені алға қою зерттеудің өзектілігіне негіз болады, неліктен берілген мәселені оқып үйрену керек атты  қойған сұраққа жауап береді. Бір сөзбен айтқанда зерттеу сипаттары өзара байланысып, бірін-бірі толықтырады. Зерттеуді ұйымдастырып жүргізудің басты талабына оның әдістемелік толықтырулары мен жеткіліктілігі сондай-ақ түрлі деңгейдегі әдістемелік сараптамалар қолданылады. Ресми түрде мәлімдемей заманауи ғылыми тәсілдемені қолдану қажет (жүйеленген тәсілдеме, ақпараттарды жинақтап қайта өңдеу, математикалық және ақпараттық құралдар). Бұл зерттеудің барлық кезеңдерінде нысан моделіне бірыңғай сүйене отырып әрекет етуге мүмкіндік туғызады. Бұдан басқа зерттеу нәтижелері қолайлы түрде теңестіріліп, зерттеушінің күш салуы мен уақытын қысқартуға мүмкіндік береді. Осы мақсатқа сай жоспарланып кері байланыс каналы бар тәжірибелі түрде заманауи түзетулер енгізеді. Ұйымдастыру талаптарын орындау барысында алынған зерттеу нәтижелерінің шынайылығы мен көрсетілген болжамның сенімділігі нақтыланады. Зерттеу стратегиясын анықтау кезінде қандай теория (концепция) негізге алынғанын, қандай ғылыми тәсілдемелерді ғылыми мәселелерді шешу үшін алынғанын анықтайды. Бұл зерттеу нәтижелерінің дәйектілігі мен нақтылығына, нысанды анықтауға мүмкіндік береді. Сөз түріндегі «жүйелі», «кешенді», «біртұтас» терминдерінің қолдану аясын шектейді. Әдіснамалық сараптамалардың тактикалық құралдарын жүзеге асыру мен таңдау талаптары зерттеу әдістеріне сәйкестендіріледі және қажеттілік пен жеткілікті сипатқа тән болады (олардың жиынтығы, номенклатура мен оптималды үйлесімділігі). Осы жағдайда эмпиристік материалды салыстырмалы және нақтылы түрде алуға мүмкіндікті қамтамасыз етеді, оны теориялық өңдеуден өткізіп және интерпретациялайды. Зерттеу нәтижелерін дәлелдеуде психологиялық және педагогикалық тәжірибелер маңызды рөл  атқарады. Егер де олар тиянақты түрде дайындалса және жеткілікті түрде ұзартылып жүргізудің тазалығы мен сипатталса, өңдеу тәсілдерінің айрықша мәні бар. Зерттеудің ұғымдық категориясы талаптарына келсек, зерттеушінің бір жақты және түсінікті ұғымдарды енгізуі туралы сөз болмақ және пайдаланатын категорияларды түсіндіріп басқа жағдайларда психо-педагогикалық ғылымдарға тән түсініктер автордың түсінігінен айырмашылығы болуы керек. Психо-педагогикалық зерттеулердің әдістемелік деңгейінің негізгі талаптары осындай.</w:t>
      </w:r>
    </w:p>
    <w:p w:rsidR="00F00667" w:rsidRPr="00AB0A6F" w:rsidRDefault="00F00667" w:rsidP="00F00667">
      <w:pPr>
        <w:spacing w:after="0" w:line="240" w:lineRule="auto"/>
        <w:ind w:left="142" w:right="-142" w:hanging="142"/>
        <w:jc w:val="both"/>
        <w:rPr>
          <w:rFonts w:ascii="Times New Roman" w:hAnsi="Times New Roman" w:cs="Times New Roman"/>
          <w:sz w:val="24"/>
          <w:szCs w:val="24"/>
          <w:lang w:val="kk-KZ"/>
        </w:rPr>
      </w:pPr>
      <w:r w:rsidRPr="00F95687">
        <w:rPr>
          <w:rFonts w:ascii="Times New Roman" w:hAnsi="Times New Roman" w:cs="Times New Roman"/>
          <w:b/>
          <w:sz w:val="24"/>
          <w:szCs w:val="24"/>
          <w:lang w:val="kk-KZ"/>
        </w:rPr>
        <w:t>Қазақстанның өзіндік философиялық мектебі</w:t>
      </w:r>
      <w:r w:rsidRPr="004F1C2E">
        <w:rPr>
          <w:rFonts w:ascii="Times New Roman" w:hAnsi="Times New Roman" w:cs="Times New Roman"/>
          <w:sz w:val="24"/>
          <w:szCs w:val="24"/>
          <w:lang w:val="kk-KZ"/>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w:t>
      </w:r>
      <w:r w:rsidRPr="00AB0A6F">
        <w:rPr>
          <w:rFonts w:ascii="Times New Roman" w:hAnsi="Times New Roman" w:cs="Times New Roman"/>
          <w:sz w:val="24"/>
          <w:szCs w:val="24"/>
          <w:lang w:val="kk-KZ"/>
        </w:rPr>
        <w:t>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F00667" w:rsidRPr="00AB0A6F" w:rsidRDefault="00F00667" w:rsidP="00F00667">
      <w:pPr>
        <w:spacing w:after="0" w:line="240" w:lineRule="auto"/>
        <w:ind w:left="142" w:right="-142" w:hanging="142"/>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Pr>
          <w:rFonts w:ascii="Times New Roman" w:hAnsi="Times New Roman" w:cs="Times New Roman"/>
          <w:sz w:val="24"/>
          <w:szCs w:val="24"/>
          <w:lang w:val="kk-KZ"/>
        </w:rPr>
        <w:tab/>
      </w:r>
      <w:r w:rsidRPr="004F1C2E">
        <w:rPr>
          <w:rFonts w:ascii="Times New Roman" w:hAnsi="Times New Roman" w:cs="Times New Roman"/>
          <w:sz w:val="24"/>
          <w:szCs w:val="24"/>
          <w:lang w:val="kk-KZ"/>
        </w:rPr>
        <w:t xml:space="preserve">Қазіргі заманғы қазақ философиясы туралы сөз айтқанда, кеңестік-қазақстандық </w:t>
      </w:r>
      <w:r w:rsidRPr="004F1C2E">
        <w:rPr>
          <w:rFonts w:ascii="Times New Roman" w:hAnsi="Times New Roman" w:cs="Times New Roman"/>
          <w:b/>
          <w:sz w:val="24"/>
          <w:szCs w:val="24"/>
          <w:lang w:val="kk-KZ"/>
        </w:rPr>
        <w:t>диалектикалық логика мектебін</w:t>
      </w:r>
      <w:r w:rsidRPr="004F1C2E">
        <w:rPr>
          <w:rFonts w:ascii="Times New Roman" w:hAnsi="Times New Roman" w:cs="Times New Roman"/>
          <w:sz w:val="24"/>
          <w:szCs w:val="24"/>
          <w:lang w:val="kk-KZ"/>
        </w:rPr>
        <w:t xml:space="preserve"> атап өту керек. </w:t>
      </w:r>
      <w:r w:rsidRPr="00AB0A6F">
        <w:rPr>
          <w:rFonts w:ascii="Times New Roman" w:hAnsi="Times New Roman" w:cs="Times New Roman"/>
          <w:sz w:val="24"/>
          <w:szCs w:val="24"/>
          <w:lang w:val="kk-KZ"/>
        </w:rPr>
        <w:t xml:space="preserve">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Жабайхан </w:t>
      </w:r>
      <w:r w:rsidRPr="00AB0A6F">
        <w:rPr>
          <w:rFonts w:ascii="Times New Roman" w:hAnsi="Times New Roman" w:cs="Times New Roman"/>
          <w:sz w:val="24"/>
          <w:szCs w:val="24"/>
          <w:lang w:val="kk-KZ"/>
        </w:rPr>
        <w:lastRenderedPageBreak/>
        <w:t>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w:t>
      </w:r>
      <w:r>
        <w:rPr>
          <w:rFonts w:ascii="Times New Roman" w:hAnsi="Times New Roman" w:cs="Times New Roman"/>
          <w:sz w:val="24"/>
          <w:szCs w:val="24"/>
          <w:lang w:val="kk-KZ"/>
        </w:rPr>
        <w:t>н рет атап өткен.</w:t>
      </w:r>
    </w:p>
    <w:p w:rsidR="00F00667" w:rsidRPr="00AB0A6F" w:rsidRDefault="00F00667" w:rsidP="00F00667">
      <w:pPr>
        <w:spacing w:after="0" w:line="240" w:lineRule="auto"/>
        <w:ind w:right="-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B0A6F">
        <w:rPr>
          <w:rFonts w:ascii="Times New Roman" w:hAnsi="Times New Roman" w:cs="Times New Roman"/>
          <w:sz w:val="24"/>
          <w:szCs w:val="24"/>
          <w:lang w:val="kk-KZ"/>
        </w:rPr>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w:t>
      </w:r>
      <w:r>
        <w:rPr>
          <w:rFonts w:ascii="Times New Roman" w:hAnsi="Times New Roman" w:cs="Times New Roman"/>
          <w:sz w:val="24"/>
          <w:szCs w:val="24"/>
          <w:lang w:val="kk-KZ"/>
        </w:rPr>
        <w:t>спубликаның ғылыми қорына енді</w:t>
      </w:r>
      <w:r w:rsidRPr="00AB0A6F">
        <w:rPr>
          <w:rFonts w:ascii="Times New Roman" w:hAnsi="Times New Roman" w:cs="Times New Roman"/>
          <w:sz w:val="24"/>
          <w:szCs w:val="24"/>
          <w:lang w:val="kk-KZ"/>
        </w:rPr>
        <w:t>.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F00667" w:rsidRPr="00AB0A6F" w:rsidRDefault="00F00667" w:rsidP="00F00667">
      <w:pPr>
        <w:spacing w:after="0" w:line="240" w:lineRule="auto"/>
        <w:ind w:left="142" w:right="-142" w:firstLine="566"/>
        <w:jc w:val="both"/>
        <w:rPr>
          <w:rFonts w:ascii="Times New Roman" w:hAnsi="Times New Roman" w:cs="Times New Roman"/>
          <w:sz w:val="24"/>
          <w:szCs w:val="24"/>
          <w:lang w:val="kk-KZ"/>
        </w:rPr>
      </w:pPr>
      <w:r w:rsidRPr="004F1C2E">
        <w:rPr>
          <w:rFonts w:ascii="Times New Roman" w:hAnsi="Times New Roman" w:cs="Times New Roman"/>
          <w:sz w:val="24"/>
          <w:szCs w:val="24"/>
          <w:lang w:val="kk-KZ"/>
        </w:rPr>
        <w:t xml:space="preserve">XX ғасырда философия ғылымы танымды мәдени-әлеуметтік феномен ретінде қарастырды. </w:t>
      </w:r>
      <w:r w:rsidRPr="00AB0A6F">
        <w:rPr>
          <w:rFonts w:ascii="Times New Roman" w:hAnsi="Times New Roman" w:cs="Times New Roman"/>
          <w:sz w:val="24"/>
          <w:szCs w:val="24"/>
          <w:lang w:val="kk-KZ"/>
        </w:rPr>
        <w:t>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w:t>
      </w:r>
      <w:r>
        <w:rPr>
          <w:rFonts w:ascii="Times New Roman" w:hAnsi="Times New Roman" w:cs="Times New Roman"/>
          <w:sz w:val="24"/>
          <w:szCs w:val="24"/>
          <w:lang w:val="kk-KZ"/>
        </w:rPr>
        <w:t>штың даму кезендерін сипаттайды</w:t>
      </w:r>
      <w:r w:rsidRPr="00AB0A6F">
        <w:rPr>
          <w:rFonts w:ascii="Times New Roman" w:hAnsi="Times New Roman" w:cs="Times New Roman"/>
          <w:sz w:val="24"/>
          <w:szCs w:val="24"/>
          <w:lang w:val="kk-KZ"/>
        </w:rPr>
        <w:t>.</w:t>
      </w:r>
    </w:p>
    <w:p w:rsidR="00F00667" w:rsidRPr="00ED3171" w:rsidRDefault="00F00667" w:rsidP="00F00667">
      <w:pPr>
        <w:tabs>
          <w:tab w:val="left" w:pos="1100"/>
          <w:tab w:val="left" w:pos="7545"/>
        </w:tabs>
        <w:autoSpaceDE w:val="0"/>
        <w:snapToGrid w:val="0"/>
        <w:spacing w:after="0" w:line="240" w:lineRule="auto"/>
        <w:ind w:firstLine="697"/>
        <w:jc w:val="center"/>
        <w:rPr>
          <w:rFonts w:ascii="Times New Roman" w:hAnsi="Times New Roman" w:cs="Times New Roman"/>
          <w:b/>
          <w:sz w:val="24"/>
          <w:szCs w:val="24"/>
          <w:lang w:val="kk-KZ"/>
        </w:rPr>
      </w:pPr>
      <w:r w:rsidRPr="00ED3171">
        <w:rPr>
          <w:rFonts w:ascii="Times New Roman" w:hAnsi="Times New Roman" w:cs="Times New Roman"/>
          <w:b/>
          <w:sz w:val="24"/>
          <w:szCs w:val="24"/>
          <w:lang w:val="kk-KZ"/>
        </w:rPr>
        <w:t>Сұрақтар мен тапсырмалар</w:t>
      </w:r>
    </w:p>
    <w:p w:rsidR="00F00667" w:rsidRPr="00ED3171" w:rsidRDefault="00F00667" w:rsidP="00F00667">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sz w:val="24"/>
          <w:szCs w:val="24"/>
          <w:lang w:val="kk-KZ"/>
        </w:rPr>
        <w:t>1. Ғылым</w:t>
      </w:r>
      <w:r w:rsidRPr="00ED3171">
        <w:rPr>
          <w:rFonts w:ascii="Times New Roman" w:hAnsi="Times New Roman" w:cs="Times New Roman"/>
          <w:color w:val="252525"/>
          <w:sz w:val="24"/>
          <w:szCs w:val="24"/>
          <w:lang w:val="kk-KZ"/>
        </w:rPr>
        <w:t xml:space="preserve"> деген не? Оның көздегені не?</w:t>
      </w:r>
    </w:p>
    <w:p w:rsidR="00F00667" w:rsidRPr="00ED3171" w:rsidRDefault="00F00667" w:rsidP="00F00667">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2. Ғылымды қандай параметрлерге және белгілеріне қарай сипаттауға болады?</w:t>
      </w:r>
    </w:p>
    <w:p w:rsidR="00F00667" w:rsidRPr="00ED3171" w:rsidRDefault="00F00667" w:rsidP="00F00667">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 xml:space="preserve">3. Ғылыми зерттеу және ғылыми жоба деген не, олардың бір-бірінен айырмашылығы неде? </w:t>
      </w:r>
    </w:p>
    <w:p w:rsidR="00F00667" w:rsidRPr="00ED3171" w:rsidRDefault="00F00667" w:rsidP="00F00667">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5. Педагогикалық және дидактикалық ізденістің мәні неде, олардың базалық категориясы қандай?</w:t>
      </w:r>
    </w:p>
    <w:p w:rsidR="00F00667" w:rsidRPr="00ED3171" w:rsidRDefault="00F00667" w:rsidP="00F00667">
      <w:pPr>
        <w:spacing w:after="0" w:line="240" w:lineRule="auto"/>
        <w:jc w:val="both"/>
        <w:rPr>
          <w:rFonts w:ascii="Times New Roman" w:hAnsi="Times New Roman" w:cs="Times New Roman"/>
          <w:sz w:val="24"/>
          <w:szCs w:val="24"/>
          <w:lang w:val="kk-KZ"/>
        </w:rPr>
      </w:pPr>
      <w:r w:rsidRPr="00ED3171">
        <w:rPr>
          <w:rFonts w:ascii="Times New Roman" w:hAnsi="Times New Roman" w:cs="Times New Roman"/>
          <w:color w:val="252525"/>
          <w:sz w:val="24"/>
          <w:szCs w:val="24"/>
          <w:lang w:val="kk-KZ"/>
        </w:rPr>
        <w:t>6.  Қазіргі заманғы ғылыми педагогикалық ізденістің жетекші әдіснамалық көзқарасы қандай</w:t>
      </w:r>
      <w:r w:rsidRPr="00ED3171">
        <w:rPr>
          <w:rFonts w:ascii="Times New Roman" w:hAnsi="Times New Roman" w:cs="Times New Roman"/>
          <w:sz w:val="24"/>
          <w:szCs w:val="24"/>
          <w:lang w:val="kk-KZ"/>
        </w:rPr>
        <w:t>?</w:t>
      </w:r>
    </w:p>
    <w:p w:rsidR="00F00667" w:rsidRPr="00ED3171" w:rsidRDefault="00F00667" w:rsidP="00F00667">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sz w:val="24"/>
          <w:szCs w:val="24"/>
          <w:lang w:val="kk-KZ"/>
        </w:rPr>
        <w:t>7.</w:t>
      </w:r>
      <w:r w:rsidRPr="00ED3171">
        <w:rPr>
          <w:rFonts w:ascii="Times New Roman" w:hAnsi="Times New Roman" w:cs="Times New Roman"/>
          <w:color w:val="252525"/>
          <w:sz w:val="24"/>
          <w:szCs w:val="24"/>
          <w:lang w:val="kk-KZ"/>
        </w:rPr>
        <w:t xml:space="preserve"> 1-кестеде көрсетілген ақпаратты түсіну дәрежесін үшінші бағанды толтыра отырып, баллмен бағалаңыздар.  </w:t>
      </w:r>
    </w:p>
    <w:p w:rsidR="00F00667" w:rsidRPr="00ED3171" w:rsidRDefault="00F00667" w:rsidP="00F00667">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7. Сатылап жүре отырып, осы параграфтың 1-кестедегі аспектілердің өзіңізге түсініксіз жерлерін тұжырымдай отырып, жазбаша түсінік беріңдер.</w:t>
      </w:r>
    </w:p>
    <w:p w:rsidR="00F00667" w:rsidRPr="00ED3171" w:rsidRDefault="00F00667" w:rsidP="00F00667">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8. Ғылымға өзіңіздің жеке анықтамаңызды беріңіз немесе оның 2-3 ұғымына өзіңіз таңдаған ғалымдардың анықтамасын келтіріңіз.</w:t>
      </w:r>
    </w:p>
    <w:p w:rsidR="00F00667" w:rsidRPr="00ED3171" w:rsidRDefault="00F00667" w:rsidP="00F00667">
      <w:pPr>
        <w:spacing w:after="0" w:line="240" w:lineRule="auto"/>
        <w:jc w:val="both"/>
        <w:rPr>
          <w:rFonts w:ascii="Times New Roman" w:hAnsi="Times New Roman" w:cs="Times New Roman"/>
          <w:sz w:val="24"/>
          <w:szCs w:val="24"/>
          <w:lang w:val="kk-KZ"/>
        </w:rPr>
      </w:pPr>
      <w:r w:rsidRPr="00ED3171">
        <w:rPr>
          <w:rFonts w:ascii="Times New Roman" w:hAnsi="Times New Roman" w:cs="Times New Roman"/>
          <w:color w:val="252525"/>
          <w:sz w:val="24"/>
          <w:szCs w:val="24"/>
          <w:lang w:val="kk-KZ"/>
        </w:rPr>
        <w:t xml:space="preserve"> 9. Әртүрлі авторлардың оқулықтары мен оқу құралдарын негізге ала отырып, "педагогика" және "дидактика" ұғымдарына тірек схемаларын жасаңыз.</w:t>
      </w:r>
    </w:p>
    <w:p w:rsidR="00F00667" w:rsidRPr="00647110" w:rsidRDefault="00F00667" w:rsidP="00F00667">
      <w:pPr>
        <w:spacing w:after="0" w:line="240" w:lineRule="auto"/>
        <w:ind w:firstLine="708"/>
        <w:jc w:val="both"/>
        <w:rPr>
          <w:lang w:val="kk-KZ"/>
        </w:rPr>
      </w:pPr>
    </w:p>
    <w:p w:rsidR="00F00667" w:rsidRPr="00ED3171" w:rsidRDefault="00F00667" w:rsidP="00F00667">
      <w:pPr>
        <w:spacing w:after="0" w:line="240" w:lineRule="auto"/>
        <w:ind w:firstLine="567"/>
        <w:jc w:val="center"/>
        <w:rPr>
          <w:rFonts w:ascii="Times New Roman" w:hAnsi="Times New Roman" w:cs="Times New Roman"/>
          <w:b/>
          <w:sz w:val="24"/>
          <w:szCs w:val="24"/>
          <w:lang w:val="kk-KZ"/>
        </w:rPr>
      </w:pPr>
      <w:r w:rsidRPr="00ED3171">
        <w:rPr>
          <w:rFonts w:ascii="Times New Roman" w:hAnsi="Times New Roman" w:cs="Times New Roman"/>
          <w:b/>
          <w:sz w:val="24"/>
          <w:szCs w:val="24"/>
          <w:lang w:val="kk-KZ"/>
        </w:rPr>
        <w:t>Негізгі әдебиет</w:t>
      </w:r>
    </w:p>
    <w:p w:rsidR="00F00667" w:rsidRPr="00ED3171" w:rsidRDefault="00F00667" w:rsidP="00F00667">
      <w:pPr>
        <w:tabs>
          <w:tab w:val="left" w:pos="9355"/>
        </w:tabs>
        <w:spacing w:after="0" w:line="240" w:lineRule="auto"/>
        <w:jc w:val="both"/>
        <w:rPr>
          <w:rFonts w:ascii="Times New Roman" w:hAnsi="Times New Roman" w:cs="Times New Roman"/>
          <w:sz w:val="24"/>
          <w:szCs w:val="24"/>
          <w:lang w:val="kk-KZ"/>
        </w:rPr>
      </w:pPr>
      <w:r w:rsidRPr="00ED3171">
        <w:rPr>
          <w:rFonts w:ascii="Times New Roman" w:hAnsi="Times New Roman" w:cs="Times New Roman"/>
          <w:sz w:val="24"/>
          <w:szCs w:val="24"/>
          <w:lang w:val="kk-KZ"/>
        </w:rPr>
        <w:t>1.Қазақстан Республикасының «Ғылым туралы» Заңы. – Алматы, 2011. - 20 бет.</w:t>
      </w:r>
    </w:p>
    <w:p w:rsidR="00F00667" w:rsidRPr="00ED3171" w:rsidRDefault="00F00667" w:rsidP="00F00667">
      <w:pPr>
        <w:tabs>
          <w:tab w:val="left" w:pos="426"/>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 xml:space="preserve">2.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Педагогика</w:t>
      </w:r>
      <w:r w:rsidRPr="00ED3171">
        <w:rPr>
          <w:rFonts w:ascii="Times New Roman" w:hAnsi="Times New Roman" w:cs="Times New Roman"/>
          <w:sz w:val="24"/>
          <w:szCs w:val="24"/>
          <w:lang w:val="kk-KZ"/>
        </w:rPr>
        <w:t xml:space="preserve">лық зерттеулердің әдіснамасы мен әдістері. Оқулық.  </w:t>
      </w:r>
      <w:r w:rsidRPr="00DC2FBF">
        <w:rPr>
          <w:rFonts w:ascii="Times New Roman" w:hAnsi="Times New Roman" w:cs="Times New Roman"/>
          <w:sz w:val="24"/>
          <w:szCs w:val="24"/>
          <w:lang w:val="kk-KZ"/>
        </w:rPr>
        <w:t>Алматы: Қазақ университеті,</w:t>
      </w:r>
      <w:r w:rsidRPr="00ED3171">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2019</w:t>
      </w:r>
      <w:r w:rsidRPr="00ED3171">
        <w:rPr>
          <w:rFonts w:ascii="Times New Roman" w:hAnsi="Times New Roman" w:cs="Times New Roman"/>
          <w:sz w:val="24"/>
          <w:szCs w:val="24"/>
          <w:lang w:val="kk-KZ"/>
        </w:rPr>
        <w:t xml:space="preserve">.- 360 бет </w:t>
      </w:r>
      <w:r w:rsidRPr="00DC2FBF">
        <w:rPr>
          <w:rFonts w:ascii="Times New Roman" w:hAnsi="Times New Roman" w:cs="Times New Roman"/>
          <w:b/>
          <w:sz w:val="24"/>
          <w:szCs w:val="24"/>
          <w:lang w:val="kk-KZ"/>
        </w:rPr>
        <w:t>(9-</w:t>
      </w:r>
      <w:r w:rsidRPr="00ED3171">
        <w:rPr>
          <w:rFonts w:ascii="Times New Roman" w:hAnsi="Times New Roman" w:cs="Times New Roman"/>
          <w:b/>
          <w:sz w:val="24"/>
          <w:szCs w:val="24"/>
          <w:lang w:val="kk-KZ"/>
        </w:rPr>
        <w:t>48</w:t>
      </w:r>
      <w:r w:rsidRPr="00DC2FBF">
        <w:rPr>
          <w:rFonts w:ascii="Times New Roman" w:hAnsi="Times New Roman" w:cs="Times New Roman"/>
          <w:b/>
          <w:sz w:val="24"/>
          <w:szCs w:val="24"/>
          <w:lang w:val="kk-KZ"/>
        </w:rPr>
        <w:t xml:space="preserve"> б.</w:t>
      </w:r>
      <w:r w:rsidRPr="00ED3171">
        <w:rPr>
          <w:rFonts w:ascii="Times New Roman" w:hAnsi="Times New Roman" w:cs="Times New Roman"/>
          <w:b/>
          <w:sz w:val="24"/>
          <w:szCs w:val="24"/>
          <w:lang w:val="kk-KZ"/>
        </w:rPr>
        <w:t>; 95-96</w:t>
      </w:r>
      <w:r w:rsidRPr="00DC2FBF">
        <w:rPr>
          <w:rFonts w:ascii="Times New Roman" w:hAnsi="Times New Roman" w:cs="Times New Roman"/>
          <w:b/>
          <w:sz w:val="24"/>
          <w:szCs w:val="24"/>
          <w:lang w:val="kk-KZ"/>
        </w:rPr>
        <w:t>)</w:t>
      </w:r>
      <w:r w:rsidRPr="00ED3171">
        <w:rPr>
          <w:rFonts w:ascii="Times New Roman" w:hAnsi="Times New Roman" w:cs="Times New Roman"/>
          <w:b/>
          <w:sz w:val="24"/>
          <w:szCs w:val="24"/>
          <w:lang w:val="kk-KZ"/>
        </w:rPr>
        <w:t>.</w:t>
      </w:r>
    </w:p>
    <w:p w:rsidR="00F00667" w:rsidRPr="00ED3171" w:rsidRDefault="00F00667" w:rsidP="00F00667">
      <w:pPr>
        <w:tabs>
          <w:tab w:val="left" w:pos="9355"/>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3</w:t>
      </w:r>
      <w:r w:rsidRPr="00ED3171">
        <w:rPr>
          <w:rFonts w:ascii="Times New Roman" w:hAnsi="Times New Roman" w:cs="Times New Roman"/>
          <w:b/>
          <w:sz w:val="24"/>
          <w:szCs w:val="24"/>
          <w:lang w:val="kk-KZ"/>
        </w:rPr>
        <w:t>. Қазақ тілі терминдерінің салалық ғылыми түсіндірме сөздігі.</w:t>
      </w:r>
      <w:r w:rsidRPr="00ED3171">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174-176 б</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F00667" w:rsidRPr="00ED3171" w:rsidRDefault="00F00667" w:rsidP="00F00667">
      <w:pPr>
        <w:tabs>
          <w:tab w:val="left" w:pos="9355"/>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4</w:t>
      </w:r>
      <w:r w:rsidRPr="00ED3171">
        <w:rPr>
          <w:rFonts w:ascii="Times New Roman" w:hAnsi="Times New Roman" w:cs="Times New Roman"/>
          <w:sz w:val="24"/>
          <w:szCs w:val="24"/>
        </w:rPr>
        <w:t xml:space="preserve">. </w:t>
      </w:r>
      <w:r w:rsidRPr="00ED3171">
        <w:rPr>
          <w:rFonts w:ascii="Times New Roman" w:hAnsi="Times New Roman" w:cs="Times New Roman"/>
          <w:b/>
          <w:sz w:val="24"/>
          <w:szCs w:val="24"/>
        </w:rPr>
        <w:t>Бережнова Е.В., Краевский В.В.</w:t>
      </w:r>
      <w:r w:rsidRPr="00ED3171">
        <w:rPr>
          <w:rFonts w:ascii="Times New Roman" w:hAnsi="Times New Roman" w:cs="Times New Roman"/>
          <w:sz w:val="24"/>
          <w:szCs w:val="24"/>
        </w:rPr>
        <w:t xml:space="preserve"> Основы учебно-исследовательской деятельности студентов. – М., 2005. – 128 с.</w:t>
      </w:r>
      <w:r w:rsidRPr="00ED3171">
        <w:rPr>
          <w:rFonts w:ascii="Times New Roman" w:hAnsi="Times New Roman" w:cs="Times New Roman"/>
          <w:sz w:val="24"/>
          <w:szCs w:val="24"/>
          <w:lang w:val="kk-KZ"/>
        </w:rPr>
        <w:t xml:space="preserve">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с. 73-126</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F00667" w:rsidRPr="00ED3171" w:rsidRDefault="00F00667" w:rsidP="00F00667">
      <w:pPr>
        <w:tabs>
          <w:tab w:val="left" w:pos="9355"/>
        </w:tabs>
        <w:spacing w:after="0" w:line="240" w:lineRule="auto"/>
        <w:jc w:val="both"/>
        <w:rPr>
          <w:rFonts w:ascii="Times New Roman" w:hAnsi="Times New Roman" w:cs="Times New Roman"/>
          <w:b/>
          <w:sz w:val="24"/>
          <w:szCs w:val="24"/>
          <w:lang w:val="kk-KZ"/>
        </w:rPr>
      </w:pPr>
      <w:r w:rsidRPr="00ED3171">
        <w:rPr>
          <w:rFonts w:ascii="Times New Roman" w:hAnsi="Times New Roman" w:cs="Times New Roman"/>
          <w:b/>
          <w:sz w:val="24"/>
          <w:szCs w:val="24"/>
          <w:lang w:val="kk-KZ"/>
        </w:rPr>
        <w:t xml:space="preserve">5. Салагаев В. </w:t>
      </w:r>
      <w:r w:rsidRPr="00ED3171">
        <w:rPr>
          <w:rFonts w:ascii="Times New Roman" w:hAnsi="Times New Roman" w:cs="Times New Roman"/>
          <w:sz w:val="24"/>
          <w:szCs w:val="24"/>
          <w:lang w:val="kk-KZ"/>
        </w:rPr>
        <w:t xml:space="preserve">Студенческие научные работы. Академическая ритрика: Учебное пособие. – Алматы: Раритет, 2004. – 200 с.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с. 89-98</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F00667" w:rsidRPr="00ED3171" w:rsidRDefault="00F00667" w:rsidP="00F00667">
      <w:pPr>
        <w:tabs>
          <w:tab w:val="left" w:pos="0"/>
        </w:tabs>
        <w:spacing w:after="0" w:line="240" w:lineRule="auto"/>
        <w:jc w:val="both"/>
        <w:rPr>
          <w:rFonts w:ascii="Times New Roman" w:hAnsi="Times New Roman" w:cs="Times New Roman"/>
          <w:sz w:val="24"/>
          <w:szCs w:val="24"/>
          <w:lang w:val="kk-KZ"/>
        </w:rPr>
      </w:pPr>
      <w:r w:rsidRPr="00ED3171">
        <w:rPr>
          <w:rFonts w:ascii="Times New Roman" w:hAnsi="Times New Roman" w:cs="Times New Roman"/>
          <w:b/>
          <w:sz w:val="24"/>
          <w:szCs w:val="24"/>
          <w:lang w:val="kk-KZ"/>
        </w:rPr>
        <w:t>6. Қаңтарбай С.Е.</w:t>
      </w:r>
      <w:r w:rsidRPr="00ED3171">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00667" w:rsidRPr="00ED3171" w:rsidRDefault="00F00667" w:rsidP="00F00667">
      <w:pPr>
        <w:spacing w:after="0" w:line="240" w:lineRule="auto"/>
        <w:jc w:val="both"/>
        <w:rPr>
          <w:rFonts w:ascii="Times New Roman" w:hAnsi="Times New Roman" w:cs="Times New Roman"/>
          <w:sz w:val="24"/>
          <w:szCs w:val="24"/>
          <w:lang w:val="kk-KZ"/>
        </w:rPr>
      </w:pPr>
      <w:r w:rsidRPr="00ED3171">
        <w:rPr>
          <w:rFonts w:ascii="Times New Roman" w:hAnsi="Times New Roman" w:cs="Times New Roman"/>
          <w:b/>
          <w:sz w:val="24"/>
          <w:szCs w:val="24"/>
          <w:lang w:val="kk-KZ"/>
        </w:rPr>
        <w:t>7. Давыдов В.П., Образцов П.И., Уман А.И.</w:t>
      </w:r>
      <w:r w:rsidRPr="00ED3171">
        <w:rPr>
          <w:rFonts w:ascii="Times New Roman" w:hAnsi="Times New Roman" w:cs="Times New Roman"/>
          <w:sz w:val="24"/>
          <w:szCs w:val="24"/>
          <w:lang w:val="kk-KZ"/>
        </w:rPr>
        <w:t xml:space="preserve"> Методология и методика психолого –педагогического исследования: Учебное пососбие.М.: Логос, 2006.- 128 с.</w:t>
      </w:r>
    </w:p>
    <w:p w:rsidR="00F00667" w:rsidRPr="00DC2FBF" w:rsidRDefault="00F00667" w:rsidP="00F00667">
      <w:pPr>
        <w:pStyle w:val="af"/>
        <w:spacing w:after="0" w:line="240" w:lineRule="auto"/>
        <w:ind w:left="0"/>
        <w:jc w:val="both"/>
        <w:rPr>
          <w:rFonts w:ascii="Times New Roman" w:hAnsi="Times New Roman"/>
          <w:b/>
          <w:sz w:val="28"/>
          <w:szCs w:val="28"/>
        </w:rPr>
      </w:pPr>
      <w:r w:rsidRPr="00AE4631">
        <w:rPr>
          <w:rFonts w:ascii="Times New Roman" w:hAnsi="Times New Roman"/>
          <w:b/>
          <w:sz w:val="28"/>
          <w:szCs w:val="28"/>
        </w:rPr>
        <w:lastRenderedPageBreak/>
        <w:t xml:space="preserve">2-дәріс. </w:t>
      </w:r>
      <w:r>
        <w:rPr>
          <w:rFonts w:ascii="Times New Roman" w:hAnsi="Times New Roman"/>
          <w:b/>
          <w:sz w:val="28"/>
          <w:szCs w:val="28"/>
          <w:lang w:eastAsia="ko-KR"/>
        </w:rPr>
        <w:t xml:space="preserve">Тақырыбы: </w:t>
      </w:r>
      <w:r w:rsidRPr="00DC2FBF">
        <w:rPr>
          <w:rFonts w:ascii="Times New Roman" w:hAnsi="Times New Roman"/>
          <w:b/>
          <w:sz w:val="28"/>
          <w:szCs w:val="28"/>
          <w:lang w:eastAsia="ko-KR"/>
        </w:rPr>
        <w:t>«</w:t>
      </w:r>
      <w:r w:rsidRPr="00AE4631">
        <w:rPr>
          <w:rFonts w:ascii="Times New Roman" w:hAnsi="Times New Roman"/>
          <w:b/>
          <w:sz w:val="28"/>
          <w:szCs w:val="28"/>
          <w:lang w:eastAsia="ko-KR"/>
        </w:rPr>
        <w:t>Педагогикалық зерттеудің әдіснамасының мәні мен қызметтері.</w:t>
      </w:r>
      <w:r w:rsidRPr="00293414">
        <w:rPr>
          <w:rFonts w:ascii="Times New Roman" w:hAnsi="Times New Roman"/>
          <w:b/>
          <w:sz w:val="20"/>
          <w:szCs w:val="20"/>
        </w:rPr>
        <w:t xml:space="preserve"> </w:t>
      </w:r>
      <w:r w:rsidRPr="00293414">
        <w:rPr>
          <w:rFonts w:ascii="Times New Roman" w:hAnsi="Times New Roman"/>
          <w:b/>
          <w:sz w:val="28"/>
          <w:szCs w:val="28"/>
        </w:rPr>
        <w:t>Зерттеу әдіснамасының философиялық және жалпы ғылымилық деңгейлері</w:t>
      </w:r>
      <w:r w:rsidRPr="00DC2FBF">
        <w:rPr>
          <w:rFonts w:ascii="Times New Roman" w:hAnsi="Times New Roman"/>
          <w:b/>
          <w:sz w:val="28"/>
          <w:szCs w:val="28"/>
        </w:rPr>
        <w:t>»</w:t>
      </w:r>
      <w:r w:rsidRPr="00293414">
        <w:rPr>
          <w:rFonts w:ascii="Times New Roman" w:hAnsi="Times New Roman"/>
          <w:b/>
          <w:sz w:val="28"/>
          <w:szCs w:val="28"/>
        </w:rPr>
        <w:t>.</w:t>
      </w:r>
    </w:p>
    <w:p w:rsidR="00F00667" w:rsidRDefault="00F00667" w:rsidP="00F00667">
      <w:pPr>
        <w:spacing w:after="0" w:line="240" w:lineRule="auto"/>
        <w:jc w:val="both"/>
        <w:rPr>
          <w:rFonts w:ascii="Times New Roman" w:hAnsi="Times New Roman" w:cs="Times New Roman"/>
          <w:b/>
          <w:sz w:val="28"/>
          <w:szCs w:val="28"/>
          <w:lang w:val="kk-KZ"/>
        </w:rPr>
      </w:pPr>
      <w:r w:rsidRPr="00DC2FBF">
        <w:rPr>
          <w:rFonts w:ascii="Times New Roman" w:hAnsi="Times New Roman" w:cs="Times New Roman"/>
          <w:b/>
          <w:sz w:val="28"/>
          <w:szCs w:val="28"/>
          <w:lang w:val="kk-KZ"/>
        </w:rPr>
        <w:t>(</w:t>
      </w:r>
      <w:r w:rsidRPr="00293414">
        <w:rPr>
          <w:rFonts w:ascii="Times New Roman" w:hAnsi="Times New Roman" w:cs="Times New Roman"/>
          <w:b/>
          <w:sz w:val="28"/>
          <w:szCs w:val="28"/>
          <w:lang w:val="kk-KZ"/>
        </w:rPr>
        <w:t>проблемалық дәріс</w:t>
      </w:r>
      <w:r w:rsidRPr="00DC2FBF">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F00667" w:rsidRPr="00192863" w:rsidRDefault="00F00667" w:rsidP="00F00667">
      <w:pPr>
        <w:pStyle w:val="ac"/>
        <w:spacing w:after="0"/>
        <w:ind w:left="0" w:firstLine="708"/>
        <w:rPr>
          <w:b/>
          <w:sz w:val="24"/>
          <w:szCs w:val="24"/>
          <w:lang w:val="kk-KZ" w:eastAsia="ko-KR"/>
        </w:rPr>
      </w:pPr>
      <w:r>
        <w:rPr>
          <w:b/>
          <w:sz w:val="24"/>
          <w:szCs w:val="24"/>
          <w:lang w:val="kk-KZ" w:eastAsia="ko-KR"/>
        </w:rPr>
        <w:t>Дәрістің мақсаты</w:t>
      </w:r>
      <w:r w:rsidRPr="00192863">
        <w:rPr>
          <w:b/>
          <w:sz w:val="24"/>
          <w:szCs w:val="24"/>
          <w:lang w:val="kk-KZ" w:eastAsia="ko-KR"/>
        </w:rPr>
        <w:t xml:space="preserve">: </w:t>
      </w:r>
      <w:r w:rsidRPr="00192863">
        <w:rPr>
          <w:sz w:val="24"/>
          <w:szCs w:val="24"/>
          <w:lang w:val="kk-KZ"/>
        </w:rPr>
        <w:t>Студенттерге педагогика әдіснамасы туралы алғ</w:t>
      </w:r>
      <w:r>
        <w:rPr>
          <w:sz w:val="24"/>
          <w:szCs w:val="24"/>
          <w:lang w:val="kk-KZ"/>
        </w:rPr>
        <w:t>ан теориялық білімдерін философия және жалпы ғылым дамуының тарихы арқылы</w:t>
      </w:r>
      <w:r w:rsidRPr="00192863">
        <w:rPr>
          <w:sz w:val="24"/>
          <w:szCs w:val="24"/>
          <w:lang w:val="kk-KZ"/>
        </w:rPr>
        <w:t xml:space="preserve"> </w:t>
      </w:r>
      <w:r>
        <w:rPr>
          <w:sz w:val="24"/>
          <w:szCs w:val="24"/>
          <w:lang w:val="kk-KZ"/>
        </w:rPr>
        <w:t>қалыптастыру.</w:t>
      </w:r>
    </w:p>
    <w:p w:rsidR="00F00667" w:rsidRDefault="00F00667" w:rsidP="00F00667">
      <w:pPr>
        <w:pStyle w:val="ac"/>
        <w:spacing w:after="0"/>
        <w:ind w:left="0" w:firstLine="708"/>
        <w:rPr>
          <w:b/>
          <w:sz w:val="24"/>
          <w:szCs w:val="24"/>
          <w:lang w:val="kk-KZ" w:eastAsia="ko-KR"/>
        </w:rPr>
      </w:pPr>
    </w:p>
    <w:p w:rsidR="00F00667" w:rsidRPr="00106F76" w:rsidRDefault="00F00667" w:rsidP="00F00667">
      <w:pPr>
        <w:pStyle w:val="ac"/>
        <w:spacing w:after="0"/>
        <w:ind w:left="0" w:firstLine="708"/>
        <w:jc w:val="both"/>
        <w:rPr>
          <w:sz w:val="24"/>
          <w:szCs w:val="24"/>
          <w:lang w:val="kk-KZ" w:eastAsia="ko-KR"/>
        </w:rPr>
      </w:pPr>
      <w:r>
        <w:rPr>
          <w:b/>
          <w:sz w:val="24"/>
          <w:szCs w:val="24"/>
          <w:lang w:val="kk-KZ" w:eastAsia="ko-KR"/>
        </w:rPr>
        <w:t>Дәрістің негізгі терминдері:</w:t>
      </w:r>
      <w:r w:rsidRPr="00DC2FBF">
        <w:rPr>
          <w:b/>
          <w:sz w:val="28"/>
          <w:szCs w:val="28"/>
          <w:lang w:val="kk-KZ"/>
        </w:rPr>
        <w:t xml:space="preserve"> </w:t>
      </w:r>
      <w:r w:rsidRPr="00DC2FBF">
        <w:rPr>
          <w:sz w:val="24"/>
          <w:szCs w:val="24"/>
          <w:lang w:val="kk-KZ"/>
        </w:rPr>
        <w:t>әдіснама</w:t>
      </w:r>
      <w:r w:rsidRPr="00106F76">
        <w:rPr>
          <w:sz w:val="24"/>
          <w:szCs w:val="24"/>
          <w:lang w:val="kk-KZ"/>
        </w:rPr>
        <w:t>, педагогика әдіснамасы, әдіснама деңге</w:t>
      </w:r>
      <w:r>
        <w:rPr>
          <w:sz w:val="24"/>
          <w:szCs w:val="24"/>
          <w:lang w:val="kk-KZ"/>
        </w:rPr>
        <w:t>й</w:t>
      </w:r>
      <w:r w:rsidRPr="00106F76">
        <w:rPr>
          <w:sz w:val="24"/>
          <w:szCs w:val="24"/>
          <w:lang w:val="kk-KZ"/>
        </w:rPr>
        <w:t xml:space="preserve">лері, </w:t>
      </w:r>
      <w:r>
        <w:rPr>
          <w:sz w:val="24"/>
          <w:szCs w:val="24"/>
          <w:lang w:val="kk-KZ"/>
        </w:rPr>
        <w:t xml:space="preserve">  п</w:t>
      </w:r>
      <w:r w:rsidRPr="00DC2FBF">
        <w:rPr>
          <w:sz w:val="24"/>
          <w:szCs w:val="24"/>
          <w:lang w:val="kk-KZ" w:eastAsia="ko-KR"/>
        </w:rPr>
        <w:t>едагогикалық зерттеудің әдіснамасы</w:t>
      </w:r>
      <w:r w:rsidRPr="00106F76">
        <w:rPr>
          <w:sz w:val="24"/>
          <w:szCs w:val="24"/>
          <w:lang w:val="kk-KZ" w:eastAsia="ko-KR"/>
        </w:rPr>
        <w:t>.</w:t>
      </w:r>
    </w:p>
    <w:p w:rsidR="00F00667" w:rsidRPr="00106F76" w:rsidRDefault="00F00667" w:rsidP="00F00667">
      <w:pPr>
        <w:pStyle w:val="ac"/>
        <w:spacing w:after="0"/>
        <w:ind w:left="0" w:firstLine="708"/>
        <w:jc w:val="both"/>
        <w:rPr>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864F87" w:rsidRDefault="00F00667" w:rsidP="00F00667">
      <w:pPr>
        <w:spacing w:after="0" w:line="240" w:lineRule="auto"/>
        <w:ind w:firstLine="708"/>
        <w:jc w:val="both"/>
        <w:rPr>
          <w:rFonts w:ascii="Times New Roman" w:hAnsi="Times New Roman"/>
          <w:b/>
          <w:sz w:val="24"/>
          <w:szCs w:val="24"/>
          <w:lang w:val="kk-KZ" w:eastAsia="ko-KR"/>
        </w:rPr>
      </w:pPr>
      <w:r w:rsidRPr="00864F87">
        <w:rPr>
          <w:rFonts w:ascii="Times New Roman" w:hAnsi="Times New Roman"/>
          <w:b/>
          <w:sz w:val="24"/>
          <w:szCs w:val="24"/>
          <w:lang w:val="kk-KZ" w:eastAsia="ko-KR"/>
        </w:rPr>
        <w:t xml:space="preserve">1. </w:t>
      </w:r>
      <w:r w:rsidRPr="00DC2FBF">
        <w:rPr>
          <w:rFonts w:ascii="Times New Roman" w:hAnsi="Times New Roman"/>
          <w:b/>
          <w:sz w:val="24"/>
          <w:szCs w:val="24"/>
          <w:lang w:val="kk-KZ" w:eastAsia="ko-KR"/>
        </w:rPr>
        <w:t>Педагогикалық зерттеудің әдіснамасының мәні мен қызметтері.</w:t>
      </w:r>
    </w:p>
    <w:p w:rsidR="00F00667" w:rsidRPr="00864F87" w:rsidRDefault="00F00667" w:rsidP="00F00667">
      <w:pPr>
        <w:spacing w:after="0" w:line="240" w:lineRule="auto"/>
        <w:ind w:firstLine="708"/>
        <w:jc w:val="both"/>
        <w:rPr>
          <w:rFonts w:ascii="Times New Roman" w:hAnsi="Times New Roman"/>
          <w:b/>
          <w:sz w:val="24"/>
          <w:szCs w:val="24"/>
          <w:lang w:val="kk-KZ"/>
        </w:rPr>
      </w:pPr>
      <w:r w:rsidRPr="00864F87">
        <w:rPr>
          <w:rFonts w:ascii="Times New Roman" w:hAnsi="Times New Roman"/>
          <w:b/>
          <w:sz w:val="24"/>
          <w:szCs w:val="24"/>
          <w:lang w:val="kk-KZ" w:eastAsia="ko-KR"/>
        </w:rPr>
        <w:t xml:space="preserve">2. </w:t>
      </w:r>
      <w:r w:rsidRPr="00DC2FBF">
        <w:rPr>
          <w:rFonts w:ascii="Times New Roman" w:hAnsi="Times New Roman"/>
          <w:b/>
          <w:sz w:val="24"/>
          <w:szCs w:val="24"/>
          <w:lang w:val="kk-KZ"/>
        </w:rPr>
        <w:t xml:space="preserve"> Зерттеу әдіснамасының философиялық және жалпы ғылымилық деңгейлері</w:t>
      </w:r>
      <w:r w:rsidRPr="00864F87">
        <w:rPr>
          <w:rFonts w:ascii="Times New Roman" w:hAnsi="Times New Roman"/>
          <w:b/>
          <w:sz w:val="24"/>
          <w:szCs w:val="24"/>
          <w:lang w:val="kk-KZ"/>
        </w:rPr>
        <w:t>.</w:t>
      </w:r>
    </w:p>
    <w:p w:rsidR="00F00667" w:rsidRPr="00ED3171" w:rsidRDefault="00F00667" w:rsidP="00F00667">
      <w:pPr>
        <w:spacing w:after="0" w:line="240" w:lineRule="auto"/>
        <w:ind w:firstLine="708"/>
        <w:jc w:val="both"/>
        <w:rPr>
          <w:rFonts w:ascii="Times New Roman" w:hAnsi="Times New Roman" w:cs="Times New Roman"/>
          <w:bCs/>
          <w:color w:val="000000"/>
          <w:sz w:val="24"/>
          <w:szCs w:val="24"/>
          <w:lang w:val="kk-KZ"/>
        </w:rPr>
      </w:pPr>
    </w:p>
    <w:p w:rsidR="00F00667" w:rsidRPr="00E740EE" w:rsidRDefault="00F00667" w:rsidP="00F00667">
      <w:pPr>
        <w:pStyle w:val="ac"/>
        <w:tabs>
          <w:tab w:val="left" w:pos="0"/>
        </w:tabs>
        <w:spacing w:after="0"/>
        <w:ind w:left="0"/>
        <w:jc w:val="both"/>
        <w:rPr>
          <w:sz w:val="24"/>
          <w:szCs w:val="24"/>
          <w:lang w:val="be-BY"/>
        </w:rPr>
      </w:pPr>
      <w:r>
        <w:rPr>
          <w:b/>
          <w:sz w:val="24"/>
          <w:szCs w:val="24"/>
          <w:lang w:val="kk-KZ"/>
        </w:rPr>
        <w:tab/>
      </w:r>
      <w:r w:rsidRPr="00E740EE">
        <w:rPr>
          <w:b/>
          <w:sz w:val="24"/>
          <w:szCs w:val="24"/>
          <w:lang w:val="kk-KZ"/>
        </w:rPr>
        <w:t>Педагогика әдіснамасы мәні.</w:t>
      </w:r>
      <w:r>
        <w:rPr>
          <w:b/>
          <w:sz w:val="24"/>
          <w:szCs w:val="24"/>
          <w:lang w:val="kk-KZ"/>
        </w:rPr>
        <w:t xml:space="preserve"> </w:t>
      </w:r>
      <w:r w:rsidRPr="00E740EE">
        <w:rPr>
          <w:sz w:val="24"/>
          <w:szCs w:val="24"/>
          <w:lang w:val="be-BY"/>
        </w:rPr>
        <w:t>Ғылым дамуының басты шарты – жаңа деректермен үздіксіз толығып отыру. Ал деректердің жинақталуы мен олардың түсініктемесі ғылыми негізделген зерттеу әдістеріне тәуелді келеді. Әдістер өз кезегінде ғылым аймағында әдіснама атауын алған теориялық ұстанымдардың бірлікті тобымен міндетті байланыста болады.</w:t>
      </w:r>
    </w:p>
    <w:p w:rsidR="00F00667" w:rsidRPr="00E740EE" w:rsidRDefault="00F00667" w:rsidP="00F00667">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Ғылымда </w:t>
      </w:r>
      <w:r w:rsidRPr="00E740EE">
        <w:rPr>
          <w:b/>
          <w:sz w:val="24"/>
          <w:szCs w:val="24"/>
          <w:lang w:val="be-BY"/>
        </w:rPr>
        <w:t xml:space="preserve">әдіснама </w:t>
      </w:r>
      <w:r w:rsidRPr="00E740EE">
        <w:rPr>
          <w:sz w:val="24"/>
          <w:szCs w:val="24"/>
          <w:lang w:val="be-BY"/>
        </w:rPr>
        <w:t xml:space="preserve">деп ғылыми-танымдық іс-әрекеттердің түзілу принциптері, формалары мен тәсілдері жөніндегі білімді айтамыз. </w:t>
      </w:r>
      <w:r w:rsidRPr="00E740EE">
        <w:rPr>
          <w:b/>
          <w:sz w:val="24"/>
          <w:szCs w:val="24"/>
          <w:lang w:val="be-BY"/>
        </w:rPr>
        <w:t>Ғылым әдіснамасы</w:t>
      </w:r>
      <w:r w:rsidRPr="00E740EE">
        <w:rPr>
          <w:sz w:val="24"/>
          <w:szCs w:val="24"/>
          <w:lang w:val="be-BY"/>
        </w:rPr>
        <w:t xml:space="preserve"> - зерттеу жүйесіндегі құрылымдық бірліктердің нысаны, талдау пәні, зерттеу міндеттері, зерттеу құралдар тобы т.б. сипаттамасын береді. Сонымен бірге зерттеу міндеттерінің шешімін табу үрдісіндегі әрекеттер бірізділігін белгілейді. Осыдан, педагогика әдіснамасын педагогикалық таным және болмысты қайта жасаудың теориялық ережелер топтамасы ретінде қарастыруға болады.</w:t>
      </w:r>
    </w:p>
    <w:p w:rsidR="00F00667" w:rsidRPr="00E740EE" w:rsidRDefault="00F00667" w:rsidP="00F00667">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Э.Г. Юдин әдіснамалық білімдер тобын төрт деңгейге бөледі: философиялық, жалпы білімдік, нақты ғылымдық және технологиялық. Әдіснаманың ең жоғары деңгейі </w:t>
      </w:r>
      <w:r w:rsidRPr="00E740EE">
        <w:rPr>
          <w:b/>
          <w:sz w:val="24"/>
          <w:szCs w:val="24"/>
          <w:lang w:val="be-BY"/>
        </w:rPr>
        <w:t xml:space="preserve">философиялық деңгейі - </w:t>
      </w:r>
      <w:r w:rsidRPr="00E740EE">
        <w:rPr>
          <w:sz w:val="24"/>
          <w:szCs w:val="24"/>
          <w:lang w:val="be-BY"/>
        </w:rPr>
        <w:t xml:space="preserve">танымның жалпы принциптері мен бүкіл ғылымның категориялар құрылымын негіздейді. Осыдан философиялық білімдердің барша жүйесі әдіснамалық қызмет атқарады. Екінші – </w:t>
      </w:r>
      <w:r w:rsidRPr="00E740EE">
        <w:rPr>
          <w:b/>
          <w:sz w:val="24"/>
          <w:szCs w:val="24"/>
          <w:lang w:val="be-BY"/>
        </w:rPr>
        <w:t xml:space="preserve">жалпы ғылымдық әдіснама </w:t>
      </w:r>
      <w:r w:rsidRPr="00E740EE">
        <w:rPr>
          <w:sz w:val="24"/>
          <w:szCs w:val="24"/>
          <w:lang w:val="be-BY"/>
        </w:rPr>
        <w:t xml:space="preserve">деңгейінде ғылымдардың баршасында не көпшілігінде қолданылуы мүмкін теориялық тұжырымдарды белгілейді. Үшінші деңгей – </w:t>
      </w:r>
      <w:r w:rsidRPr="00E740EE">
        <w:rPr>
          <w:b/>
          <w:sz w:val="24"/>
          <w:szCs w:val="24"/>
          <w:lang w:val="be-BY"/>
        </w:rPr>
        <w:t>нақты ғылым әдіснамасы</w:t>
      </w:r>
      <w:r w:rsidRPr="00E740EE">
        <w:rPr>
          <w:sz w:val="24"/>
          <w:szCs w:val="24"/>
          <w:lang w:val="be-BY"/>
        </w:rPr>
        <w:t xml:space="preserve"> қандай да нақты ғылыми тануға тән мәселелерді, сондай-ақ жоғарылау келген әдіснамалық деңгейлерге байланысты алға тартылатын мәселелерді де қамтиды, мысалы: педагогикалық зерттеулердегі жүйелестіру мен жобалау (модельдеу) мәселелері. Төртінші деңгей – </w:t>
      </w:r>
      <w:r w:rsidRPr="00E740EE">
        <w:rPr>
          <w:b/>
          <w:sz w:val="24"/>
          <w:szCs w:val="24"/>
          <w:lang w:val="be-BY"/>
        </w:rPr>
        <w:t>технологиялық әдіснама</w:t>
      </w:r>
      <w:r w:rsidRPr="00E740EE">
        <w:rPr>
          <w:sz w:val="24"/>
          <w:szCs w:val="24"/>
          <w:lang w:val="be-BY"/>
        </w:rPr>
        <w:t xml:space="preserve"> – зерттеу әдістері мен техникасын белгілеп, деректі эмпирикалық материалдарды жинақтап, алғашқы өңдеуден өткізіп, кейін оларды ғылыми білімдер өрісіне қосу қызметтерінен хабар береді. Бұл деңгейдегі әдіснамалық білім нақты көрсетпе нұсқау сипатына ие. Әдіснаманың барша деңгейлері күрделі жүйеде бірігіп, өзара сабақтастықпен байланысты келеді. Ал әрқандай әдіснамалық деп танылған білімнің мазмұндық негізі философиялық деңгейден іздестіріледі, себебі, таным үрдісі мен болмысты қайта жасау әрекеттерінің дүниетаным, көзқарас бағдары осы философиямен анықталады.</w:t>
      </w:r>
    </w:p>
    <w:p w:rsidR="00F00667" w:rsidRPr="00E740EE" w:rsidRDefault="00F00667" w:rsidP="00F00667">
      <w:pPr>
        <w:pStyle w:val="ac"/>
        <w:widowControl w:val="0"/>
        <w:tabs>
          <w:tab w:val="left" w:pos="0"/>
        </w:tabs>
        <w:snapToGrid w:val="0"/>
        <w:spacing w:after="0"/>
        <w:ind w:left="0" w:firstLine="567"/>
        <w:jc w:val="both"/>
        <w:rPr>
          <w:b/>
          <w:sz w:val="24"/>
          <w:szCs w:val="24"/>
          <w:lang w:val="be-BY"/>
        </w:rPr>
      </w:pPr>
      <w:r w:rsidRPr="00E740EE">
        <w:rPr>
          <w:sz w:val="24"/>
          <w:szCs w:val="24"/>
          <w:lang w:val="be-BY"/>
        </w:rPr>
        <w:t xml:space="preserve">Әрқандай әдіснама - қалыпты көрсетпе – нұсқау және реттестіру қызметтерін атқарады. Дегенмен әдіснамалық білім екі күйде іске асырылуы мүмкін: </w:t>
      </w:r>
      <w:r w:rsidRPr="00E740EE">
        <w:rPr>
          <w:b/>
          <w:sz w:val="24"/>
          <w:szCs w:val="24"/>
          <w:lang w:val="be-BY"/>
        </w:rPr>
        <w:t>дескриптивті</w:t>
      </w:r>
      <w:r w:rsidRPr="00E740EE">
        <w:rPr>
          <w:sz w:val="24"/>
          <w:szCs w:val="24"/>
          <w:lang w:val="be-BY"/>
        </w:rPr>
        <w:t xml:space="preserve"> немесе </w:t>
      </w:r>
      <w:r w:rsidRPr="00E740EE">
        <w:rPr>
          <w:b/>
          <w:sz w:val="24"/>
          <w:szCs w:val="24"/>
          <w:lang w:val="be-BY"/>
        </w:rPr>
        <w:t>прескриптивті.</w:t>
      </w:r>
    </w:p>
    <w:p w:rsidR="00F00667" w:rsidRPr="00E740EE" w:rsidRDefault="00F00667" w:rsidP="00F00667">
      <w:pPr>
        <w:pStyle w:val="ac"/>
        <w:widowControl w:val="0"/>
        <w:tabs>
          <w:tab w:val="left" w:pos="0"/>
        </w:tabs>
        <w:snapToGrid w:val="0"/>
        <w:spacing w:after="0"/>
        <w:ind w:left="0" w:firstLine="567"/>
        <w:jc w:val="both"/>
        <w:rPr>
          <w:sz w:val="24"/>
          <w:szCs w:val="24"/>
          <w:lang w:val="be-BY"/>
        </w:rPr>
      </w:pPr>
      <w:r w:rsidRPr="00E740EE">
        <w:rPr>
          <w:b/>
          <w:sz w:val="24"/>
          <w:szCs w:val="24"/>
          <w:lang w:val="be-BY"/>
        </w:rPr>
        <w:t xml:space="preserve">Дескрептивті әдіснама – </w:t>
      </w:r>
      <w:r w:rsidRPr="00E740EE">
        <w:rPr>
          <w:sz w:val="24"/>
          <w:szCs w:val="24"/>
          <w:lang w:val="be-BY"/>
        </w:rPr>
        <w:t xml:space="preserve">ғылыми білімдердің құрылымы мен ғылыми таным заңдылықтары жөніндегі білім ретінде зерттеу үрдісіне бағыт-бағдар береді, ал </w:t>
      </w:r>
      <w:r w:rsidRPr="00E740EE">
        <w:rPr>
          <w:b/>
          <w:sz w:val="24"/>
          <w:szCs w:val="24"/>
          <w:lang w:val="be-BY"/>
        </w:rPr>
        <w:t>прескрептивті әдіснама</w:t>
      </w:r>
      <w:r w:rsidRPr="00E740EE">
        <w:rPr>
          <w:sz w:val="24"/>
          <w:szCs w:val="24"/>
          <w:lang w:val="be-BY"/>
        </w:rPr>
        <w:t xml:space="preserve"> – зерттеу іс-әрекеттерін реттеп барудың жол жобасын белгілеп, көрсетеді.</w:t>
      </w:r>
    </w:p>
    <w:p w:rsidR="00F00667" w:rsidRPr="00E740EE" w:rsidRDefault="00F00667" w:rsidP="00F00667">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Дәстүрлі әдіснамалық талдауда ғылыми іс-әрекеттерді жұзеге асыру тиімділігімен танылған ұсыныстар және ережелеріне байланысты құрастыру міндеттері басымдау болса, ал </w:t>
      </w:r>
      <w:r w:rsidRPr="00E740EE">
        <w:rPr>
          <w:sz w:val="24"/>
          <w:szCs w:val="24"/>
          <w:u w:val="single"/>
          <w:lang w:val="be-BY"/>
        </w:rPr>
        <w:t>дескриптивті</w:t>
      </w:r>
      <w:r w:rsidRPr="00E740EE">
        <w:rPr>
          <w:sz w:val="24"/>
          <w:szCs w:val="24"/>
          <w:lang w:val="be-BY"/>
        </w:rPr>
        <w:t xml:space="preserve"> талдауда ғылыми таным үрдісінде іске асырылған зерттеу әрекеттерін қайталап баяндау, түсіндіру қызметтері атқарылады.</w:t>
      </w:r>
    </w:p>
    <w:p w:rsidR="00F00667" w:rsidRPr="00E740EE" w:rsidRDefault="00F00667" w:rsidP="00F00667">
      <w:pPr>
        <w:tabs>
          <w:tab w:val="left" w:pos="0"/>
        </w:tabs>
        <w:spacing w:after="0" w:line="240" w:lineRule="auto"/>
        <w:ind w:firstLine="567"/>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Педагогикалық ғылыми әдебиеттерде “</w:t>
      </w:r>
      <w:r w:rsidRPr="00E740EE">
        <w:rPr>
          <w:rFonts w:ascii="Times New Roman" w:hAnsi="Times New Roman" w:cs="Times New Roman"/>
          <w:sz w:val="24"/>
          <w:szCs w:val="24"/>
          <w:u w:val="single"/>
          <w:lang w:val="be-BY"/>
        </w:rPr>
        <w:t>әдіснамалық ұстанымдар</w:t>
      </w:r>
      <w:r w:rsidRPr="00E740EE">
        <w:rPr>
          <w:rFonts w:ascii="Times New Roman" w:hAnsi="Times New Roman" w:cs="Times New Roman"/>
          <w:sz w:val="24"/>
          <w:szCs w:val="24"/>
          <w:lang w:val="be-BY"/>
        </w:rPr>
        <w:t>” ұғымы сирек кездесетіні белгілі. Әдіснамалық білімдер жүйесінде “</w:t>
      </w:r>
      <w:r w:rsidRPr="00E740EE">
        <w:rPr>
          <w:rFonts w:ascii="Times New Roman" w:hAnsi="Times New Roman" w:cs="Times New Roman"/>
          <w:sz w:val="24"/>
          <w:szCs w:val="24"/>
          <w:u w:val="single"/>
          <w:lang w:val="be-BY"/>
        </w:rPr>
        <w:t>әдіснамалық талаптар</w:t>
      </w:r>
      <w:r w:rsidRPr="00E740EE">
        <w:rPr>
          <w:rFonts w:ascii="Times New Roman" w:hAnsi="Times New Roman" w:cs="Times New Roman"/>
          <w:sz w:val="24"/>
          <w:szCs w:val="24"/>
          <w:lang w:val="be-BY"/>
        </w:rPr>
        <w:t xml:space="preserve">” ұғымы педагогиканың теориялық және практикалық әрекеті ретінде әдіснамалық ұстанымдардың бір түрі ретінде үлкен маңызға ие. </w:t>
      </w:r>
      <w:r w:rsidRPr="00E740EE">
        <w:rPr>
          <w:rFonts w:ascii="Times New Roman" w:hAnsi="Times New Roman" w:cs="Times New Roman"/>
          <w:sz w:val="24"/>
          <w:szCs w:val="24"/>
          <w:lang w:val="be-BY"/>
        </w:rPr>
        <w:lastRenderedPageBreak/>
        <w:t>Сол себепті “әдіснамалық талаптар” ұғымы “әдіснамалық ұстанымдардың” қолдану аспектісін нақтылай түседі.</w:t>
      </w:r>
    </w:p>
    <w:p w:rsidR="00F00667" w:rsidRPr="00E740EE" w:rsidRDefault="00F00667" w:rsidP="00F00667">
      <w:pPr>
        <w:tabs>
          <w:tab w:val="left" w:pos="0"/>
        </w:tabs>
        <w:spacing w:after="0" w:line="240" w:lineRule="auto"/>
        <w:ind w:firstLine="567"/>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Әдіснамалық ұстанымдардың мазмұны мен құрылымы Б.Г. Ананьев, В.И. Андреева, В.И. Беляева, Ю.К. Бабанский, Л.С. Выготский, Б.С. Гершунский, В.И. Загвязинский, А.Н. Леонтьев, Б.Т. Лихачев, В.А. Сластенин, Н.Д. Хмель, Ш.Т. Таубаева және т.б. педагог және психологтардың еңбектерінде көрініс тапты.</w:t>
      </w:r>
    </w:p>
    <w:p w:rsidR="00F00667" w:rsidRPr="00E740EE" w:rsidRDefault="00F00667" w:rsidP="00F00667">
      <w:pPr>
        <w:tabs>
          <w:tab w:val="left" w:pos="0"/>
        </w:tabs>
        <w:autoSpaceDE w:val="0"/>
        <w:autoSpaceDN w:val="0"/>
        <w:adjustRightInd w:val="0"/>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 – педагогика теориясы, педагогикалық құбылыстарды қарау принциптері, зерттеу әдістері туралы білім жүйесі, алынған білімді тәрбиелеу, оқыту, білім беру тәжірибесіне енгізу жолдары. 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дәлелдеп және қорытынды шығарады.</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оның негізін, базалық сипатын анықтайды. Әдістеме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проблемаларын зерттейді.</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әдіснамасын түсіну үшін мына мәселелерді қарастыру қажет:</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әдіснама және әлеуметтік педагогиканың әдіснамасы ұғымдары;</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әлеуметтік педагогика әдіснамасы негіздері;</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субъект ұстанымы тұрғысынан әлеуметтік-педагогикалық болмыстың сапасын бағалау және таным әдіснамасы негіздері.</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w:t>
      </w:r>
      <w:r w:rsidRPr="00E740EE">
        <w:rPr>
          <w:rFonts w:ascii="Times New Roman" w:hAnsi="Times New Roman" w:cs="Times New Roman"/>
          <w:b/>
          <w:sz w:val="24"/>
          <w:szCs w:val="24"/>
          <w:lang w:val="kk-KZ"/>
        </w:rPr>
        <w:t>ы</w:t>
      </w:r>
      <w:r w:rsidRPr="00E740EE">
        <w:rPr>
          <w:rFonts w:ascii="Times New Roman" w:hAnsi="Times New Roman" w:cs="Times New Roman"/>
          <w:sz w:val="24"/>
          <w:szCs w:val="24"/>
          <w:lang w:val="kk-KZ"/>
        </w:rPr>
        <w:t>ның мәні туралы түрлі көзқарастар бар. Кейбір зерттеушілер әдіснамасыны: теориялық қызметтің құрылымы, логикалық ұйымдастырылуы, әдістері мен құралдары туралы; басқалары, - таным әдістерін қалыптастыру қағидалары мен рәсімдері және шындықты тану және қайта құру әдістерін қолдану туралы; үшіншісі – күрделі практикалық мәселелерді шешудің неғұрлым жалпы қағидаларының жиынтығы туралы; төртіншісі – теориялық және практикалық қызметті ұйымдастыру мен құрудың қағидалары мен тәсілдері жүйесі туралы, сондай-ақ, осы жүйе туралы; бесіншісі – ғылыми-педагогикалық зерттеулердің бастапқы (негізгі) ерекшелігі, құрылымы, қызметі мен әдістері туралы ілім деп санайды.</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w:t>
      </w:r>
      <w:r w:rsidRPr="00E740EE">
        <w:rPr>
          <w:rFonts w:ascii="Times New Roman" w:hAnsi="Times New Roman" w:cs="Times New Roman"/>
          <w:b/>
          <w:sz w:val="24"/>
          <w:szCs w:val="24"/>
          <w:lang w:val="kk-KZ"/>
        </w:rPr>
        <w:t>Әдіснама</w:t>
      </w:r>
      <w:r w:rsidRPr="00E740EE">
        <w:rPr>
          <w:rFonts w:ascii="Times New Roman" w:hAnsi="Times New Roman" w:cs="Times New Roman"/>
          <w:sz w:val="24"/>
          <w:szCs w:val="24"/>
          <w:lang w:val="kk-KZ"/>
        </w:rPr>
        <w:t>» терминінің мағынасы:</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танымның ғылыми әдісі туралы ілім;</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қандай ғылым болса да қолданылатын танымдық құралдар, әдістер мен тәсілдердің жиынтығы;</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танымдық және қайта құрушы қызметті ұйымдастырудың алғышарттары мен қағидаларын зерттеуші құралдар, білім саласы болып түсініледі.</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Тізбеде көрсетілгендей, әдіснама жөнінде бірыңғай көзқарас пен түсінік қалыптаспаған. Алайда, зерттеушілер, ең бастысы, </w:t>
      </w:r>
      <w:r w:rsidRPr="00E740EE">
        <w:rPr>
          <w:rFonts w:ascii="Times New Roman" w:hAnsi="Times New Roman" w:cs="Times New Roman"/>
          <w:b/>
          <w:sz w:val="24"/>
          <w:szCs w:val="24"/>
          <w:lang w:val="kk-KZ"/>
        </w:rPr>
        <w:t>әдіснама</w:t>
      </w:r>
      <w:r w:rsidRPr="00E740EE">
        <w:rPr>
          <w:rFonts w:ascii="Times New Roman" w:hAnsi="Times New Roman" w:cs="Times New Roman"/>
          <w:sz w:val="24"/>
          <w:szCs w:val="24"/>
          <w:lang w:val="kk-KZ"/>
        </w:rPr>
        <w:t xml:space="preserve"> – нақтылы шындықты тану мен қайта құрудың базалық негізі деп біледі.</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белгілі әдіснамашы </w:t>
      </w:r>
      <w:r w:rsidRPr="00E740EE">
        <w:rPr>
          <w:rFonts w:ascii="Times New Roman" w:hAnsi="Times New Roman" w:cs="Times New Roman"/>
          <w:b/>
          <w:sz w:val="24"/>
          <w:szCs w:val="24"/>
          <w:lang w:val="kk-KZ"/>
        </w:rPr>
        <w:t>Володар Викторович Краевскийдің</w:t>
      </w:r>
      <w:r w:rsidRPr="00E740EE">
        <w:rPr>
          <w:rFonts w:ascii="Times New Roman" w:hAnsi="Times New Roman" w:cs="Times New Roman"/>
          <w:sz w:val="24"/>
          <w:szCs w:val="24"/>
          <w:lang w:val="kk-KZ"/>
        </w:rPr>
        <w:t xml:space="preserve"> (1926-2010) тәсілдемесіне сүйенсек, </w:t>
      </w:r>
      <w:r w:rsidRPr="00E740EE">
        <w:rPr>
          <w:rFonts w:ascii="Times New Roman" w:hAnsi="Times New Roman" w:cs="Times New Roman"/>
          <w:b/>
          <w:sz w:val="24"/>
          <w:szCs w:val="24"/>
          <w:lang w:val="kk-KZ"/>
        </w:rPr>
        <w:t>«Педагогика әдінамасы»</w:t>
      </w:r>
      <w:r w:rsidRPr="00E740EE">
        <w:rPr>
          <w:rFonts w:ascii="Times New Roman" w:hAnsi="Times New Roman" w:cs="Times New Roman"/>
          <w:sz w:val="24"/>
          <w:szCs w:val="24"/>
          <w:lang w:val="kk-KZ"/>
        </w:rPr>
        <w:t xml:space="preserve"> ұғымына мынадай анықтама беруге болады. Бұл - педагогикалық болмысты бейнелейтін әлеуметтік педагогикалық теорияның негіздері мен құрылымдары туралы білімдер жүйесі, сондай-ақ, осындай білімдерді алу және ғылыми әлеуметтік-педагогикалық зерттеулердің</w:t>
      </w:r>
      <w:r>
        <w:rPr>
          <w:rFonts w:ascii="Times New Roman" w:hAnsi="Times New Roman" w:cs="Times New Roman"/>
          <w:sz w:val="24"/>
          <w:szCs w:val="24"/>
          <w:vertAlign w:val="superscript"/>
          <w:lang w:val="kk-KZ"/>
        </w:rPr>
        <w:t xml:space="preserve"> </w:t>
      </w:r>
      <w:r w:rsidRPr="00E740EE">
        <w:rPr>
          <w:rFonts w:ascii="Times New Roman" w:hAnsi="Times New Roman" w:cs="Times New Roman"/>
          <w:sz w:val="24"/>
          <w:szCs w:val="24"/>
          <w:lang w:val="kk-KZ"/>
        </w:rPr>
        <w:t>сапасын бағалау, логика мен әдістер, бағдарламаларды негіздеу қызметінің жүйесі.</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әдіснамасының ішкі мәні мынадай аса маңызды құрамдас бөліктерден тұрады:</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педагогикалық теориялардың негіздері мен құрылымдары, оларды танудың қағидалары мен тәсілдері туралы білімдер жүйесі;</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осындай білімдерді алу және ғылыми-педагогикалық зерттеулердің сапасын бағалау, логика мен әдістер, бағдарламаларды негіздеу қызметінің жүйесі.</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eastAsia="ko-KR"/>
        </w:rPr>
        <w:t>Педаг</w:t>
      </w:r>
      <w:r w:rsidRPr="00E740EE">
        <w:rPr>
          <w:rFonts w:ascii="Times New Roman" w:hAnsi="Times New Roman" w:cs="Times New Roman"/>
          <w:sz w:val="24"/>
          <w:szCs w:val="24"/>
          <w:lang w:val="kk-KZ"/>
        </w:rPr>
        <w:t>огика және психология ғылымдарының құрылымы мен қызметтерін нақтылау.</w:t>
      </w:r>
    </w:p>
    <w:p w:rsidR="00F00667" w:rsidRPr="00E740EE" w:rsidRDefault="00F00667" w:rsidP="00F00667">
      <w:pPr>
        <w:tabs>
          <w:tab w:val="left" w:pos="0"/>
          <w:tab w:val="left" w:pos="648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Ғылымдардың кең арнасы ішінде педагогика ғылымы өзіндік ерекшелігімен айқындалады. Себебі педагогика – қазіргі заманның ең көкейкесті мәселесі – адам, оның тәрбиесі, білімі, болашағы </w:t>
      </w:r>
      <w:r w:rsidRPr="00E740EE">
        <w:rPr>
          <w:rFonts w:ascii="Times New Roman" w:hAnsi="Times New Roman" w:cs="Times New Roman"/>
          <w:sz w:val="24"/>
          <w:szCs w:val="24"/>
          <w:lang w:val="kk-KZ"/>
        </w:rPr>
        <w:lastRenderedPageBreak/>
        <w:t>жалпы адамзат қоғамының демократиялық, гуманистік бағыт алуын қарастыратын іргелі ғылымдардың бірі.</w:t>
      </w:r>
    </w:p>
    <w:p w:rsidR="00F00667" w:rsidRPr="00E740EE" w:rsidRDefault="00F00667" w:rsidP="00F00667">
      <w:pPr>
        <w:pStyle w:val="ac"/>
        <w:tabs>
          <w:tab w:val="left" w:pos="0"/>
        </w:tabs>
        <w:spacing w:after="0"/>
        <w:ind w:left="0"/>
        <w:jc w:val="both"/>
        <w:rPr>
          <w:b/>
          <w:sz w:val="24"/>
          <w:szCs w:val="24"/>
          <w:lang w:val="kk-KZ" w:eastAsia="ko-KR"/>
        </w:rPr>
      </w:pPr>
      <w:r w:rsidRPr="00E740EE">
        <w:rPr>
          <w:b/>
          <w:sz w:val="24"/>
          <w:szCs w:val="24"/>
          <w:lang w:val="kk-KZ"/>
        </w:rPr>
        <w:t xml:space="preserve"> Педагогика әдіснамасы: мәні, құрылымы және қызметтері».</w:t>
      </w:r>
      <w:r w:rsidRPr="00E740EE">
        <w:rPr>
          <w:b/>
          <w:sz w:val="24"/>
          <w:szCs w:val="24"/>
          <w:lang w:val="kk-KZ" w:eastAsia="ko-KR"/>
        </w:rPr>
        <w:t xml:space="preserve"> </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740EE">
        <w:rPr>
          <w:rFonts w:ascii="Times New Roman" w:hAnsi="Times New Roman" w:cs="Times New Roman"/>
          <w:b/>
          <w:bCs/>
          <w:sz w:val="24"/>
          <w:szCs w:val="24"/>
          <w:lang w:val="kk-KZ"/>
        </w:rPr>
        <w:t>педагогикалық метабілімнің келесі</w:t>
      </w:r>
      <w:r w:rsidRPr="00E740EE">
        <w:rPr>
          <w:rFonts w:ascii="Times New Roman" w:hAnsi="Times New Roman" w:cs="Times New Roman"/>
          <w:sz w:val="24"/>
          <w:szCs w:val="24"/>
          <w:lang w:val="kk-KZ"/>
        </w:rPr>
        <w:t xml:space="preserve"> ірі блоктары арқылы көрініс табады.</w:t>
      </w:r>
    </w:p>
    <w:p w:rsidR="00F00667" w:rsidRPr="00E740EE" w:rsidRDefault="00F00667" w:rsidP="00F00667">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әдіснамасы туралы жалпы түсінік, оны анықтауға қажет тұғырлар;</w:t>
      </w:r>
    </w:p>
    <w:p w:rsidR="00F00667" w:rsidRPr="00E740EE" w:rsidRDefault="00F00667" w:rsidP="00F00667">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әдіснаманың ұғымдық</w:t>
      </w:r>
      <w:r w:rsidRPr="00E740EE">
        <w:rPr>
          <w:rFonts w:ascii="Times New Roman" w:hAnsi="Times New Roman" w:cs="Times New Roman"/>
          <w:b/>
          <w:bCs/>
          <w:iCs/>
          <w:sz w:val="24"/>
          <w:szCs w:val="24"/>
          <w:lang w:val="en-US"/>
        </w:rPr>
        <w:t xml:space="preserve"> </w:t>
      </w:r>
      <w:r w:rsidRPr="00E740EE">
        <w:rPr>
          <w:rFonts w:ascii="Times New Roman" w:hAnsi="Times New Roman" w:cs="Times New Roman"/>
          <w:b/>
          <w:bCs/>
          <w:iCs/>
          <w:sz w:val="24"/>
          <w:szCs w:val="24"/>
          <w:lang w:val="kk-KZ"/>
        </w:rPr>
        <w:t>аппараты;</w:t>
      </w:r>
    </w:p>
    <w:p w:rsidR="00F00667" w:rsidRPr="00E740EE" w:rsidRDefault="00F00667" w:rsidP="00F00667">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әдіснамасының қызметтері және әдіснамалық білімдер құрылымы;</w:t>
      </w:r>
    </w:p>
    <w:p w:rsidR="00F00667" w:rsidRPr="00E740EE" w:rsidRDefault="00F00667" w:rsidP="00F00667">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әдіснамалық бағдарлар жиынтығы, педагогика әдіснамасының даму кезеңдері және үрдістері.</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жоспарында педагогиканың әдіснамасы:</w:t>
      </w:r>
    </w:p>
    <w:p w:rsidR="00F00667" w:rsidRPr="00E740EE" w:rsidRDefault="00F00667" w:rsidP="00F00667">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F00667" w:rsidRPr="00E740EE" w:rsidRDefault="00F00667" w:rsidP="00F00667">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педагогикалық зерттеу үдерісі және оны қамтамасыз ететін әдістері зерттеу пәні болып табылатын педагогиканың әдіснама аясындағы арнайы пән;</w:t>
      </w:r>
    </w:p>
    <w:p w:rsidR="00F00667" w:rsidRPr="00E740EE" w:rsidRDefault="00F00667" w:rsidP="00F00667">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ғылыми әдістер туралы теориялық ілім;</w:t>
      </w:r>
    </w:p>
    <w:p w:rsidR="00F00667" w:rsidRPr="00E740EE" w:rsidRDefault="00F00667" w:rsidP="00F00667">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әдіс, педагогикалық зерттеудің негізін құратын жалпы ұстанымдар, қағидалар мен әдістер жүйесі;</w:t>
      </w:r>
    </w:p>
    <w:p w:rsidR="00F00667" w:rsidRPr="00E740EE" w:rsidRDefault="00F00667" w:rsidP="00F00667">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жаңа педагогикалық білімге қол жеткізетін тәсілдер туралы білімдер жүйесі;</w:t>
      </w:r>
    </w:p>
    <w:p w:rsidR="00F00667" w:rsidRPr="00E740EE" w:rsidRDefault="00F00667" w:rsidP="00F00667">
      <w:pPr>
        <w:numPr>
          <w:ilvl w:val="0"/>
          <w:numId w:val="2"/>
        </w:numPr>
        <w:tabs>
          <w:tab w:val="left" w:pos="0"/>
        </w:tabs>
        <w:spacing w:after="0" w:line="240" w:lineRule="auto"/>
        <w:ind w:left="0" w:firstLine="720"/>
        <w:jc w:val="both"/>
        <w:rPr>
          <w:rFonts w:ascii="Times New Roman" w:hAnsi="Times New Roman" w:cs="Times New Roman"/>
          <w:iCs/>
          <w:sz w:val="24"/>
          <w:szCs w:val="24"/>
          <w:lang w:val="kk-KZ"/>
        </w:rPr>
      </w:pPr>
      <w:r w:rsidRPr="00E740EE">
        <w:rPr>
          <w:rFonts w:ascii="Times New Roman" w:hAnsi="Times New Roman" w:cs="Times New Roman"/>
          <w:b/>
          <w:bCs/>
          <w:iCs/>
          <w:sz w:val="24"/>
          <w:szCs w:val="24"/>
          <w:lang w:val="kk-KZ"/>
        </w:rPr>
        <w:t xml:space="preserve">қайсыбір теория немесе зерттеу бағдарламасын қабылдайтын немесе жоққа шығаратын ережелер </w:t>
      </w:r>
      <w:r w:rsidRPr="00E740EE">
        <w:rPr>
          <w:rFonts w:ascii="Times New Roman" w:hAnsi="Times New Roman" w:cs="Times New Roman"/>
          <w:iCs/>
          <w:sz w:val="24"/>
          <w:szCs w:val="24"/>
          <w:lang w:val="kk-KZ"/>
        </w:rPr>
        <w:t>деп оқытылды.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 педагогтар мен психологтар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 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диаклектикалық материалистік әдіс барлық педагогикалық құбылыстарды зерттеудің негізіне алынады. Педагогика теориясы мен педагогикалық тәжрибенің өзара байланысын зерттеу педагогиканың әдіснамалық міндетіне жатады. Педагогикалық-психологиялық зерттеулердің тәжірибеде қолданылған жүйесінің кейбір кезеңдері мыналар болды: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мәселесі, оның мақсаты мен негізгі идеясын шешу, анықтау;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міндеттерін белгілеу. Барлық салалар бойынша және оларды сипаттайтын нақтылы материалдар жинап, оны талдау;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-алдын ала болжамдар ұсыну;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зерттеудің әдістерін айқындау;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педагогикалық тәжірибе жасау;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-тәжірибе нәтижелерін теориясымен салыстыру;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-алынған нәтижелерді қортындылау, баға беру, зерттеу міндеттеріне сай негізгі идея мен мақсаттың орындалуын көрсету;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-жүргізілген зерттеу нәтижелерін тәжірибеге енгізу, педагогикалық ұсыныстар жасау.</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алудың, талдаудың, түсіндірудің әдістерінің жиынтығы.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 xml:space="preserve">Қазіргі уақытта ғылыми қауымдастықта </w:t>
      </w:r>
      <w:r w:rsidRPr="00E740EE">
        <w:rPr>
          <w:rFonts w:ascii="Times New Roman" w:hAnsi="Times New Roman" w:cs="Times New Roman"/>
          <w:b/>
          <w:bCs/>
          <w:sz w:val="24"/>
          <w:szCs w:val="24"/>
          <w:lang w:val="kk-KZ"/>
        </w:rPr>
        <w:t>педагогика әдіснамасының ғылыми мәртебесі</w:t>
      </w:r>
      <w:r w:rsidRPr="00E740EE">
        <w:rPr>
          <w:rFonts w:ascii="Times New Roman" w:hAnsi="Times New Roman" w:cs="Times New Roman"/>
          <w:sz w:val="24"/>
          <w:szCs w:val="24"/>
          <w:lang w:val="kk-KZ"/>
        </w:rPr>
        <w:t xml:space="preserve"> қалыптасты деуге болады. Педагогиканыың әдіснамасы ғалымдардың түсіндіруінше:</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Педагогиканыыың әдіснамасы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 әдіснамасы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F00667" w:rsidRPr="00E740EE" w:rsidRDefault="00F00667" w:rsidP="00F00667">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Педагогиканың әдіснамасының пәні – тар мағынада – педагогика ғылымы педагогтардың ғылыми-зерттеу әрекетін ұйымдастыру сипаты мен ерекшеліктеріне тәуелді.</w:t>
      </w:r>
    </w:p>
    <w:p w:rsidR="00F00667" w:rsidRPr="00E740EE" w:rsidRDefault="00F00667" w:rsidP="00F00667">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b/>
          <w:sz w:val="24"/>
          <w:szCs w:val="24"/>
          <w:lang w:val="kk-KZ"/>
        </w:rPr>
        <w:t xml:space="preserve">Педагогика әдіснамасының ғылыми мәртебесі және қызметтері </w:t>
      </w:r>
    </w:p>
    <w:p w:rsidR="00F00667" w:rsidRPr="00AE4631" w:rsidRDefault="00F00667" w:rsidP="00F00667">
      <w:pPr>
        <w:spacing w:after="0" w:line="240" w:lineRule="auto"/>
        <w:ind w:firstLine="708"/>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Педагогикалық зерттеулер – бұл ғылыми шығармашылық емес, сондай-ақ белгілі бір нормативтік талаптарға сай іс-әрекеттер. Осыған сәйкес әдіскерлер нақты педагогикалық зерттеулерді сапалы түрде талдап оқып-үйренуді ұйымдастыру барысындағы басты мәселе ретінде ғылыми-педагогикалық әрекеттердің жалпы теориясын құрайды, ол жеке танымдық және тәжірибелік қайта өзгерту әрекеттерін түсіндіріп беріп, осы теорияның алғышарттарының зерттеу тәжірибесін анықтап бере алады. Осында педагогикалық әдіснаманың тікелей тәжірибелік маңызы бар және ол педагогикалық ғылым танудың құрамында арнайы пән болып табылады. </w:t>
      </w:r>
    </w:p>
    <w:p w:rsidR="00F00667" w:rsidRPr="00AE4631" w:rsidRDefault="00F00667" w:rsidP="00F00667">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Ғылыми-педагогикалық әрекет теориясының даму нәтижесінде төмендегідей педагогикалық әдіснаманың құрылымы пайда болды:</w:t>
      </w:r>
    </w:p>
    <w:p w:rsidR="00F00667" w:rsidRPr="00AE4631" w:rsidRDefault="00F00667" w:rsidP="00F00667">
      <w:pPr>
        <w:numPr>
          <w:ilvl w:val="0"/>
          <w:numId w:val="17"/>
        </w:numPr>
        <w:spacing w:after="0" w:line="240" w:lineRule="auto"/>
        <w:ind w:left="0"/>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Педагогиканың даму әдіснамасының педагогикалық тәжірибемен ұштасқан ғылыми жүйеліліктің педагогикалық танымы және қайта өзгертумен өзара байланысты.</w:t>
      </w:r>
    </w:p>
    <w:p w:rsidR="00F00667" w:rsidRPr="00AE4631" w:rsidRDefault="00F00667" w:rsidP="00F00667">
      <w:pPr>
        <w:numPr>
          <w:ilvl w:val="0"/>
          <w:numId w:val="17"/>
        </w:numPr>
        <w:spacing w:after="0" w:line="240" w:lineRule="auto"/>
        <w:ind w:left="0"/>
        <w:jc w:val="both"/>
        <w:rPr>
          <w:rFonts w:ascii="Times New Roman" w:hAnsi="Times New Roman" w:cs="Times New Roman"/>
          <w:sz w:val="24"/>
          <w:szCs w:val="24"/>
        </w:rPr>
      </w:pPr>
      <w:r w:rsidRPr="00AE4631">
        <w:rPr>
          <w:rFonts w:ascii="Times New Roman" w:hAnsi="Times New Roman" w:cs="Times New Roman"/>
          <w:sz w:val="24"/>
          <w:szCs w:val="24"/>
        </w:rPr>
        <w:t>Педагогикалық зерттеудің әдіснамасы.</w:t>
      </w:r>
    </w:p>
    <w:p w:rsidR="00F00667" w:rsidRPr="00AE4631" w:rsidRDefault="00F00667" w:rsidP="00F00667">
      <w:pPr>
        <w:numPr>
          <w:ilvl w:val="0"/>
          <w:numId w:val="17"/>
        </w:numPr>
        <w:spacing w:after="0" w:line="240" w:lineRule="auto"/>
        <w:ind w:left="0"/>
        <w:jc w:val="both"/>
        <w:rPr>
          <w:rFonts w:ascii="Times New Roman" w:hAnsi="Times New Roman" w:cs="Times New Roman"/>
          <w:sz w:val="24"/>
          <w:szCs w:val="24"/>
        </w:rPr>
      </w:pPr>
      <w:r w:rsidRPr="00AE4631">
        <w:rPr>
          <w:rFonts w:ascii="Times New Roman" w:hAnsi="Times New Roman" w:cs="Times New Roman"/>
          <w:sz w:val="24"/>
          <w:szCs w:val="24"/>
        </w:rPr>
        <w:t>Педагогикалық жобалаудың әдіснамасы.</w:t>
      </w:r>
    </w:p>
    <w:p w:rsidR="00F00667" w:rsidRPr="00AE4631" w:rsidRDefault="00F00667" w:rsidP="00F00667">
      <w:pPr>
        <w:spacing w:after="0" w:line="240" w:lineRule="auto"/>
        <w:jc w:val="both"/>
        <w:rPr>
          <w:rFonts w:ascii="Times New Roman" w:hAnsi="Times New Roman" w:cs="Times New Roman"/>
          <w:b/>
          <w:sz w:val="24"/>
          <w:szCs w:val="24"/>
        </w:rPr>
      </w:pPr>
      <w:r w:rsidRPr="00AE4631">
        <w:rPr>
          <w:rFonts w:ascii="Times New Roman" w:hAnsi="Times New Roman" w:cs="Times New Roman"/>
          <w:sz w:val="24"/>
          <w:szCs w:val="24"/>
        </w:rPr>
        <w:t>Педагогикалық әдіснаманыі эвристикалық шамасы қазіргі кезеңде кіріктірілген үрдістермен көбірек байланысты болғандықтан, жүйелі қолдану мәселелері маңызды болып, ғылыми-педагогикалық тәжірибеде жүйеленген тәсілдеме арқылы әдістемелік бағыттардың жүйеленген шешімдерін шығару арқылы ғылыми ізденістерге және педагогикалық зерттеулердің жүйелі түрде ұйымдастырылуын қажет етеді</w:t>
      </w:r>
      <w:r>
        <w:rPr>
          <w:rFonts w:ascii="Times New Roman" w:hAnsi="Times New Roman" w:cs="Times New Roman"/>
          <w:sz w:val="24"/>
          <w:szCs w:val="24"/>
          <w:lang w:val="kk-KZ"/>
        </w:rPr>
        <w:t>.</w:t>
      </w:r>
    </w:p>
    <w:p w:rsidR="00F00667" w:rsidRPr="00E740EE" w:rsidRDefault="00F00667" w:rsidP="00F00667">
      <w:pPr>
        <w:tabs>
          <w:tab w:val="left" w:pos="720"/>
        </w:tabs>
        <w:spacing w:after="0" w:line="240" w:lineRule="auto"/>
        <w:jc w:val="both"/>
        <w:rPr>
          <w:rFonts w:ascii="Times New Roman" w:hAnsi="Times New Roman" w:cs="Times New Roman"/>
          <w:sz w:val="24"/>
          <w:szCs w:val="24"/>
          <w:lang w:val="kk-KZ"/>
        </w:rPr>
      </w:pPr>
      <w:r w:rsidRPr="00E740EE">
        <w:rPr>
          <w:rFonts w:ascii="Times New Roman" w:eastAsia="Times New Roman CYR" w:hAnsi="Times New Roman" w:cs="Times New Roman"/>
          <w:sz w:val="24"/>
          <w:szCs w:val="24"/>
          <w:lang w:val="kk-KZ"/>
        </w:rPr>
        <w:tab/>
        <w:t>Кез келген ғылымның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Педагогика әдіснамасының мазмұнын анықтаудың қалыптасқан  бағыттарын талдайық.</w:t>
      </w:r>
    </w:p>
    <w:p w:rsidR="00F00667" w:rsidRPr="00E740EE" w:rsidRDefault="00F00667" w:rsidP="00F00667">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E740EE">
        <w:rPr>
          <w:rFonts w:ascii="Times New Roman" w:eastAsia="Times New Roman CYR" w:hAnsi="Times New Roman" w:cs="Times New Roman"/>
          <w:b/>
          <w:bCs/>
          <w:sz w:val="24"/>
          <w:szCs w:val="24"/>
          <w:lang w:val="kk-KZ"/>
        </w:rPr>
        <w:t>«</w:t>
      </w:r>
      <w:r w:rsidRPr="00E740EE">
        <w:rPr>
          <w:rFonts w:ascii="Times New Roman" w:eastAsia="Times New Roman CYR" w:hAnsi="Times New Roman" w:cs="Times New Roman"/>
          <w:b/>
          <w:bCs/>
          <w:i/>
          <w:iCs/>
          <w:sz w:val="24"/>
          <w:szCs w:val="24"/>
          <w:lang w:val="kk-KZ"/>
        </w:rPr>
        <w:t xml:space="preserve">Педагогиканың әдіснамасы педагогикалық шынайылықты </w:t>
      </w:r>
      <w:r w:rsidRPr="00E740EE">
        <w:rPr>
          <w:rFonts w:ascii="Times New Roman" w:eastAsia="Times New Roman CYR" w:hAnsi="Times New Roman" w:cs="Times New Roman"/>
          <w:b/>
          <w:bCs/>
          <w:i/>
          <w:iCs/>
          <w:sz w:val="24"/>
          <w:szCs w:val="24"/>
          <w:lang w:val="kk-KZ"/>
        </w:rPr>
        <w:lastRenderedPageBreak/>
        <w:t>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E740EE">
        <w:rPr>
          <w:rFonts w:ascii="Times New Roman" w:eastAsia="Times New Roman CYR" w:hAnsi="Times New Roman" w:cs="Times New Roman"/>
          <w:b/>
          <w:bCs/>
          <w:sz w:val="24"/>
          <w:szCs w:val="24"/>
          <w:lang w:val="kk-KZ"/>
        </w:rPr>
        <w:t>».</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Arial CYR" w:hAnsi="Times New Roman" w:cs="Times New Roman"/>
          <w:sz w:val="24"/>
          <w:szCs w:val="24"/>
          <w:lang w:val="kk-KZ"/>
        </w:rPr>
        <w:t>В.В. Краевский,</w:t>
      </w:r>
      <w:r w:rsidRPr="00E740EE">
        <w:rPr>
          <w:rFonts w:ascii="Times New Roman" w:eastAsia="Times New Roman CYR" w:hAnsi="Times New Roman" w:cs="Times New Roman"/>
          <w:sz w:val="24"/>
          <w:szCs w:val="24"/>
          <w:lang w:val="kk-KZ"/>
        </w:rPr>
        <w:t xml:space="preserve"> М.А.Даниловтың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E740EE">
        <w:rPr>
          <w:rFonts w:ascii="Times New Roman" w:eastAsia="Arial CYR" w:hAnsi="Times New Roman" w:cs="Times New Roman"/>
          <w:sz w:val="24"/>
          <w:szCs w:val="24"/>
          <w:lang w:val="kk-KZ"/>
        </w:rPr>
        <w:t>В.В. Краевский</w:t>
      </w:r>
      <w:r w:rsidRPr="00E740EE">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E740EE">
        <w:rPr>
          <w:rFonts w:ascii="Times New Roman" w:eastAsia="Arial CYR" w:hAnsi="Times New Roman" w:cs="Times New Roman"/>
          <w:sz w:val="24"/>
          <w:szCs w:val="24"/>
          <w:lang w:val="kk-KZ"/>
        </w:rPr>
        <w:t>.</w:t>
      </w:r>
    </w:p>
    <w:p w:rsidR="00F00667" w:rsidRPr="00E740EE" w:rsidRDefault="00F00667" w:rsidP="00F00667">
      <w:pPr>
        <w:spacing w:after="0" w:line="240" w:lineRule="auto"/>
        <w:ind w:firstLine="709"/>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sz w:val="24"/>
          <w:szCs w:val="24"/>
          <w:lang w:val="kk-KZ"/>
        </w:rPr>
        <w:t xml:space="preserve">В.В.Краевский </w:t>
      </w:r>
      <w:r w:rsidRPr="00E740EE">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eastAsia="Times New Roman CYR" w:hAnsi="Times New Roman" w:cs="Times New Roman"/>
          <w:sz w:val="24"/>
          <w:szCs w:val="24"/>
          <w:lang w:val="kk-KZ"/>
        </w:rPr>
        <w:t xml:space="preserve"> </w:t>
      </w:r>
      <w:r w:rsidRPr="00E740EE">
        <w:rPr>
          <w:rFonts w:ascii="Times New Roman" w:hAnsi="Times New Roman" w:cs="Times New Roman"/>
          <w:sz w:val="24"/>
          <w:szCs w:val="24"/>
          <w:lang w:val="kk-KZ"/>
        </w:rPr>
        <w:t xml:space="preserve">Педагогика әдіснамасының пәні - педагогикалық шынайы болмыс пен оның педагогикалық ғылымда бейнеленуінің арақатынасы. </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міндеті зерттеу жұмысын әдіснамалық қамтамасыз ету. </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E740EE">
        <w:rPr>
          <w:rFonts w:ascii="Times New Roman" w:eastAsia="Times New Roman CYR" w:hAnsi="Times New Roman" w:cs="Times New Roman"/>
          <w:bCs/>
          <w:i/>
          <w:iCs/>
          <w:sz w:val="24"/>
          <w:szCs w:val="24"/>
          <w:lang w:val="kk-KZ"/>
        </w:rPr>
        <w:t>әдіснамалық зерттеу</w:t>
      </w:r>
      <w:r w:rsidRPr="00E740EE">
        <w:rPr>
          <w:rFonts w:ascii="Times New Roman" w:eastAsia="Times New Roman CYR" w:hAnsi="Times New Roman" w:cs="Times New Roman"/>
          <w:bCs/>
          <w:sz w:val="24"/>
          <w:szCs w:val="24"/>
          <w:lang w:val="kk-KZ"/>
        </w:rPr>
        <w:t xml:space="preserve"> және </w:t>
      </w:r>
      <w:r w:rsidRPr="00E740EE">
        <w:rPr>
          <w:rFonts w:ascii="Times New Roman" w:eastAsia="Times New Roman CYR" w:hAnsi="Times New Roman" w:cs="Times New Roman"/>
          <w:bCs/>
          <w:i/>
          <w:iCs/>
          <w:sz w:val="24"/>
          <w:szCs w:val="24"/>
          <w:lang w:val="kk-KZ"/>
        </w:rPr>
        <w:t>әдіснамалық қамтамасыз ету.</w:t>
      </w:r>
      <w:r w:rsidRPr="00E740EE">
        <w:rPr>
          <w:rFonts w:ascii="Times New Roman" w:hAnsi="Times New Roman" w:cs="Times New Roman"/>
          <w:bCs/>
          <w:sz w:val="24"/>
          <w:szCs w:val="24"/>
          <w:lang w:val="kk-KZ"/>
        </w:rPr>
        <w:t xml:space="preserve"> </w:t>
      </w:r>
      <w:r w:rsidRPr="00E740EE">
        <w:rPr>
          <w:rFonts w:ascii="Times New Roman" w:eastAsia="Times New Roman CYR" w:hAnsi="Times New Roman" w:cs="Times New Roman"/>
          <w:b/>
          <w:i/>
          <w:iCs/>
          <w:sz w:val="24"/>
          <w:szCs w:val="24"/>
          <w:lang w:val="kk-KZ"/>
        </w:rPr>
        <w:t>Әдіснамалық зерттеу</w:t>
      </w:r>
      <w:r w:rsidRPr="00E740EE">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F00667" w:rsidRPr="00E740EE" w:rsidRDefault="00F00667" w:rsidP="00F00667">
      <w:pPr>
        <w:spacing w:after="0" w:line="240" w:lineRule="auto"/>
        <w:ind w:firstLine="709"/>
        <w:jc w:val="both"/>
        <w:rPr>
          <w:rFonts w:ascii="Times New Roman" w:eastAsia="Times New Roman CYR" w:hAnsi="Times New Roman" w:cs="Times New Roman"/>
          <w:bCs/>
          <w:i/>
          <w:iCs/>
          <w:sz w:val="24"/>
          <w:szCs w:val="24"/>
          <w:lang w:val="kk-KZ"/>
        </w:rPr>
      </w:pPr>
      <w:r w:rsidRPr="00E740EE">
        <w:rPr>
          <w:rFonts w:ascii="Times New Roman" w:hAnsi="Times New Roman" w:cs="Times New Roman"/>
          <w:b/>
          <w:bCs/>
          <w:i/>
          <w:iCs/>
          <w:sz w:val="24"/>
          <w:szCs w:val="24"/>
          <w:lang w:val="kk-KZ"/>
        </w:rPr>
        <w:t>Әдіснамалық</w:t>
      </w:r>
      <w:r w:rsidRPr="00E740EE">
        <w:rPr>
          <w:rFonts w:ascii="Times New Roman" w:eastAsia="Times New Roman CYR" w:hAnsi="Times New Roman" w:cs="Times New Roman"/>
          <w:b/>
          <w:bCs/>
          <w:i/>
          <w:iCs/>
          <w:sz w:val="24"/>
          <w:szCs w:val="24"/>
          <w:lang w:val="kk-KZ"/>
        </w:rPr>
        <w:t xml:space="preserve"> қамтамасыз етудің мақсаты</w:t>
      </w:r>
      <w:r w:rsidRPr="00E740EE">
        <w:rPr>
          <w:rFonts w:ascii="Times New Roman" w:eastAsia="Times New Roman CYR" w:hAnsi="Times New Roman" w:cs="Times New Roman"/>
          <w:bCs/>
          <w:i/>
          <w:iCs/>
          <w:sz w:val="24"/>
          <w:szCs w:val="24"/>
          <w:lang w:val="kk-KZ"/>
        </w:rPr>
        <w:t xml:space="preserve"> – нақты ғылым саласында зерттеу әрекетін негіздеу үшін бар білімді пайдалануды қамтамасыз ету</w:t>
      </w:r>
      <w:r w:rsidRPr="00E740EE">
        <w:rPr>
          <w:rFonts w:ascii="Times New Roman" w:hAnsi="Times New Roman" w:cs="Times New Roman"/>
          <w:bCs/>
          <w:i/>
          <w:iCs/>
          <w:sz w:val="24"/>
          <w:szCs w:val="24"/>
          <w:lang w:val="kk-KZ"/>
        </w:rPr>
        <w:t>.</w:t>
      </w:r>
    </w:p>
    <w:p w:rsidR="00F00667" w:rsidRPr="00E740EE" w:rsidRDefault="00F00667" w:rsidP="00F00667">
      <w:pPr>
        <w:spacing w:after="0" w:line="240" w:lineRule="auto"/>
        <w:ind w:firstLine="709"/>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sz w:val="24"/>
          <w:szCs w:val="24"/>
          <w:lang w:val="kk-KZ"/>
        </w:rPr>
        <w:t xml:space="preserve">В.В.Краевский ғылыми-зерттеу әрекетінің осы екі түріне қарап, әдіснаманың екі қызметін бөліп көрсетеді – </w:t>
      </w:r>
      <w:r w:rsidRPr="00E740EE">
        <w:rPr>
          <w:rFonts w:ascii="Times New Roman" w:eastAsia="Times New Roman CYR" w:hAnsi="Times New Roman" w:cs="Times New Roman"/>
          <w:b/>
          <w:i/>
          <w:sz w:val="24"/>
          <w:szCs w:val="24"/>
          <w:lang w:val="kk-KZ"/>
        </w:rPr>
        <w:t>дескриптивті,</w:t>
      </w:r>
      <w:r w:rsidRPr="00E740EE">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нормативті қызмет. Осы екі қызметтің болуы педагогика </w:t>
      </w:r>
      <w:r w:rsidRPr="00E740EE">
        <w:rPr>
          <w:rFonts w:ascii="Times New Roman" w:hAnsi="Times New Roman" w:cs="Times New Roman"/>
          <w:sz w:val="24"/>
          <w:szCs w:val="24"/>
          <w:lang w:val="kk-KZ"/>
        </w:rPr>
        <w:t>әдіснамасыны</w:t>
      </w:r>
      <w:r w:rsidRPr="00E740EE">
        <w:rPr>
          <w:rFonts w:ascii="Times New Roman" w:eastAsia="Times New Roman CYR" w:hAnsi="Times New Roman" w:cs="Times New Roman"/>
          <w:sz w:val="24"/>
          <w:szCs w:val="24"/>
          <w:lang w:val="kk-KZ"/>
        </w:rPr>
        <w:t>ң негіздемелерін екі топқа бөлуді анықтайды – теориялық және нормативтік негіздер.</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eastAsia="Times New Roman CYR" w:hAnsi="Times New Roman" w:cs="Times New Roman"/>
          <w:b/>
          <w:i/>
          <w:sz w:val="24"/>
          <w:szCs w:val="24"/>
          <w:lang w:val="kk-KZ"/>
        </w:rPr>
        <w:t>Педагогикалық әдіснаманың теориялық негіздеріне</w:t>
      </w:r>
      <w:r w:rsidRPr="00E740EE">
        <w:rPr>
          <w:rFonts w:ascii="Times New Roman" w:eastAsia="Times New Roman CYR" w:hAnsi="Times New Roman" w:cs="Times New Roman"/>
          <w:sz w:val="24"/>
          <w:szCs w:val="24"/>
          <w:lang w:val="kk-KZ"/>
        </w:rPr>
        <w:t xml:space="preserve"> жататындар: әдіснаманы анықтау; ғылым әдіснамасының, оның деңгейлерінің қызмет жүйесі мен білім жүйесі ретіндегі сипаты </w:t>
      </w:r>
      <w:r w:rsidRPr="00E740EE">
        <w:rPr>
          <w:rFonts w:ascii="Times New Roman" w:hAnsi="Times New Roman" w:cs="Times New Roman"/>
          <w:sz w:val="24"/>
          <w:szCs w:val="24"/>
          <w:lang w:val="kk-KZ"/>
        </w:rPr>
        <w:t>(</w:t>
      </w:r>
      <w:r w:rsidRPr="00E740EE">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E740EE">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b/>
          <w:i/>
          <w:sz w:val="24"/>
          <w:szCs w:val="24"/>
          <w:lang w:val="kk-KZ"/>
        </w:rPr>
        <w:t>Педагогика әдіснамасының нормативтік негіздеріне</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 xml:space="preserve">мыналар жатады: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E740EE">
        <w:rPr>
          <w:rFonts w:ascii="Times New Roman" w:eastAsia="Times New Roman CYR" w:hAnsi="Times New Roman" w:cs="Times New Roman"/>
          <w:color w:val="FF0000"/>
          <w:sz w:val="24"/>
          <w:szCs w:val="24"/>
          <w:lang w:val="kk-KZ"/>
        </w:rPr>
        <w:t xml:space="preserve"> </w:t>
      </w:r>
      <w:r w:rsidRPr="00E740EE">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әдіснамалық мәдениетін қалыптастырудың негізін құрайды, оның құрамы мыналарды қамтиды: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E740EE">
        <w:rPr>
          <w:rFonts w:ascii="Times New Roman" w:hAnsi="Times New Roman" w:cs="Times New Roman"/>
          <w:sz w:val="24"/>
          <w:szCs w:val="24"/>
          <w:lang w:val="kk-KZ"/>
        </w:rPr>
        <w:t>.</w:t>
      </w:r>
    </w:p>
    <w:p w:rsidR="00F00667" w:rsidRPr="00E740EE" w:rsidRDefault="00F00667" w:rsidP="00F00667">
      <w:pPr>
        <w:spacing w:after="0" w:line="240" w:lineRule="auto"/>
        <w:ind w:firstLine="709"/>
        <w:jc w:val="both"/>
        <w:rPr>
          <w:rFonts w:ascii="Times New Roman" w:eastAsia="Times New Roman CYR" w:hAnsi="Times New Roman" w:cs="Times New Roman"/>
          <w:b/>
          <w:bCs/>
          <w:i/>
          <w:iCs/>
          <w:sz w:val="24"/>
          <w:szCs w:val="24"/>
          <w:lang w:val="kk-KZ"/>
        </w:rPr>
      </w:pPr>
      <w:r w:rsidRPr="00E740EE">
        <w:rPr>
          <w:rFonts w:ascii="Times New Roman" w:eastAsia="Times New Roman CYR" w:hAnsi="Times New Roman" w:cs="Times New Roman"/>
          <w:sz w:val="24"/>
          <w:szCs w:val="24"/>
          <w:lang w:val="kk-KZ"/>
        </w:rPr>
        <w:t xml:space="preserve">Жетекші компонент </w:t>
      </w:r>
      <w:r w:rsidRPr="00E740EE">
        <w:rPr>
          <w:rFonts w:ascii="Times New Roman" w:hAnsi="Times New Roman" w:cs="Times New Roman"/>
          <w:b/>
          <w:i/>
          <w:sz w:val="24"/>
          <w:szCs w:val="24"/>
          <w:lang w:val="kk-KZ"/>
        </w:rPr>
        <w:t>әдіснамалық</w:t>
      </w:r>
      <w:r w:rsidRPr="00E740EE">
        <w:rPr>
          <w:rFonts w:ascii="Times New Roman" w:eastAsia="Times New Roman CYR" w:hAnsi="Times New Roman" w:cs="Times New Roman"/>
          <w:i/>
          <w:sz w:val="24"/>
          <w:szCs w:val="24"/>
          <w:lang w:val="kk-KZ"/>
        </w:rPr>
        <w:t xml:space="preserve"> </w:t>
      </w:r>
      <w:r w:rsidRPr="00E740EE">
        <w:rPr>
          <w:rFonts w:ascii="Times New Roman" w:eastAsia="Times New Roman CYR" w:hAnsi="Times New Roman" w:cs="Times New Roman"/>
          <w:b/>
          <w:i/>
          <w:sz w:val="24"/>
          <w:szCs w:val="24"/>
          <w:lang w:val="kk-KZ"/>
        </w:rPr>
        <w:t>рефлексия</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bCs/>
          <w:sz w:val="24"/>
          <w:szCs w:val="24"/>
          <w:lang w:val="kk-KZ"/>
        </w:rPr>
        <w:t>болып</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табылады, ол</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w:t>
      </w:r>
      <w:r w:rsidRPr="00E740EE">
        <w:rPr>
          <w:rFonts w:ascii="Times New Roman" w:eastAsia="Times New Roman CYR" w:hAnsi="Times New Roman" w:cs="Times New Roman"/>
          <w:sz w:val="24"/>
          <w:szCs w:val="24"/>
          <w:lang w:val="kk-KZ"/>
        </w:rPr>
        <w:lastRenderedPageBreak/>
        <w:t xml:space="preserve">ғылым деңгейінде жүзеге асыруға мүмкіндік береді. Педагогикалық зерттеулердің сапасын арттыру үшін екі бағытта әрекет  қажет: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E740EE">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F00667" w:rsidRPr="00E740EE" w:rsidRDefault="00F00667" w:rsidP="00F00667">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eastAsia="Times New Roman CYR" w:hAnsi="Times New Roman" w:cs="Times New Roman"/>
          <w:b/>
          <w:i/>
          <w:sz w:val="24"/>
          <w:szCs w:val="24"/>
          <w:lang w:val="kk-KZ"/>
        </w:rPr>
        <w:t>Әдіснамалық мәдениет</w:t>
      </w:r>
      <w:r w:rsidRPr="00E740EE">
        <w:rPr>
          <w:rFonts w:ascii="Times New Roman" w:eastAsia="Times New Roman CYR" w:hAnsi="Times New Roman" w:cs="Times New Roman"/>
          <w:sz w:val="24"/>
          <w:szCs w:val="24"/>
          <w:lang w:val="kk-KZ"/>
        </w:rPr>
        <w:t xml:space="preserve"> – бұл жалпы ғылыми іргелі білімділік,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тұлғаның тұтас, біріккен сипаттамасы </w:t>
      </w:r>
      <w:r w:rsidRPr="00E740EE">
        <w:rPr>
          <w:rFonts w:ascii="Times New Roman" w:hAnsi="Times New Roman" w:cs="Times New Roman"/>
          <w:bCs/>
          <w:sz w:val="24"/>
          <w:szCs w:val="24"/>
          <w:lang w:val="kk-KZ"/>
        </w:rPr>
        <w:t>(оқулықтың 5.1., 6.3. және 6.5. тармақшаларында «</w:t>
      </w:r>
      <w:r w:rsidRPr="00E740EE">
        <w:rPr>
          <w:rFonts w:ascii="Times New Roman" w:eastAsia="Times New Roman CYR" w:hAnsi="Times New Roman" w:cs="Times New Roman"/>
          <w:bCs/>
          <w:i/>
          <w:iCs/>
          <w:sz w:val="24"/>
          <w:szCs w:val="24"/>
          <w:lang w:val="kk-KZ"/>
        </w:rPr>
        <w:t>әдіснамалық зерттеу»</w:t>
      </w:r>
      <w:r w:rsidRPr="00E740EE">
        <w:rPr>
          <w:rFonts w:ascii="Times New Roman" w:eastAsia="Times New Roman CYR" w:hAnsi="Times New Roman" w:cs="Times New Roman"/>
          <w:bCs/>
          <w:sz w:val="24"/>
          <w:szCs w:val="24"/>
          <w:lang w:val="kk-KZ"/>
        </w:rPr>
        <w:t>,</w:t>
      </w:r>
      <w:r w:rsidRPr="00E740EE">
        <w:rPr>
          <w:rFonts w:ascii="Times New Roman" w:hAnsi="Times New Roman" w:cs="Times New Roman"/>
          <w:bCs/>
          <w:sz w:val="24"/>
          <w:szCs w:val="24"/>
          <w:lang w:val="kk-KZ"/>
        </w:rPr>
        <w:t xml:space="preserve"> «</w:t>
      </w:r>
      <w:r w:rsidRPr="00E740EE">
        <w:rPr>
          <w:rFonts w:ascii="Times New Roman" w:hAnsi="Times New Roman" w:cs="Times New Roman"/>
          <w:bCs/>
          <w:i/>
          <w:iCs/>
          <w:sz w:val="24"/>
          <w:szCs w:val="24"/>
          <w:lang w:val="kk-KZ"/>
        </w:rPr>
        <w:t>әдіснамалық</w:t>
      </w:r>
      <w:r w:rsidRPr="00E740EE">
        <w:rPr>
          <w:rFonts w:ascii="Times New Roman" w:eastAsia="Times New Roman CYR" w:hAnsi="Times New Roman" w:cs="Times New Roman"/>
          <w:bCs/>
          <w:i/>
          <w:iCs/>
          <w:sz w:val="24"/>
          <w:szCs w:val="24"/>
          <w:lang w:val="kk-KZ"/>
        </w:rPr>
        <w:t xml:space="preserve"> рефлексия»,  «әдіснамалық мәдениет»</w:t>
      </w:r>
      <w:r w:rsidRPr="00E740EE">
        <w:rPr>
          <w:rFonts w:ascii="Times New Roman" w:hAnsi="Times New Roman" w:cs="Times New Roman"/>
          <w:bCs/>
          <w:sz w:val="24"/>
          <w:szCs w:val="24"/>
          <w:lang w:val="kk-KZ"/>
        </w:rPr>
        <w:t xml:space="preserve"> ұғымдарының толық мамұны берілген)</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Заманауи анықтамаларға жақынырақ </w:t>
      </w:r>
      <w:r w:rsidRPr="00E740EE">
        <w:rPr>
          <w:rFonts w:ascii="Times New Roman" w:eastAsia="Times New Roman CYR" w:hAnsi="Times New Roman" w:cs="Times New Roman"/>
          <w:b/>
          <w:i/>
          <w:sz w:val="24"/>
          <w:szCs w:val="24"/>
          <w:lang w:val="kk-KZ"/>
        </w:rPr>
        <w:t>әдіснама</w:t>
      </w:r>
      <w:r w:rsidRPr="00E740EE">
        <w:rPr>
          <w:rFonts w:ascii="Times New Roman" w:eastAsia="Times New Roman CYR" w:hAnsi="Times New Roman" w:cs="Times New Roman"/>
          <w:i/>
          <w:sz w:val="24"/>
          <w:szCs w:val="24"/>
          <w:lang w:val="kk-KZ"/>
        </w:rPr>
        <w:t xml:space="preserve"> </w:t>
      </w:r>
      <w:r w:rsidRPr="00E740EE">
        <w:rPr>
          <w:rFonts w:ascii="Times New Roman" w:eastAsia="Times New Roman CYR" w:hAnsi="Times New Roman" w:cs="Times New Roman"/>
          <w:sz w:val="24"/>
          <w:szCs w:val="24"/>
          <w:lang w:val="kk-KZ"/>
        </w:rPr>
        <w:t xml:space="preserve">мазмұнының анықтамасын В.И.Загвязинский берді: «Педагогиканың </w:t>
      </w:r>
      <w:r w:rsidRPr="00E740EE">
        <w:rPr>
          <w:rFonts w:ascii="Times New Roman" w:hAnsi="Times New Roman" w:cs="Times New Roman"/>
          <w:sz w:val="24"/>
          <w:szCs w:val="24"/>
          <w:lang w:val="kk-KZ"/>
        </w:rPr>
        <w:t>әдіснамасы</w:t>
      </w:r>
      <w:r w:rsidRPr="00E740EE">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Педагогиканың ә</w:t>
      </w:r>
      <w:r w:rsidRPr="00E740EE">
        <w:rPr>
          <w:rFonts w:ascii="Times New Roman" w:hAnsi="Times New Roman" w:cs="Times New Roman"/>
          <w:sz w:val="24"/>
          <w:szCs w:val="24"/>
          <w:lang w:val="kk-KZ"/>
        </w:rPr>
        <w:t>діснамасы</w:t>
      </w:r>
      <w:r w:rsidRPr="00E740EE">
        <w:rPr>
          <w:rFonts w:ascii="Times New Roman" w:eastAsia="Times New Roman CYR" w:hAnsi="Times New Roman" w:cs="Times New Roman"/>
          <w:sz w:val="24"/>
          <w:szCs w:val="24"/>
          <w:lang w:val="kk-KZ"/>
        </w:rPr>
        <w:t xml:space="preserve"> өзіне мыналарды біріктіреді:</w:t>
      </w:r>
    </w:p>
    <w:p w:rsidR="00F00667" w:rsidRPr="00E740EE" w:rsidRDefault="00F00667" w:rsidP="00F00667">
      <w:pPr>
        <w:numPr>
          <w:ilvl w:val="0"/>
          <w:numId w:val="15"/>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педагогикалық білім құрылымы мен әрекеттері туралы білім;</w:t>
      </w:r>
    </w:p>
    <w:p w:rsidR="00F00667" w:rsidRPr="00E740EE" w:rsidRDefault="00F00667" w:rsidP="00F00667">
      <w:pPr>
        <w:numPr>
          <w:ilvl w:val="0"/>
          <w:numId w:val="15"/>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жалпы ғылымдық мазмұндағы ағымдағы, негізгі, іргелі педагогикалық теориялар, тұжырымдамалар, болжамдар;</w:t>
      </w:r>
    </w:p>
    <w:p w:rsidR="00F00667" w:rsidRPr="00E740EE" w:rsidRDefault="00F00667" w:rsidP="00F00667">
      <w:pPr>
        <w:numPr>
          <w:ilvl w:val="0"/>
          <w:numId w:val="15"/>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педагогикалық зерттеулердің әдістері мен логикасы туралы білім;</w:t>
      </w:r>
    </w:p>
    <w:p w:rsidR="00F00667" w:rsidRPr="00E740EE" w:rsidRDefault="00F00667" w:rsidP="00F00667">
      <w:pPr>
        <w:numPr>
          <w:ilvl w:val="0"/>
          <w:numId w:val="15"/>
        </w:numPr>
        <w:spacing w:after="0" w:line="240" w:lineRule="auto"/>
        <w:ind w:left="0"/>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b/>
          <w:i/>
          <w:sz w:val="24"/>
          <w:szCs w:val="24"/>
          <w:lang w:val="kk-KZ"/>
        </w:rPr>
        <w:t>тәжірибені жетілдіру үшін алған білімді пайдалану әдістері туралы білім</w:t>
      </w:r>
      <w:r w:rsidRPr="00E740EE">
        <w:rPr>
          <w:rFonts w:ascii="Times New Roman" w:eastAsia="Times New Roman CYR" w:hAnsi="Times New Roman" w:cs="Times New Roman"/>
          <w:b/>
          <w:sz w:val="24"/>
          <w:szCs w:val="24"/>
          <w:lang w:val="kk-KZ"/>
        </w:rPr>
        <w:t>.</w:t>
      </w:r>
    </w:p>
    <w:p w:rsidR="00F00667" w:rsidRPr="00E740EE" w:rsidRDefault="00F00667" w:rsidP="00F00667">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E740EE">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E740EE">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E740EE">
        <w:rPr>
          <w:rFonts w:ascii="Times New Roman" w:hAnsi="Times New Roman" w:cs="Times New Roman"/>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E740EE">
        <w:rPr>
          <w:rFonts w:ascii="Times New Roman" w:eastAsia="Times New Roman CYR" w:hAnsi="Times New Roman" w:cs="Times New Roman"/>
          <w:sz w:val="24"/>
          <w:szCs w:val="24"/>
          <w:lang w:val="kk-KZ"/>
        </w:rPr>
        <w:t>(әрекетті ұйымдастырудың сыртқы құрылымы)</w:t>
      </w:r>
      <w:r w:rsidRPr="00E740EE">
        <w:rPr>
          <w:rFonts w:ascii="Times New Roman" w:hAnsi="Times New Roman" w:cs="Times New Roman"/>
          <w:sz w:val="24"/>
          <w:szCs w:val="24"/>
          <w:lang w:val="kk-KZ"/>
        </w:rPr>
        <w:t>.</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hAnsi="Times New Roman" w:cs="Times New Roman"/>
          <w:sz w:val="24"/>
          <w:szCs w:val="24"/>
          <w:lang w:val="kk-KZ"/>
        </w:rPr>
        <w:t xml:space="preserve">Әрекет </w:t>
      </w:r>
      <w:r w:rsidRPr="00E740EE">
        <w:rPr>
          <w:rFonts w:ascii="Times New Roman" w:eastAsia="Times New Roman CYR" w:hAnsi="Times New Roman" w:cs="Times New Roman"/>
          <w:sz w:val="24"/>
          <w:szCs w:val="24"/>
          <w:lang w:val="kk-KZ"/>
        </w:rPr>
        <w:t>(жоба) қайталымының аяқталуы үш кезеңмен анықталады:</w:t>
      </w:r>
    </w:p>
    <w:p w:rsidR="00F00667" w:rsidRPr="00E740EE" w:rsidRDefault="00F00667" w:rsidP="00F00667">
      <w:pPr>
        <w:spacing w:after="0" w:line="240" w:lineRule="auto"/>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-нәтижесі құрылып жатқан жүйе моделі мен оның жүзеге асу жоспары болып табылатын жобалау сатысы;</w:t>
      </w:r>
    </w:p>
    <w:p w:rsidR="00F00667" w:rsidRPr="00E740EE" w:rsidRDefault="00F00667" w:rsidP="00F00667">
      <w:pPr>
        <w:spacing w:after="0" w:line="240" w:lineRule="auto"/>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-нәтижесі жүйенің жүзеге асыруы болып табылатын технологиялық саты;</w:t>
      </w:r>
    </w:p>
    <w:p w:rsidR="00F00667" w:rsidRPr="00E740EE" w:rsidRDefault="00F00667" w:rsidP="00F00667">
      <w:pPr>
        <w:spacing w:after="0" w:line="240" w:lineRule="auto"/>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b/>
          <w:i/>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E740EE">
        <w:rPr>
          <w:rFonts w:ascii="Times New Roman" w:hAnsi="Times New Roman" w:cs="Times New Roman"/>
          <w:b/>
          <w:i/>
          <w:sz w:val="24"/>
          <w:szCs w:val="24"/>
          <w:lang w:val="kk-KZ"/>
        </w:rPr>
        <w:t>. Осы кезектіліктің ең негізгі сәті болып мәселені қалыптастыру, жүйенің моделін құру, оның жүзеге асырылуын бағалау</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болып табылады.</w:t>
      </w:r>
    </w:p>
    <w:p w:rsidR="00F00667" w:rsidRPr="00E740EE" w:rsidRDefault="00F00667" w:rsidP="00F00667">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hAnsi="Times New Roman" w:cs="Times New Roman"/>
          <w:sz w:val="24"/>
          <w:szCs w:val="24"/>
          <w:lang w:val="kk-KZ"/>
        </w:rPr>
        <w:t>А.М.Новиковтың пікірі бойынша, әдіснаманы құру және түсіну бір ұстаным мен бір логикада ғылыми</w:t>
      </w:r>
      <w:r w:rsidRPr="00E740EE">
        <w:rPr>
          <w:rFonts w:ascii="Times New Roman" w:eastAsia="Times New Roman CYR" w:hAnsi="Times New Roman" w:cs="Times New Roman"/>
          <w:sz w:val="24"/>
          <w:szCs w:val="24"/>
          <w:lang w:val="kk-KZ"/>
        </w:rPr>
        <w:t>-педагогикалық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w:t>
      </w:r>
    </w:p>
    <w:p w:rsidR="00F00667" w:rsidRPr="00E740EE" w:rsidRDefault="00F00667" w:rsidP="00F00667">
      <w:pPr>
        <w:spacing w:after="0" w:line="240" w:lineRule="auto"/>
        <w:ind w:firstLine="709"/>
        <w:jc w:val="both"/>
        <w:rPr>
          <w:rFonts w:ascii="Times New Roman" w:hAnsi="Times New Roman" w:cs="Times New Roman"/>
          <w:sz w:val="24"/>
          <w:szCs w:val="24"/>
          <w:lang w:val="en-US"/>
        </w:rPr>
      </w:pPr>
      <w:r w:rsidRPr="00E740EE">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E740EE">
        <w:rPr>
          <w:rFonts w:ascii="Times New Roman" w:hAnsi="Times New Roman" w:cs="Times New Roman"/>
          <w:b/>
          <w:i/>
          <w:sz w:val="24"/>
          <w:szCs w:val="24"/>
          <w:lang w:val="kk-KZ"/>
        </w:rPr>
        <w:t>педагогика әдіснамасының ғылыми мәртебесін</w:t>
      </w:r>
      <w:r w:rsidRPr="00E740EE">
        <w:rPr>
          <w:rFonts w:ascii="Times New Roman" w:hAnsi="Times New Roman" w:cs="Times New Roman"/>
          <w:sz w:val="24"/>
          <w:szCs w:val="24"/>
          <w:lang w:val="kk-KZ"/>
        </w:rPr>
        <w:t xml:space="preserve"> түсіну қалыптасты. Педагогика әдіснамасы</w:t>
      </w:r>
      <w:r w:rsidRPr="00E740EE">
        <w:rPr>
          <w:rFonts w:ascii="Times New Roman" w:hAnsi="Times New Roman" w:cs="Times New Roman"/>
          <w:sz w:val="24"/>
          <w:szCs w:val="24"/>
          <w:lang w:val="en-US"/>
        </w:rPr>
        <w:t>:</w:t>
      </w:r>
    </w:p>
    <w:p w:rsidR="00F00667" w:rsidRPr="00E740EE" w:rsidRDefault="00F00667" w:rsidP="00F00667">
      <w:pPr>
        <w:pStyle w:val="af"/>
        <w:numPr>
          <w:ilvl w:val="0"/>
          <w:numId w:val="14"/>
        </w:numPr>
        <w:spacing w:after="0" w:line="240" w:lineRule="auto"/>
        <w:ind w:left="0"/>
        <w:jc w:val="both"/>
        <w:rPr>
          <w:rFonts w:ascii="Times New Roman" w:hAnsi="Times New Roman"/>
          <w:b/>
          <w:i/>
          <w:sz w:val="24"/>
          <w:szCs w:val="24"/>
        </w:rPr>
      </w:pPr>
      <w:r w:rsidRPr="00E740EE">
        <w:rPr>
          <w:rFonts w:ascii="Times New Roman" w:hAnsi="Times New Roman"/>
          <w:b/>
          <w:i/>
          <w:sz w:val="24"/>
          <w:szCs w:val="24"/>
        </w:rPr>
        <w:t xml:space="preserve">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w:t>
      </w:r>
      <w:r w:rsidRPr="00E740EE">
        <w:rPr>
          <w:rFonts w:ascii="Times New Roman" w:hAnsi="Times New Roman"/>
          <w:b/>
          <w:i/>
          <w:sz w:val="24"/>
          <w:szCs w:val="24"/>
        </w:rPr>
        <w:lastRenderedPageBreak/>
        <w:t>байланысты</w:t>
      </w:r>
      <w:r w:rsidRPr="00E740EE">
        <w:rPr>
          <w:rFonts w:ascii="Times New Roman" w:hAnsi="Times New Roman"/>
          <w:b/>
          <w:i/>
          <w:sz w:val="24"/>
          <w:szCs w:val="24"/>
          <w:lang w:val="en-US"/>
        </w:rPr>
        <w:t xml:space="preserve">; </w:t>
      </w:r>
      <w:r w:rsidRPr="00E740EE">
        <w:rPr>
          <w:rFonts w:ascii="Times New Roman" w:hAnsi="Times New Roman"/>
          <w:b/>
          <w:i/>
          <w:sz w:val="24"/>
          <w:szCs w:val="24"/>
        </w:rPr>
        <w:t>осы әрекеттің ұйымдастырылуы, мазмұны, құралдары және нәтижелері қағидаларында теориялық жүйе ретінде түсініледі</w:t>
      </w:r>
      <w:r w:rsidRPr="00E740EE">
        <w:rPr>
          <w:rFonts w:ascii="Times New Roman" w:hAnsi="Times New Roman"/>
          <w:b/>
          <w:i/>
          <w:sz w:val="24"/>
          <w:szCs w:val="24"/>
          <w:lang w:val="en-US"/>
        </w:rPr>
        <w:t>;</w:t>
      </w:r>
    </w:p>
    <w:p w:rsidR="00F00667" w:rsidRPr="00E740EE" w:rsidRDefault="00F00667" w:rsidP="00F00667">
      <w:pPr>
        <w:pStyle w:val="af"/>
        <w:numPr>
          <w:ilvl w:val="0"/>
          <w:numId w:val="14"/>
        </w:numPr>
        <w:spacing w:after="0" w:line="240" w:lineRule="auto"/>
        <w:ind w:left="0"/>
        <w:jc w:val="both"/>
        <w:rPr>
          <w:rFonts w:ascii="Times New Roman" w:hAnsi="Times New Roman"/>
          <w:b/>
          <w:i/>
          <w:sz w:val="24"/>
          <w:szCs w:val="24"/>
        </w:rPr>
      </w:pPr>
      <w:r w:rsidRPr="00E740EE">
        <w:rPr>
          <w:rFonts w:ascii="Times New Roman" w:hAnsi="Times New Roman"/>
          <w:b/>
          <w:i/>
          <w:sz w:val="24"/>
          <w:szCs w:val="24"/>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E740EE">
        <w:rPr>
          <w:rFonts w:ascii="Times New Roman" w:hAnsi="Times New Roman" w:cs="Times New Roman"/>
          <w:b/>
          <w:i/>
          <w:sz w:val="24"/>
          <w:szCs w:val="24"/>
          <w:lang w:val="kk-KZ"/>
        </w:rPr>
        <w:t>әдіснамалық талдау объектісі</w:t>
      </w:r>
      <w:r w:rsidRPr="00E740EE">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өзара байланысты болады.</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Ғалымдардың пікірінше, әдіснаманың негізгі қызметі оның адам қызметінің бүкіл әмбебаптығы арқылы атқарылады.</w:t>
      </w:r>
    </w:p>
    <w:p w:rsidR="00F00667" w:rsidRPr="00E740EE" w:rsidRDefault="00F00667" w:rsidP="00F00667">
      <w:pPr>
        <w:spacing w:after="0" w:line="240" w:lineRule="auto"/>
        <w:ind w:firstLine="709"/>
        <w:jc w:val="both"/>
        <w:rPr>
          <w:rFonts w:ascii="Times New Roman" w:hAnsi="Times New Roman" w:cs="Times New Roman"/>
          <w:b/>
          <w:i/>
          <w:sz w:val="24"/>
          <w:szCs w:val="24"/>
          <w:lang w:val="kk-KZ"/>
        </w:rPr>
      </w:pPr>
      <w:r w:rsidRPr="00E740EE">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E740EE">
        <w:rPr>
          <w:rFonts w:ascii="Times New Roman" w:hAnsi="Times New Roman" w:cs="Times New Roman"/>
          <w:sz w:val="24"/>
          <w:szCs w:val="24"/>
          <w:lang w:val="kk-KZ"/>
        </w:rPr>
        <w:t xml:space="preserve"> Осылайша, </w:t>
      </w:r>
      <w:r w:rsidRPr="00E740EE">
        <w:rPr>
          <w:rFonts w:ascii="Times New Roman" w:eastAsia="Times New Roman CYR" w:hAnsi="Times New Roman" w:cs="Times New Roman"/>
          <w:sz w:val="24"/>
          <w:szCs w:val="24"/>
          <w:lang w:val="kk-KZ"/>
        </w:rPr>
        <w:t>әдіснама</w:t>
      </w:r>
      <w:r w:rsidRPr="00E740EE">
        <w:rPr>
          <w:rFonts w:ascii="Times New Roman" w:hAnsi="Times New Roman" w:cs="Times New Roman"/>
          <w:sz w:val="24"/>
          <w:szCs w:val="24"/>
          <w:lang w:val="kk-KZ"/>
        </w:rPr>
        <w:t xml:space="preserve">лық педагогикалық зерттеудің теориялық моделінде бір-бірінен айырылмас күрделі байланысы бар екі негізгі құрамдас бөлігін көрсетеді. Олар </w:t>
      </w:r>
      <w:r w:rsidRPr="00E740EE">
        <w:rPr>
          <w:rFonts w:ascii="Times New Roman" w:hAnsi="Times New Roman" w:cs="Times New Roman"/>
          <w:b/>
          <w:i/>
          <w:iCs/>
          <w:sz w:val="24"/>
          <w:szCs w:val="24"/>
          <w:lang w:val="kk-KZ"/>
        </w:rPr>
        <w:t xml:space="preserve">нормативті </w:t>
      </w:r>
      <w:r w:rsidRPr="00E740EE">
        <w:rPr>
          <w:rFonts w:ascii="Times New Roman" w:hAnsi="Times New Roman" w:cs="Times New Roman"/>
          <w:b/>
          <w:i/>
          <w:sz w:val="24"/>
          <w:szCs w:val="24"/>
          <w:lang w:val="kk-KZ"/>
        </w:rPr>
        <w:t xml:space="preserve">және </w:t>
      </w:r>
      <w:r w:rsidRPr="00E740EE">
        <w:rPr>
          <w:rFonts w:ascii="Times New Roman" w:hAnsi="Times New Roman" w:cs="Times New Roman"/>
          <w:b/>
          <w:i/>
          <w:iCs/>
          <w:sz w:val="24"/>
          <w:szCs w:val="24"/>
          <w:lang w:val="kk-KZ"/>
        </w:rPr>
        <w:t>дескриптивті</w:t>
      </w:r>
      <w:r w:rsidRPr="00E740EE">
        <w:rPr>
          <w:rFonts w:ascii="Times New Roman" w:eastAsia="Times New Roman CYR" w:hAnsi="Times New Roman" w:cs="Times New Roman"/>
          <w:b/>
          <w:i/>
          <w:sz w:val="24"/>
          <w:szCs w:val="24"/>
          <w:lang w:val="kk-KZ"/>
        </w:rPr>
        <w:t xml:space="preserve"> әдіснама</w:t>
      </w:r>
      <w:r w:rsidRPr="00E740EE">
        <w:rPr>
          <w:rFonts w:ascii="Times New Roman" w:hAnsi="Times New Roman" w:cs="Times New Roman"/>
          <w:b/>
          <w:i/>
          <w:sz w:val="24"/>
          <w:szCs w:val="24"/>
          <w:lang w:val="kk-KZ"/>
        </w:rPr>
        <w:t xml:space="preserve">. </w:t>
      </w:r>
    </w:p>
    <w:p w:rsidR="00F00667" w:rsidRPr="00E740EE" w:rsidRDefault="00F00667" w:rsidP="00F00667">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F00667" w:rsidRPr="00E740EE" w:rsidRDefault="00F00667" w:rsidP="00F00667">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қызметтері жүйесі бар,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F00667" w:rsidRPr="00E740EE" w:rsidRDefault="00F00667" w:rsidP="00F00667">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көмек береді. </w:t>
      </w:r>
    </w:p>
    <w:p w:rsidR="00F00667" w:rsidRPr="00E740EE" w:rsidRDefault="00F00667" w:rsidP="00F00667">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әдіснамалық талдау үдерісін төрт деңгейлік иерархия түрінде көрсетеді:</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 xml:space="preserve">1) </w:t>
      </w:r>
      <w:r w:rsidRPr="00E740EE">
        <w:rPr>
          <w:b/>
          <w:i/>
          <w:iCs/>
          <w:sz w:val="24"/>
          <w:szCs w:val="24"/>
          <w:lang w:val="kk-KZ"/>
        </w:rPr>
        <w:t>философиялық әдіснама</w:t>
      </w:r>
      <w:r w:rsidRPr="00E740EE">
        <w:rPr>
          <w:sz w:val="24"/>
          <w:szCs w:val="24"/>
          <w:lang w:val="kk-KZ"/>
        </w:rPr>
        <w:t xml:space="preserve">,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w:t>
      </w:r>
      <w:r w:rsidRPr="00E740EE">
        <w:rPr>
          <w:sz w:val="24"/>
          <w:szCs w:val="24"/>
          <w:lang w:val="kk-KZ"/>
        </w:rPr>
        <w:lastRenderedPageBreak/>
        <w:t>және белгілі бір әлем сипаты тұрғысынан педагогикалық зерттеу нәтижелерінің танымал  түсіндірмесіне қатысты жалпы қағидалар жатады;</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 xml:space="preserve">2) </w:t>
      </w:r>
      <w:r w:rsidRPr="00E740EE">
        <w:rPr>
          <w:b/>
          <w:i/>
          <w:iCs/>
          <w:sz w:val="24"/>
          <w:szCs w:val="24"/>
          <w:lang w:val="kk-KZ"/>
        </w:rPr>
        <w:t>жалпы ғылымилық әдіснама</w:t>
      </w:r>
      <w:r w:rsidRPr="00E740EE">
        <w:rPr>
          <w:b/>
          <w:sz w:val="24"/>
          <w:szCs w:val="24"/>
          <w:lang w:val="kk-KZ"/>
        </w:rPr>
        <w:t>,</w:t>
      </w:r>
      <w:r w:rsidRPr="00E740EE">
        <w:rPr>
          <w:sz w:val="24"/>
          <w:szCs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 xml:space="preserve">3) </w:t>
      </w:r>
      <w:r w:rsidRPr="00E740EE">
        <w:rPr>
          <w:b/>
          <w:i/>
          <w:iCs/>
          <w:sz w:val="24"/>
          <w:szCs w:val="24"/>
          <w:lang w:val="kk-KZ"/>
        </w:rPr>
        <w:t>нақты ғылымилық әдіснама</w:t>
      </w:r>
      <w:r w:rsidRPr="00E740EE">
        <w:rPr>
          <w:b/>
          <w:sz w:val="24"/>
          <w:szCs w:val="24"/>
          <w:lang w:val="kk-KZ"/>
        </w:rPr>
        <w:t xml:space="preserve"> </w:t>
      </w:r>
      <w:r w:rsidRPr="00E740EE">
        <w:rPr>
          <w:sz w:val="24"/>
          <w:szCs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 xml:space="preserve">4) </w:t>
      </w:r>
      <w:r w:rsidRPr="00E740EE">
        <w:rPr>
          <w:b/>
          <w:i/>
          <w:iCs/>
          <w:sz w:val="24"/>
          <w:szCs w:val="24"/>
          <w:lang w:val="kk-KZ"/>
        </w:rPr>
        <w:t>зерттеудің әдістемесі және техникасы</w:t>
      </w:r>
      <w:r w:rsidRPr="00E740EE">
        <w:rPr>
          <w:sz w:val="24"/>
          <w:szCs w:val="24"/>
          <w:lang w:val="kk-KZ"/>
        </w:rPr>
        <w:t xml:space="preserve"> (технология), яғни, бір сипатты және шынайы 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методологиялық білімнің деңгейі болып тадылады.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Осылайша, педагогикалық зерттеудің әдіснамасы көп атқарымды және күрделі зерттеуді, есептеу мен түсінуді қажет етеді.</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 xml:space="preserve">Айта кететін жәйт, </w:t>
      </w:r>
      <w:r w:rsidRPr="00E740EE">
        <w:rPr>
          <w:rFonts w:eastAsia="Times New Roman CYR"/>
          <w:sz w:val="24"/>
          <w:szCs w:val="24"/>
          <w:lang w:val="kk-KZ"/>
        </w:rPr>
        <w:t>әдіснама</w:t>
      </w:r>
      <w:r w:rsidRPr="00E740EE">
        <w:rPr>
          <w:sz w:val="24"/>
          <w:szCs w:val="24"/>
          <w:lang w:val="kk-KZ"/>
        </w:rPr>
        <w:t xml:space="preserve">лық қызметтер философиялық білімнің барлық жүйесін қамтиды. Педагогикалық зерттеуде маңызды рөлді </w:t>
      </w:r>
      <w:r w:rsidRPr="00E740EE">
        <w:rPr>
          <w:b/>
          <w:i/>
          <w:sz w:val="24"/>
          <w:szCs w:val="24"/>
          <w:lang w:val="kk-KZ"/>
        </w:rPr>
        <w:t>категориялар</w:t>
      </w:r>
      <w:r w:rsidRPr="00E740EE">
        <w:rPr>
          <w:sz w:val="24"/>
          <w:szCs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E740EE">
        <w:rPr>
          <w:b/>
          <w:i/>
          <w:sz w:val="24"/>
          <w:szCs w:val="24"/>
          <w:lang w:val="kk-KZ"/>
        </w:rPr>
        <w:t xml:space="preserve">заңдар </w:t>
      </w:r>
      <w:r w:rsidRPr="00E740EE">
        <w:rPr>
          <w:sz w:val="24"/>
          <w:szCs w:val="24"/>
          <w:lang w:val="kk-KZ"/>
        </w:rPr>
        <w:t xml:space="preserve">( қарама–қайшылықтардың күрес заңы; сандық өзгерістердің сапалыққа айналу заңы; терістеуді терістеу заңы), </w:t>
      </w:r>
      <w:r w:rsidRPr="00E740EE">
        <w:rPr>
          <w:b/>
          <w:i/>
          <w:sz w:val="24"/>
          <w:szCs w:val="24"/>
          <w:lang w:val="kk-KZ"/>
        </w:rPr>
        <w:t xml:space="preserve">қағидалар </w:t>
      </w:r>
      <w:r w:rsidRPr="00E740EE">
        <w:rPr>
          <w:sz w:val="24"/>
          <w:szCs w:val="24"/>
          <w:lang w:val="kk-KZ"/>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 xml:space="preserve">Педагогика </w:t>
      </w:r>
      <w:r w:rsidRPr="00E740EE">
        <w:rPr>
          <w:rFonts w:eastAsia="Times New Roman CYR"/>
          <w:sz w:val="24"/>
          <w:szCs w:val="24"/>
          <w:lang w:val="kk-KZ"/>
        </w:rPr>
        <w:t>әдіснама</w:t>
      </w:r>
      <w:r w:rsidRPr="00E740EE">
        <w:rPr>
          <w:sz w:val="24"/>
          <w:szCs w:val="24"/>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 нақтылайды. </w:t>
      </w:r>
    </w:p>
    <w:p w:rsidR="00F00667" w:rsidRPr="00E740EE" w:rsidRDefault="00F00667" w:rsidP="00F00667">
      <w:pPr>
        <w:pStyle w:val="310"/>
        <w:tabs>
          <w:tab w:val="left" w:pos="851"/>
        </w:tabs>
        <w:spacing w:after="0"/>
        <w:ind w:left="0" w:firstLine="709"/>
        <w:jc w:val="both"/>
        <w:rPr>
          <w:sz w:val="24"/>
          <w:szCs w:val="24"/>
          <w:lang w:val="kk-KZ"/>
        </w:rPr>
      </w:pPr>
      <w:r w:rsidRPr="00E740EE">
        <w:rPr>
          <w:sz w:val="24"/>
          <w:szCs w:val="24"/>
          <w:lang w:val="kk-KZ"/>
        </w:rPr>
        <w:t xml:space="preserve">Нәтижесінде, педагогика </w:t>
      </w:r>
      <w:r w:rsidRPr="00E740EE">
        <w:rPr>
          <w:rFonts w:eastAsia="Times New Roman CYR"/>
          <w:sz w:val="24"/>
          <w:szCs w:val="24"/>
          <w:lang w:val="kk-KZ"/>
        </w:rPr>
        <w:t>әдіснама</w:t>
      </w:r>
      <w:r w:rsidRPr="00E740EE">
        <w:rPr>
          <w:sz w:val="24"/>
          <w:szCs w:val="24"/>
          <w:lang w:val="kk-KZ"/>
        </w:rPr>
        <w:t>сын жүзеге асыру жұмысы келесі салаларды қамтиды:</w:t>
      </w:r>
    </w:p>
    <w:p w:rsidR="00F00667" w:rsidRPr="00E740EE" w:rsidRDefault="00F00667" w:rsidP="00F00667">
      <w:pPr>
        <w:pStyle w:val="310"/>
        <w:tabs>
          <w:tab w:val="left" w:pos="851"/>
        </w:tabs>
        <w:spacing w:after="0"/>
        <w:ind w:left="0"/>
        <w:jc w:val="both"/>
        <w:rPr>
          <w:sz w:val="24"/>
          <w:szCs w:val="24"/>
          <w:lang w:val="kk-KZ"/>
        </w:rPr>
      </w:pPr>
      <w:r w:rsidRPr="00E740EE">
        <w:rPr>
          <w:bCs/>
          <w:i/>
          <w:iCs/>
          <w:sz w:val="24"/>
          <w:szCs w:val="24"/>
          <w:lang w:val="kk-KZ"/>
        </w:rPr>
        <w:t xml:space="preserve"> </w:t>
      </w:r>
      <w:r w:rsidRPr="00E740EE">
        <w:rPr>
          <w:b/>
          <w:bCs/>
          <w:i/>
          <w:iCs/>
          <w:sz w:val="24"/>
          <w:szCs w:val="24"/>
          <w:lang w:val="kk-KZ"/>
        </w:rPr>
        <w:t>–ғылыми–педагогикалық білім жүйесі</w:t>
      </w:r>
      <w:r w:rsidRPr="00E740EE">
        <w:rPr>
          <w:b/>
          <w:sz w:val="24"/>
          <w:szCs w:val="24"/>
          <w:lang w:val="kk-KZ"/>
        </w:rPr>
        <w:t xml:space="preserve"> </w:t>
      </w:r>
      <w:r w:rsidRPr="00E740EE">
        <w:rPr>
          <w:sz w:val="24"/>
          <w:szCs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F00667" w:rsidRPr="00E740EE" w:rsidRDefault="00F00667" w:rsidP="00F00667">
      <w:pPr>
        <w:pStyle w:val="310"/>
        <w:tabs>
          <w:tab w:val="left" w:pos="851"/>
        </w:tabs>
        <w:spacing w:after="0"/>
        <w:ind w:left="0"/>
        <w:jc w:val="both"/>
        <w:rPr>
          <w:sz w:val="24"/>
          <w:szCs w:val="24"/>
          <w:lang w:val="kk-KZ"/>
        </w:rPr>
      </w:pPr>
      <w:r w:rsidRPr="00E740EE">
        <w:rPr>
          <w:b/>
          <w:sz w:val="24"/>
          <w:szCs w:val="24"/>
          <w:lang w:val="kk-KZ"/>
        </w:rPr>
        <w:t xml:space="preserve"> </w:t>
      </w:r>
      <w:r w:rsidRPr="00E740EE">
        <w:rPr>
          <w:i/>
          <w:iCs/>
          <w:sz w:val="24"/>
          <w:szCs w:val="24"/>
          <w:lang w:val="kk-KZ"/>
        </w:rPr>
        <w:t>–</w:t>
      </w:r>
      <w:r w:rsidRPr="00E740EE">
        <w:rPr>
          <w:b/>
          <w:i/>
          <w:iCs/>
          <w:sz w:val="24"/>
          <w:szCs w:val="24"/>
          <w:lang w:val="kk-KZ"/>
        </w:rPr>
        <w:t>педагогикалық құбылыстарды ғылыми таным үдерісі</w:t>
      </w:r>
      <w:r w:rsidRPr="00E740EE">
        <w:rPr>
          <w:b/>
          <w:sz w:val="24"/>
          <w:szCs w:val="24"/>
          <w:lang w:val="kk-KZ"/>
        </w:rPr>
        <w:t xml:space="preserve"> </w:t>
      </w:r>
      <w:r w:rsidRPr="00E740EE">
        <w:rPr>
          <w:sz w:val="24"/>
          <w:szCs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E740EE">
        <w:rPr>
          <w:rFonts w:eastAsia="Times New Roman CYR"/>
          <w:sz w:val="24"/>
          <w:szCs w:val="24"/>
          <w:lang w:val="kk-KZ"/>
        </w:rPr>
        <w:t>әдіснама</w:t>
      </w:r>
      <w:r w:rsidRPr="00E740EE">
        <w:rPr>
          <w:sz w:val="24"/>
          <w:szCs w:val="24"/>
          <w:lang w:val="kk-KZ"/>
        </w:rPr>
        <w:t xml:space="preserve">лық мәселелері); </w:t>
      </w:r>
    </w:p>
    <w:p w:rsidR="00F00667" w:rsidRPr="00E740EE" w:rsidRDefault="00F00667" w:rsidP="00F00667">
      <w:pPr>
        <w:pStyle w:val="310"/>
        <w:tabs>
          <w:tab w:val="left" w:pos="851"/>
        </w:tabs>
        <w:spacing w:after="0"/>
        <w:ind w:left="0"/>
        <w:jc w:val="both"/>
        <w:rPr>
          <w:sz w:val="24"/>
          <w:szCs w:val="24"/>
          <w:lang w:val="kk-KZ"/>
        </w:rPr>
      </w:pPr>
      <w:r w:rsidRPr="00E740EE">
        <w:rPr>
          <w:b/>
          <w:sz w:val="24"/>
          <w:szCs w:val="24"/>
          <w:lang w:val="kk-KZ"/>
        </w:rPr>
        <w:t xml:space="preserve"> </w:t>
      </w:r>
      <w:r w:rsidRPr="00E740EE">
        <w:rPr>
          <w:i/>
          <w:iCs/>
          <w:sz w:val="24"/>
          <w:szCs w:val="24"/>
          <w:lang w:val="kk-KZ"/>
        </w:rPr>
        <w:t>–</w:t>
      </w:r>
      <w:r w:rsidRPr="00E740EE">
        <w:rPr>
          <w:b/>
          <w:i/>
          <w:iCs/>
          <w:sz w:val="24"/>
          <w:szCs w:val="24"/>
          <w:lang w:val="kk-KZ"/>
        </w:rPr>
        <w:t>тәжірбиені педагогикалық білімдердің жүзеге асыру саласы</w:t>
      </w:r>
      <w:r w:rsidRPr="00E740EE">
        <w:rPr>
          <w:b/>
          <w:sz w:val="24"/>
          <w:szCs w:val="24"/>
          <w:lang w:val="kk-KZ"/>
        </w:rPr>
        <w:t xml:space="preserve"> </w:t>
      </w:r>
      <w:r w:rsidRPr="00E740EE">
        <w:rPr>
          <w:b/>
          <w:bCs/>
          <w:i/>
          <w:iCs/>
          <w:sz w:val="24"/>
          <w:szCs w:val="24"/>
          <w:lang w:val="kk-KZ"/>
        </w:rPr>
        <w:t xml:space="preserve">ретінде қарастыру </w:t>
      </w:r>
      <w:r w:rsidRPr="00E740EE">
        <w:rPr>
          <w:sz w:val="24"/>
          <w:szCs w:val="24"/>
          <w:lang w:val="kk-KZ"/>
        </w:rPr>
        <w:t>(тәрбиелеу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жасау).</w:t>
      </w:r>
      <w:r w:rsidRPr="00E740EE">
        <w:rPr>
          <w:sz w:val="24"/>
          <w:szCs w:val="24"/>
          <w:lang w:val="kk-KZ"/>
        </w:rPr>
        <w:tab/>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ab/>
        <w:t>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Педагогиканыың әдіснамасы ғалымдардың түсіндіруінше:</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таным (үдеріс) туралы ілім;</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lastRenderedPageBreak/>
        <w:t>- педагогикалық білім ретінде (нәтиже);</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-аталған білімді педагогикалық шынайылықты өзгерту үшін қолдану әдісі; </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 осы әрекетті ұйымдастыру ұстанымдары, мазмұны, құралдары  мен нәтижелері туралы білім; </w:t>
      </w:r>
    </w:p>
    <w:p w:rsidR="00F00667" w:rsidRPr="00E740EE" w:rsidRDefault="00F00667" w:rsidP="00F00667">
      <w:pPr>
        <w:pStyle w:val="af"/>
        <w:tabs>
          <w:tab w:val="left" w:pos="709"/>
        </w:tabs>
        <w:spacing w:after="0" w:line="240" w:lineRule="auto"/>
        <w:ind w:left="0"/>
        <w:jc w:val="both"/>
        <w:rPr>
          <w:rFonts w:ascii="Times New Roman" w:hAnsi="Times New Roman"/>
          <w:b/>
          <w:bCs/>
          <w:i/>
          <w:iCs/>
          <w:sz w:val="24"/>
          <w:szCs w:val="24"/>
        </w:rPr>
      </w:pPr>
      <w:r w:rsidRPr="00E740EE">
        <w:rPr>
          <w:rFonts w:ascii="Times New Roman" w:hAnsi="Times New Roman"/>
          <w:b/>
          <w:i/>
          <w:iCs/>
          <w:sz w:val="24"/>
          <w:szCs w:val="24"/>
        </w:rPr>
        <w:t>- қолданылатын танымдық құралдар, әдістер мен тәсілдердің жиынтығы;</w:t>
      </w:r>
    </w:p>
    <w:p w:rsidR="00F00667" w:rsidRPr="00E740EE" w:rsidRDefault="00F00667" w:rsidP="00F00667">
      <w:pPr>
        <w:pStyle w:val="af"/>
        <w:tabs>
          <w:tab w:val="left" w:pos="709"/>
        </w:tabs>
        <w:spacing w:after="0" w:line="240" w:lineRule="auto"/>
        <w:ind w:left="0"/>
        <w:jc w:val="both"/>
        <w:rPr>
          <w:rFonts w:ascii="Times New Roman" w:hAnsi="Times New Roman"/>
          <w:b/>
          <w:bCs/>
          <w:i/>
          <w:iCs/>
          <w:sz w:val="24"/>
          <w:szCs w:val="24"/>
        </w:rPr>
      </w:pPr>
      <w:r w:rsidRPr="00E740EE">
        <w:rPr>
          <w:rFonts w:ascii="Times New Roman" w:hAnsi="Times New Roman"/>
          <w:b/>
          <w:i/>
          <w:iCs/>
          <w:sz w:val="24"/>
          <w:szCs w:val="24"/>
        </w:rPr>
        <w:t>-танымдық және қайта құрушы қызметті ұйымдастырудың алғышарттары мен қағидаларын зерттеуші құралдар, білім саласы;</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зерттеу үдерісі және оны қамтамасыз ететін әдістері зерттеу пәні болып табылатын  арнайы пән;</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ғылыми әдістер туралы теориялық ілім;</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-жаңа педагогикалық білімге қол жеткізетін тәсілдер туралы білімдер жүйесі;</w:t>
      </w:r>
    </w:p>
    <w:p w:rsidR="00F00667" w:rsidRPr="00E740EE" w:rsidRDefault="00F00667" w:rsidP="00F00667">
      <w:pPr>
        <w:autoSpaceDE w:val="0"/>
        <w:snapToGrid w:val="0"/>
        <w:spacing w:after="0" w:line="240" w:lineRule="auto"/>
        <w:jc w:val="both"/>
        <w:rPr>
          <w:rFonts w:ascii="Times New Roman" w:hAnsi="Times New Roman" w:cs="Times New Roman"/>
          <w:b/>
          <w:bCs/>
          <w:i/>
          <w:iCs/>
          <w:sz w:val="24"/>
          <w:szCs w:val="24"/>
          <w:lang w:val="kk-KZ"/>
        </w:rPr>
      </w:pPr>
      <w:r w:rsidRPr="00E740EE">
        <w:rPr>
          <w:rFonts w:ascii="Times New Roman" w:hAnsi="Times New Roman" w:cs="Times New Roman"/>
          <w:b/>
          <w:i/>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-пәні ретінде педагогикалық зерттеу мен оны қамтамасыз ету әдістері кіретін педагогика </w:t>
      </w:r>
      <w:r w:rsidRPr="00E740EE">
        <w:rPr>
          <w:rFonts w:ascii="Times New Roman" w:eastAsia="Times New Roman CYR" w:hAnsi="Times New Roman" w:cs="Times New Roman"/>
          <w:b/>
          <w:i/>
          <w:iCs/>
          <w:sz w:val="24"/>
          <w:szCs w:val="24"/>
          <w:lang w:val="kk-KZ"/>
        </w:rPr>
        <w:t>әдіснама</w:t>
      </w:r>
      <w:r w:rsidRPr="00E740EE">
        <w:rPr>
          <w:rFonts w:ascii="Times New Roman" w:hAnsi="Times New Roman" w:cs="Times New Roman"/>
          <w:b/>
          <w:i/>
          <w:iCs/>
          <w:sz w:val="24"/>
          <w:szCs w:val="24"/>
          <w:lang w:val="kk-KZ"/>
        </w:rPr>
        <w:t xml:space="preserve">сының шеңберіндегі арнайы пән; </w:t>
      </w:r>
    </w:p>
    <w:p w:rsidR="00F00667" w:rsidRPr="00E740EE" w:rsidRDefault="00F00667" w:rsidP="00F00667">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F00667" w:rsidRPr="00E740EE" w:rsidRDefault="00F00667" w:rsidP="00F00667">
      <w:pPr>
        <w:spacing w:after="0" w:line="240" w:lineRule="auto"/>
        <w:jc w:val="both"/>
        <w:rPr>
          <w:rFonts w:ascii="Times New Roman" w:hAnsi="Times New Roman" w:cs="Times New Roman"/>
          <w:b/>
          <w:sz w:val="24"/>
          <w:szCs w:val="24"/>
          <w:lang w:val="kk-KZ"/>
        </w:rPr>
      </w:pPr>
      <w:r w:rsidRPr="00E740EE">
        <w:rPr>
          <w:rFonts w:ascii="Times New Roman" w:hAnsi="Times New Roman" w:cs="Times New Roman"/>
          <w:b/>
          <w:i/>
          <w:iCs/>
          <w:sz w:val="24"/>
          <w:szCs w:val="24"/>
          <w:lang w:val="kk-KZ"/>
        </w:rPr>
        <w:t>-жаңа педагогикалық білімге қол жеткізуші әдістер мен білімдер жүйесі ретінде қарастырылады</w:t>
      </w:r>
      <w:r w:rsidRPr="00E740EE">
        <w:rPr>
          <w:rFonts w:ascii="Times New Roman" w:hAnsi="Times New Roman" w:cs="Times New Roman"/>
          <w:b/>
          <w:sz w:val="24"/>
          <w:szCs w:val="24"/>
          <w:lang w:val="kk-KZ"/>
        </w:rPr>
        <w:t xml:space="preserve">. </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E740EE">
        <w:rPr>
          <w:rFonts w:ascii="Times New Roman" w:hAnsi="Times New Roman" w:cs="Times New Roman"/>
          <w:i/>
          <w:iCs/>
          <w:sz w:val="24"/>
          <w:szCs w:val="24"/>
          <w:lang w:val="kk-KZ"/>
        </w:rPr>
        <w:t>біріншіден,</w:t>
      </w:r>
      <w:r w:rsidRPr="00E740EE">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E740EE">
        <w:rPr>
          <w:rFonts w:ascii="Times New Roman" w:hAnsi="Times New Roman" w:cs="Times New Roman"/>
          <w:i/>
          <w:iCs/>
          <w:sz w:val="24"/>
          <w:szCs w:val="24"/>
          <w:lang w:val="kk-KZ"/>
        </w:rPr>
        <w:t>екіншіден,</w:t>
      </w:r>
      <w:r w:rsidRPr="00E740EE">
        <w:rPr>
          <w:rFonts w:ascii="Times New Roman" w:hAnsi="Times New Roman" w:cs="Times New Roman"/>
          <w:sz w:val="24"/>
          <w:szCs w:val="24"/>
          <w:lang w:val="kk-KZ"/>
        </w:rPr>
        <w:t xml:space="preserve"> ғылыми тану мен қайта құру әдіснамасы тұтас бірлікте болады.</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w:t>
      </w:r>
      <w:r w:rsidRPr="00E740EE">
        <w:rPr>
          <w:rFonts w:ascii="Times New Roman" w:eastAsia="Times New Roman CYR" w:hAnsi="Times New Roman" w:cs="Times New Roman"/>
          <w:sz w:val="24"/>
          <w:szCs w:val="24"/>
          <w:lang w:val="kk-KZ"/>
        </w:rPr>
        <w:t>әдіснамасын</w:t>
      </w:r>
      <w:r w:rsidRPr="00E740EE">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айтып жүр.</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Осылайша, </w:t>
      </w:r>
      <w:r w:rsidRPr="00E740EE">
        <w:rPr>
          <w:rFonts w:ascii="Times New Roman" w:hAnsi="Times New Roman" w:cs="Times New Roman"/>
          <w:bCs/>
          <w:i/>
          <w:iCs/>
          <w:sz w:val="24"/>
          <w:szCs w:val="24"/>
          <w:lang w:val="kk-KZ"/>
        </w:rPr>
        <w:t xml:space="preserve">педагогика </w:t>
      </w:r>
      <w:r w:rsidRPr="00E740EE">
        <w:rPr>
          <w:rFonts w:ascii="Times New Roman" w:eastAsia="Times New Roman CYR" w:hAnsi="Times New Roman" w:cs="Times New Roman"/>
          <w:bCs/>
          <w:i/>
          <w:iCs/>
          <w:sz w:val="24"/>
          <w:szCs w:val="24"/>
          <w:lang w:val="kk-KZ"/>
        </w:rPr>
        <w:t>әдіснама</w:t>
      </w:r>
      <w:r w:rsidRPr="00E740EE">
        <w:rPr>
          <w:rFonts w:ascii="Times New Roman" w:hAnsi="Times New Roman" w:cs="Times New Roman"/>
          <w:bCs/>
          <w:i/>
          <w:iCs/>
          <w:sz w:val="24"/>
          <w:szCs w:val="24"/>
          <w:lang w:val="kk-KZ"/>
        </w:rPr>
        <w:t>сы</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F00667" w:rsidRPr="00E740EE" w:rsidRDefault="00F00667" w:rsidP="00F00667">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b/>
          <w:bCs/>
          <w:i/>
          <w:iCs/>
          <w:sz w:val="24"/>
          <w:szCs w:val="24"/>
          <w:lang w:val="kk-KZ"/>
        </w:rPr>
        <w:t>Педагогика әдіснамасының ғылыми мәртебесі</w:t>
      </w:r>
      <w:r w:rsidRPr="00E740EE">
        <w:rPr>
          <w:rFonts w:ascii="Times New Roman" w:hAnsi="Times New Roman" w:cs="Times New Roman"/>
          <w:b/>
          <w:bCs/>
          <w:sz w:val="24"/>
          <w:szCs w:val="24"/>
          <w:lang w:val="kk-KZ"/>
        </w:rPr>
        <w:t xml:space="preserve">. </w:t>
      </w:r>
      <w:r w:rsidRPr="00E740EE">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F00667" w:rsidRPr="00E740EE" w:rsidRDefault="00F00667" w:rsidP="00F00667">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lastRenderedPageBreak/>
        <w:t xml:space="preserve">Педагогика ғылымының әдіснамасы </w:t>
      </w:r>
      <w:r w:rsidRPr="00E740EE">
        <w:rPr>
          <w:rFonts w:ascii="Times New Roman" w:hAnsi="Times New Roman" w:cs="Times New Roman"/>
          <w:bCs/>
          <w:i/>
          <w:iCs/>
          <w:sz w:val="24"/>
          <w:szCs w:val="24"/>
          <w:lang w:val="kk-KZ"/>
        </w:rPr>
        <w:t>біріншіден,</w:t>
      </w:r>
      <w:r w:rsidRPr="00E740EE">
        <w:rPr>
          <w:rFonts w:ascii="Times New Roman" w:hAnsi="Times New Roman" w:cs="Times New Roman"/>
          <w:sz w:val="24"/>
          <w:szCs w:val="24"/>
          <w:lang w:val="kk-KZ"/>
        </w:rPr>
        <w:t xml:space="preserve"> жалпы әдіснама ғылымынан туындайды; </w:t>
      </w:r>
      <w:r w:rsidRPr="00E740EE">
        <w:rPr>
          <w:rFonts w:ascii="Times New Roman" w:hAnsi="Times New Roman" w:cs="Times New Roman"/>
          <w:bCs/>
          <w:i/>
          <w:iCs/>
          <w:sz w:val="24"/>
          <w:szCs w:val="24"/>
          <w:lang w:val="kk-KZ"/>
        </w:rPr>
        <w:t>екіншіден,</w:t>
      </w:r>
      <w:r w:rsidRPr="00E740EE">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E740EE">
        <w:rPr>
          <w:rFonts w:ascii="Times New Roman" w:hAnsi="Times New Roman" w:cs="Times New Roman"/>
          <w:bCs/>
          <w:i/>
          <w:iCs/>
          <w:sz w:val="24"/>
          <w:szCs w:val="24"/>
          <w:lang w:val="kk-KZ"/>
        </w:rPr>
        <w:t>үшіншіден,</w:t>
      </w:r>
      <w:r w:rsidRPr="00E740EE">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E740EE">
        <w:rPr>
          <w:rFonts w:ascii="Times New Roman" w:hAnsi="Times New Roman" w:cs="Times New Roman"/>
          <w:bCs/>
          <w:i/>
          <w:iCs/>
          <w:sz w:val="24"/>
          <w:szCs w:val="24"/>
          <w:lang w:val="kk-KZ"/>
        </w:rPr>
        <w:t>төртіншіден,</w:t>
      </w:r>
      <w:r w:rsidRPr="00E740EE">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F00667" w:rsidRPr="00E740EE" w:rsidRDefault="00F00667" w:rsidP="00F00667">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F00667" w:rsidRPr="00E740EE" w:rsidRDefault="00F00667" w:rsidP="00F00667">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740EE">
        <w:rPr>
          <w:rFonts w:ascii="Times New Roman" w:hAnsi="Times New Roman" w:cs="Times New Roman"/>
          <w:b/>
          <w:bCs/>
          <w:sz w:val="24"/>
          <w:szCs w:val="24"/>
          <w:lang w:val="kk-KZ"/>
        </w:rPr>
        <w:t>педагогикалық метабілімнің келесі</w:t>
      </w:r>
      <w:r w:rsidRPr="00E740EE">
        <w:rPr>
          <w:rFonts w:ascii="Times New Roman" w:hAnsi="Times New Roman" w:cs="Times New Roman"/>
          <w:sz w:val="24"/>
          <w:szCs w:val="24"/>
          <w:lang w:val="kk-KZ"/>
        </w:rPr>
        <w:t xml:space="preserve"> ірі блоктары арқылы көрініс табады:</w:t>
      </w:r>
    </w:p>
    <w:p w:rsidR="00F00667" w:rsidRPr="00E740EE" w:rsidRDefault="00F00667" w:rsidP="00F00667">
      <w:pPr>
        <w:numPr>
          <w:ilvl w:val="0"/>
          <w:numId w:val="16"/>
        </w:numPr>
        <w:tabs>
          <w:tab w:val="num" w:pos="851"/>
        </w:tabs>
        <w:spacing w:after="0" w:line="240" w:lineRule="auto"/>
        <w:ind w:left="0" w:hanging="709"/>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педагогиканың әдіснамасы туралы жалпы түсінік, оны анықтауға қажет тұғырлар;</w:t>
      </w:r>
    </w:p>
    <w:p w:rsidR="00F00667" w:rsidRPr="00E740EE" w:rsidRDefault="00F00667" w:rsidP="00F00667">
      <w:pPr>
        <w:numPr>
          <w:ilvl w:val="0"/>
          <w:numId w:val="16"/>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 әдіснамасының ұғымдық</w:t>
      </w:r>
      <w:r w:rsidRPr="00E740EE">
        <w:rPr>
          <w:rFonts w:ascii="Times New Roman" w:hAnsi="Times New Roman" w:cs="Times New Roman"/>
          <w:b/>
          <w:bCs/>
          <w:i/>
          <w:iCs/>
          <w:sz w:val="24"/>
          <w:szCs w:val="24"/>
          <w:lang w:val="en-US"/>
        </w:rPr>
        <w:t xml:space="preserve"> </w:t>
      </w:r>
      <w:r w:rsidRPr="00E740EE">
        <w:rPr>
          <w:rFonts w:ascii="Times New Roman" w:hAnsi="Times New Roman" w:cs="Times New Roman"/>
          <w:b/>
          <w:bCs/>
          <w:i/>
          <w:iCs/>
          <w:sz w:val="24"/>
          <w:szCs w:val="24"/>
          <w:lang w:val="kk-KZ"/>
        </w:rPr>
        <w:t>аппараты;</w:t>
      </w:r>
    </w:p>
    <w:p w:rsidR="00F00667" w:rsidRPr="00E740EE" w:rsidRDefault="00F00667" w:rsidP="00F00667">
      <w:pPr>
        <w:numPr>
          <w:ilvl w:val="0"/>
          <w:numId w:val="16"/>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 әдіснамасының қызметтері және әдіснамалық білімдер құрылымы;</w:t>
      </w:r>
    </w:p>
    <w:p w:rsidR="00F00667" w:rsidRPr="00E740EE" w:rsidRDefault="00F00667" w:rsidP="00F00667">
      <w:pPr>
        <w:numPr>
          <w:ilvl w:val="0"/>
          <w:numId w:val="16"/>
        </w:numPr>
        <w:tabs>
          <w:tab w:val="num" w:pos="851"/>
        </w:tabs>
        <w:spacing w:after="0" w:line="240" w:lineRule="auto"/>
        <w:ind w:left="0" w:hanging="653"/>
        <w:jc w:val="both"/>
        <w:rPr>
          <w:rFonts w:ascii="Times New Roman" w:hAnsi="Times New Roman" w:cs="Times New Roman"/>
          <w:bCs/>
          <w:i/>
          <w:iCs/>
          <w:sz w:val="24"/>
          <w:szCs w:val="24"/>
          <w:lang w:val="kk-KZ"/>
        </w:rPr>
      </w:pPr>
      <w:r w:rsidRPr="00E740EE">
        <w:rPr>
          <w:rFonts w:ascii="Times New Roman" w:hAnsi="Times New Roman" w:cs="Times New Roman"/>
          <w:b/>
          <w:bCs/>
          <w:i/>
          <w:iCs/>
          <w:sz w:val="24"/>
          <w:szCs w:val="24"/>
          <w:lang w:val="kk-KZ"/>
        </w:rPr>
        <w:t>әдіснамалық бағдарлар жиынтығы, педагогика әдіснамасының даму кезеңдері және үрдістері</w:t>
      </w:r>
      <w:r w:rsidRPr="00E740EE">
        <w:rPr>
          <w:rFonts w:ascii="Times New Roman" w:hAnsi="Times New Roman" w:cs="Times New Roman"/>
          <w:bCs/>
          <w:i/>
          <w:iCs/>
          <w:sz w:val="24"/>
          <w:szCs w:val="24"/>
          <w:lang w:val="kk-KZ"/>
        </w:rPr>
        <w:t>;</w:t>
      </w:r>
    </w:p>
    <w:p w:rsidR="00F00667" w:rsidRPr="00E740EE" w:rsidRDefault="00F00667" w:rsidP="00F00667">
      <w:pPr>
        <w:numPr>
          <w:ilvl w:val="0"/>
          <w:numId w:val="16"/>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ғылыми-педагогикалық таным әдіснамасы;</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уақытта ғылыми қауымдастықта </w:t>
      </w:r>
      <w:r w:rsidRPr="00E740EE">
        <w:rPr>
          <w:rFonts w:ascii="Times New Roman" w:hAnsi="Times New Roman" w:cs="Times New Roman"/>
          <w:b/>
          <w:bCs/>
          <w:i/>
          <w:sz w:val="24"/>
          <w:szCs w:val="24"/>
          <w:lang w:val="kk-KZ"/>
        </w:rPr>
        <w:t>педагогика әдіснамасының ғылыми мәртебесі</w:t>
      </w:r>
      <w:r w:rsidRPr="00E740EE">
        <w:rPr>
          <w:rFonts w:ascii="Times New Roman" w:hAnsi="Times New Roman" w:cs="Times New Roman"/>
          <w:i/>
          <w:sz w:val="24"/>
          <w:szCs w:val="24"/>
          <w:lang w:val="kk-KZ"/>
        </w:rPr>
        <w:t xml:space="preserve"> </w:t>
      </w:r>
      <w:r w:rsidRPr="00E740EE">
        <w:rPr>
          <w:rFonts w:ascii="Times New Roman" w:hAnsi="Times New Roman" w:cs="Times New Roman"/>
          <w:sz w:val="24"/>
          <w:szCs w:val="24"/>
          <w:lang w:val="kk-KZ"/>
        </w:rPr>
        <w:t xml:space="preserve">қалыптасты деуге болады. </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 әдіснамасының пәні – тар мағынада – педагогика ғылымы педагогтардың ғылыми-зерттеу әрекетін ұйымдастыру сипаты мен ерекшеліктеріне тәуелді. </w:t>
      </w:r>
      <w:r w:rsidRPr="00E740EE">
        <w:rPr>
          <w:rFonts w:ascii="Times New Roman" w:hAnsi="Times New Roman" w:cs="Times New Roman"/>
          <w:b/>
          <w:i/>
          <w:sz w:val="24"/>
          <w:szCs w:val="24"/>
          <w:lang w:val="kk-KZ"/>
        </w:rPr>
        <w:t xml:space="preserve">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 жолдары. </w:t>
      </w:r>
      <w:r w:rsidRPr="00E740EE">
        <w:rPr>
          <w:rFonts w:ascii="Times New Roman" w:hAnsi="Times New Roman" w:cs="Times New Roman"/>
          <w:sz w:val="24"/>
          <w:szCs w:val="24"/>
          <w:lang w:val="kk-KZ"/>
        </w:rPr>
        <w:t xml:space="preserve">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w:t>
      </w:r>
      <w:r w:rsidRPr="00E740EE">
        <w:rPr>
          <w:rFonts w:ascii="Times New Roman" w:hAnsi="Times New Roman" w:cs="Times New Roman"/>
          <w:sz w:val="24"/>
          <w:szCs w:val="24"/>
          <w:lang w:val="kk-KZ"/>
        </w:rPr>
        <w:lastRenderedPageBreak/>
        <w:t>психологиялық идеялардан құрылғанын анықтап, алынған нәтижені дәлелдейді және қорытынды шығарады.</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F00667" w:rsidRPr="00E740EE" w:rsidRDefault="00F00667" w:rsidP="00F00667">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w:t>
      </w:r>
      <w:r w:rsidRPr="00E740EE">
        <w:rPr>
          <w:rFonts w:ascii="Times New Roman" w:hAnsi="Times New Roman" w:cs="Times New Roman"/>
          <w:bCs/>
          <w:sz w:val="24"/>
          <w:szCs w:val="24"/>
          <w:lang w:val="kk-KZ"/>
        </w:rPr>
        <w:t>ы</w:t>
      </w:r>
      <w:r w:rsidRPr="00E740EE">
        <w:rPr>
          <w:rFonts w:ascii="Times New Roman" w:hAnsi="Times New Roman" w:cs="Times New Roman"/>
          <w:sz w:val="24"/>
          <w:szCs w:val="24"/>
          <w:lang w:val="kk-KZ"/>
        </w:rPr>
        <w:t xml:space="preserve">ның мәні туралы түрлі көзқарастар бар. Кейбір зерттеушілер әдіснаманы: </w:t>
      </w:r>
      <w:r w:rsidRPr="00E740EE">
        <w:rPr>
          <w:rFonts w:ascii="Times New Roman" w:hAnsi="Times New Roman" w:cs="Times New Roman"/>
          <w:b/>
          <w:i/>
          <w:sz w:val="24"/>
          <w:szCs w:val="24"/>
          <w:lang w:val="kk-KZ"/>
        </w:rPr>
        <w:t>теориялық әрекеттің құрылымы, логикалық ұйымдастырылуы, әдістері мен құралдары туралы</w:t>
      </w:r>
      <w:r w:rsidRPr="00E740EE">
        <w:rPr>
          <w:rFonts w:ascii="Times New Roman" w:hAnsi="Times New Roman" w:cs="Times New Roman"/>
          <w:sz w:val="24"/>
          <w:szCs w:val="24"/>
          <w:lang w:val="kk-KZ"/>
        </w:rPr>
        <w:t xml:space="preserve">; басқалары - </w:t>
      </w:r>
      <w:r w:rsidRPr="00E740EE">
        <w:rPr>
          <w:rFonts w:ascii="Times New Roman" w:hAnsi="Times New Roman" w:cs="Times New Roman"/>
          <w:b/>
          <w:i/>
          <w:sz w:val="24"/>
          <w:szCs w:val="24"/>
          <w:lang w:val="kk-KZ"/>
        </w:rPr>
        <w:t>таным әдістерін қалыптастыру қағидалары мен рәсімдері, шындықты тану және қайта құру әдістерін қолдану туралы</w:t>
      </w:r>
      <w:r w:rsidRPr="00E740EE">
        <w:rPr>
          <w:rFonts w:ascii="Times New Roman" w:hAnsi="Times New Roman" w:cs="Times New Roman"/>
          <w:sz w:val="24"/>
          <w:szCs w:val="24"/>
          <w:lang w:val="kk-KZ"/>
        </w:rPr>
        <w:t xml:space="preserve">; үшіншілері </w:t>
      </w:r>
      <w:r w:rsidRPr="00E740EE">
        <w:rPr>
          <w:rFonts w:ascii="Times New Roman" w:hAnsi="Times New Roman" w:cs="Times New Roman"/>
          <w:b/>
          <w:i/>
          <w:sz w:val="24"/>
          <w:szCs w:val="24"/>
          <w:lang w:val="kk-KZ"/>
        </w:rPr>
        <w:t>– күрделі практикалық мәселелерді шешудің неғұрлым жалпы қағидаларының жиынтығы туралы;</w:t>
      </w:r>
      <w:r w:rsidRPr="00E740EE">
        <w:rPr>
          <w:rFonts w:ascii="Times New Roman" w:hAnsi="Times New Roman" w:cs="Times New Roman"/>
          <w:sz w:val="24"/>
          <w:szCs w:val="24"/>
          <w:lang w:val="kk-KZ"/>
        </w:rPr>
        <w:t xml:space="preserve"> төртіншілері – </w:t>
      </w:r>
      <w:r w:rsidRPr="00E740EE">
        <w:rPr>
          <w:rFonts w:ascii="Times New Roman" w:hAnsi="Times New Roman" w:cs="Times New Roman"/>
          <w:b/>
          <w:i/>
          <w:sz w:val="24"/>
          <w:szCs w:val="24"/>
          <w:lang w:val="kk-KZ"/>
        </w:rPr>
        <w:t>теориялық және практикалық қызметті ұйымдастыру мен құрудың қағидалары, тәсілдері жүйесі туралы</w:t>
      </w:r>
      <w:r w:rsidRPr="00E740EE">
        <w:rPr>
          <w:rFonts w:ascii="Times New Roman" w:hAnsi="Times New Roman" w:cs="Times New Roman"/>
          <w:sz w:val="24"/>
          <w:szCs w:val="24"/>
          <w:lang w:val="kk-KZ"/>
        </w:rPr>
        <w:t xml:space="preserve">, бесіншілері – </w:t>
      </w:r>
      <w:r w:rsidRPr="00E740EE">
        <w:rPr>
          <w:rFonts w:ascii="Times New Roman" w:hAnsi="Times New Roman" w:cs="Times New Roman"/>
          <w:b/>
          <w:i/>
          <w:sz w:val="24"/>
          <w:szCs w:val="24"/>
          <w:lang w:val="kk-KZ"/>
        </w:rPr>
        <w:t>ғылыми-педагогикалық зерттеулердің бастапқы (негізгі) ерекшелігі, құрылымы, қызметі мен әдістері туралы ілім</w:t>
      </w:r>
      <w:r w:rsidRPr="00E740EE">
        <w:rPr>
          <w:rFonts w:ascii="Times New Roman" w:hAnsi="Times New Roman" w:cs="Times New Roman"/>
          <w:sz w:val="24"/>
          <w:szCs w:val="24"/>
          <w:lang w:val="kk-KZ"/>
        </w:rPr>
        <w:t xml:space="preserve"> деп санайды. </w:t>
      </w:r>
    </w:p>
    <w:p w:rsidR="00F00667" w:rsidRPr="00E740EE" w:rsidRDefault="00F00667" w:rsidP="00F00667">
      <w:pPr>
        <w:tabs>
          <w:tab w:val="left" w:pos="426"/>
        </w:tabs>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Сонымен, зерттеушілер, негізінен, </w:t>
      </w:r>
      <w:r w:rsidRPr="00E740EE">
        <w:rPr>
          <w:rFonts w:ascii="Times New Roman" w:hAnsi="Times New Roman" w:cs="Times New Roman"/>
          <w:b/>
          <w:i/>
          <w:sz w:val="24"/>
          <w:szCs w:val="24"/>
          <w:lang w:val="kk-KZ"/>
        </w:rPr>
        <w:t>әдіснама</w:t>
      </w:r>
      <w:r w:rsidRPr="00E740EE">
        <w:rPr>
          <w:rFonts w:ascii="Times New Roman" w:hAnsi="Times New Roman" w:cs="Times New Roman"/>
          <w:i/>
          <w:sz w:val="24"/>
          <w:szCs w:val="24"/>
          <w:lang w:val="kk-KZ"/>
        </w:rPr>
        <w:t xml:space="preserve"> – нақтылы шындықты тану мен қайта құрудың базалық негізі </w:t>
      </w:r>
      <w:r w:rsidRPr="00E740EE">
        <w:rPr>
          <w:rFonts w:ascii="Times New Roman" w:hAnsi="Times New Roman" w:cs="Times New Roman"/>
          <w:sz w:val="24"/>
          <w:szCs w:val="24"/>
          <w:lang w:val="kk-KZ"/>
        </w:rPr>
        <w:t xml:space="preserve">деп біледі. </w:t>
      </w:r>
    </w:p>
    <w:p w:rsidR="00F00667" w:rsidRPr="00E740EE" w:rsidRDefault="00F00667" w:rsidP="00F00667">
      <w:pPr>
        <w:tabs>
          <w:tab w:val="left" w:pos="720"/>
        </w:tabs>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w:t>
      </w:r>
    </w:p>
    <w:p w:rsidR="00F00667" w:rsidRPr="00E740EE" w:rsidRDefault="00F00667" w:rsidP="00F00667">
      <w:pPr>
        <w:tabs>
          <w:tab w:val="left" w:pos="72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зерделегенде, оларды әрі дидакт, әрі әдіснама саласының майталмандары деп таныдық.</w:t>
      </w:r>
    </w:p>
    <w:p w:rsidR="00F00667" w:rsidRDefault="00F00667" w:rsidP="00F00667">
      <w:pPr>
        <w:tabs>
          <w:tab w:val="left" w:pos="720"/>
        </w:tabs>
        <w:spacing w:after="0" w:line="240" w:lineRule="auto"/>
        <w:jc w:val="both"/>
        <w:rPr>
          <w:rFonts w:ascii="Times New Roman" w:hAnsi="Times New Roman" w:cs="Times New Roman"/>
          <w:color w:val="FF0000"/>
          <w:sz w:val="24"/>
          <w:szCs w:val="24"/>
          <w:lang w:val="kk-KZ"/>
        </w:rPr>
      </w:pPr>
      <w:r w:rsidRPr="00E740EE">
        <w:rPr>
          <w:rFonts w:ascii="Times New Roman" w:hAnsi="Times New Roman" w:cs="Times New Roman"/>
          <w:sz w:val="24"/>
          <w:szCs w:val="24"/>
          <w:lang w:val="kk-KZ"/>
        </w:rPr>
        <w:tab/>
        <w:t>1969–1992 жылдар аралығында өткізілген педагогика ғылымының әдіснамасы мен зерттеу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w:t>
      </w:r>
      <w:r w:rsidRPr="00E740EE">
        <w:rPr>
          <w:rFonts w:ascii="Times New Roman" w:hAnsi="Times New Roman" w:cs="Times New Roman"/>
          <w:color w:val="FF0000"/>
          <w:sz w:val="24"/>
          <w:szCs w:val="24"/>
          <w:lang w:val="kk-KZ"/>
        </w:rPr>
        <w:t>.</w:t>
      </w:r>
    </w:p>
    <w:p w:rsidR="00F00667" w:rsidRPr="00E740EE" w:rsidRDefault="00F00667" w:rsidP="00F00667">
      <w:pPr>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Ғалымдар ғылыми зерттеулердің сапасы мен тиімділігін арттыру мәселелерін тиянақтады ( М.Н. Скаткин, В.М. Полонский және басқалар). Кейін 1994 жылдан бастап семинар Бүкіл Ресейлік мәртебеде педагогикалық зерттеулердің әдіснамалық бағдарлары, әдістері, диссертациялық зерттеулердің әдіснамасы, педагогиканың ғылыми тілі, педагогиканың философиялық-әдіснамалық мәселелерін талқылады. Оқулықтың соңында </w:t>
      </w:r>
      <w:r w:rsidRPr="00E740EE">
        <w:rPr>
          <w:rFonts w:ascii="Times New Roman" w:hAnsi="Times New Roman" w:cs="Times New Roman"/>
          <w:i/>
          <w:iCs/>
          <w:sz w:val="24"/>
          <w:szCs w:val="24"/>
          <w:lang w:val="kk-KZ"/>
        </w:rPr>
        <w:t>Әдіснамашы педагог-ғалымдардың еңбектерінің тізімінде</w:t>
      </w:r>
      <w:r w:rsidRPr="00E740EE">
        <w:rPr>
          <w:rFonts w:ascii="Times New Roman" w:hAnsi="Times New Roman" w:cs="Times New Roman"/>
          <w:sz w:val="24"/>
          <w:szCs w:val="24"/>
          <w:lang w:val="kk-KZ"/>
        </w:rPr>
        <w:t xml:space="preserve"> осы семинарлар туралы толық мағлұмат берілген.</w:t>
      </w:r>
    </w:p>
    <w:p w:rsidR="00F00667" w:rsidRPr="004F6B89" w:rsidRDefault="00F00667" w:rsidP="00F00667">
      <w:pPr>
        <w:pStyle w:val="ac"/>
        <w:tabs>
          <w:tab w:val="left" w:pos="0"/>
        </w:tabs>
        <w:spacing w:after="0"/>
        <w:ind w:left="0"/>
        <w:jc w:val="center"/>
        <w:rPr>
          <w:rFonts w:eastAsia="Batang"/>
          <w:b/>
          <w:bCs/>
          <w:sz w:val="24"/>
          <w:szCs w:val="24"/>
          <w:lang w:val="kk-KZ" w:eastAsia="ko-KR"/>
        </w:rPr>
      </w:pPr>
      <w:r w:rsidRPr="004F6B89">
        <w:rPr>
          <w:rFonts w:eastAsia="Batang"/>
          <w:b/>
          <w:bCs/>
          <w:sz w:val="24"/>
          <w:szCs w:val="24"/>
          <w:lang w:val="kk-KZ" w:eastAsia="ko-KR"/>
        </w:rPr>
        <w:t>Сұрақтар мен тапсырмалар</w:t>
      </w:r>
    </w:p>
    <w:p w:rsidR="00F00667" w:rsidRPr="004F6B89" w:rsidRDefault="00F00667" w:rsidP="00F00667">
      <w:pPr>
        <w:pStyle w:val="ac"/>
        <w:numPr>
          <w:ilvl w:val="2"/>
          <w:numId w:val="1"/>
        </w:numPr>
        <w:tabs>
          <w:tab w:val="clear" w:pos="2160"/>
          <w:tab w:val="left" w:pos="0"/>
          <w:tab w:val="num" w:pos="900"/>
        </w:tabs>
        <w:spacing w:after="0"/>
        <w:ind w:left="0"/>
        <w:jc w:val="both"/>
        <w:rPr>
          <w:rFonts w:eastAsia="Batang"/>
          <w:b/>
          <w:bCs/>
          <w:sz w:val="24"/>
          <w:szCs w:val="24"/>
          <w:lang w:val="kk-KZ" w:eastAsia="ko-KR"/>
        </w:rPr>
      </w:pPr>
      <w:r w:rsidRPr="004F6B89">
        <w:rPr>
          <w:sz w:val="24"/>
          <w:szCs w:val="24"/>
          <w:lang w:val="kk-KZ"/>
        </w:rPr>
        <w:t>Педагогиканың әдіснамасы  педагогикалық метабілімнің қандай</w:t>
      </w:r>
      <w:r w:rsidRPr="004F6B89">
        <w:rPr>
          <w:b/>
          <w:bCs/>
          <w:sz w:val="24"/>
          <w:szCs w:val="24"/>
          <w:lang w:val="kk-KZ"/>
        </w:rPr>
        <w:t xml:space="preserve"> </w:t>
      </w:r>
      <w:r w:rsidRPr="004F6B89">
        <w:rPr>
          <w:sz w:val="24"/>
          <w:szCs w:val="24"/>
          <w:lang w:val="kk-KZ"/>
        </w:rPr>
        <w:t>блоктарынан тұрады?</w:t>
      </w:r>
    </w:p>
    <w:p w:rsidR="00F00667" w:rsidRPr="004F6B89" w:rsidRDefault="00F00667" w:rsidP="00F00667">
      <w:pPr>
        <w:pStyle w:val="ac"/>
        <w:numPr>
          <w:ilvl w:val="2"/>
          <w:numId w:val="1"/>
        </w:numPr>
        <w:tabs>
          <w:tab w:val="clear" w:pos="2160"/>
          <w:tab w:val="left" w:pos="0"/>
          <w:tab w:val="num" w:pos="900"/>
        </w:tabs>
        <w:spacing w:after="0"/>
        <w:ind w:left="0"/>
        <w:jc w:val="both"/>
        <w:rPr>
          <w:sz w:val="24"/>
          <w:szCs w:val="24"/>
          <w:lang w:val="kk-KZ" w:eastAsia="ko-KR"/>
        </w:rPr>
      </w:pPr>
      <w:r w:rsidRPr="004F6B89">
        <w:rPr>
          <w:sz w:val="24"/>
          <w:szCs w:val="24"/>
          <w:lang w:val="kk-KZ"/>
        </w:rPr>
        <w:t xml:space="preserve"> </w:t>
      </w:r>
      <w:r w:rsidRPr="004F6B89">
        <w:rPr>
          <w:rFonts w:eastAsia="Batang"/>
          <w:sz w:val="24"/>
          <w:szCs w:val="24"/>
          <w:lang w:val="kk-KZ" w:eastAsia="ko-KR"/>
        </w:rPr>
        <w:t xml:space="preserve">«Әдіснама» деген ұғымды түсіндіріңіз. </w:t>
      </w:r>
      <w:r w:rsidRPr="00DC2FBF">
        <w:rPr>
          <w:sz w:val="24"/>
          <w:szCs w:val="24"/>
          <w:lang w:val="kk-KZ" w:eastAsia="ko-KR"/>
        </w:rPr>
        <w:t xml:space="preserve"> </w:t>
      </w:r>
      <w:r w:rsidRPr="004F6B89">
        <w:rPr>
          <w:sz w:val="24"/>
          <w:szCs w:val="24"/>
          <w:lang w:val="kk-KZ" w:eastAsia="ko-KR"/>
        </w:rPr>
        <w:t>«Әдіснама» ұғымының анықтамасын тар және кең мағынада сипаттаңыз.</w:t>
      </w:r>
    </w:p>
    <w:p w:rsidR="00F00667" w:rsidRPr="004F6B89" w:rsidRDefault="00F00667" w:rsidP="00F00667">
      <w:pPr>
        <w:pStyle w:val="ac"/>
        <w:numPr>
          <w:ilvl w:val="2"/>
          <w:numId w:val="1"/>
        </w:numPr>
        <w:tabs>
          <w:tab w:val="clear" w:pos="2160"/>
          <w:tab w:val="left" w:pos="0"/>
          <w:tab w:val="num" w:pos="900"/>
        </w:tabs>
        <w:spacing w:after="0"/>
        <w:ind w:left="0"/>
        <w:jc w:val="both"/>
        <w:rPr>
          <w:sz w:val="24"/>
          <w:szCs w:val="24"/>
        </w:rPr>
      </w:pPr>
      <w:r w:rsidRPr="004F6B89">
        <w:rPr>
          <w:sz w:val="24"/>
          <w:szCs w:val="24"/>
          <w:lang w:val="kk-KZ" w:eastAsia="ko-KR"/>
        </w:rPr>
        <w:t xml:space="preserve"> </w:t>
      </w:r>
      <w:r w:rsidRPr="004F6B89">
        <w:rPr>
          <w:sz w:val="24"/>
          <w:szCs w:val="24"/>
        </w:rPr>
        <w:t>Педагогика әдіснамасының қызметтерін нақтылаңыз.</w:t>
      </w:r>
    </w:p>
    <w:p w:rsidR="00F00667" w:rsidRPr="004F6B89" w:rsidRDefault="00F00667" w:rsidP="00F00667">
      <w:pPr>
        <w:pStyle w:val="ac"/>
        <w:numPr>
          <w:ilvl w:val="2"/>
          <w:numId w:val="1"/>
        </w:numPr>
        <w:tabs>
          <w:tab w:val="clear" w:pos="2160"/>
          <w:tab w:val="left" w:pos="0"/>
          <w:tab w:val="num" w:pos="900"/>
        </w:tabs>
        <w:spacing w:after="0"/>
        <w:ind w:left="0"/>
        <w:jc w:val="both"/>
        <w:rPr>
          <w:sz w:val="24"/>
          <w:szCs w:val="24"/>
          <w:lang w:val="kk-KZ"/>
        </w:rPr>
      </w:pPr>
      <w:r w:rsidRPr="004F6B89">
        <w:rPr>
          <w:sz w:val="24"/>
          <w:szCs w:val="24"/>
        </w:rPr>
        <w:t xml:space="preserve"> Педагогика әдіснамасының </w:t>
      </w:r>
      <w:r w:rsidRPr="004F6B89">
        <w:rPr>
          <w:sz w:val="24"/>
          <w:szCs w:val="24"/>
          <w:lang w:val="kk-KZ"/>
        </w:rPr>
        <w:t xml:space="preserve">теориялық жүйе ретіндегі  </w:t>
      </w:r>
      <w:r w:rsidRPr="004F6B89">
        <w:rPr>
          <w:sz w:val="24"/>
          <w:szCs w:val="24"/>
        </w:rPr>
        <w:t xml:space="preserve">ғылыми мәртебесін </w:t>
      </w:r>
      <w:r w:rsidRPr="004F6B89">
        <w:rPr>
          <w:sz w:val="24"/>
          <w:szCs w:val="24"/>
          <w:lang w:val="kk-KZ"/>
        </w:rPr>
        <w:t xml:space="preserve"> негіздеңіз.</w:t>
      </w:r>
    </w:p>
    <w:p w:rsidR="00F00667" w:rsidRPr="004F6B89" w:rsidRDefault="00F00667" w:rsidP="00F00667">
      <w:pPr>
        <w:pStyle w:val="ac"/>
        <w:numPr>
          <w:ilvl w:val="2"/>
          <w:numId w:val="1"/>
        </w:numPr>
        <w:tabs>
          <w:tab w:val="clear" w:pos="2160"/>
          <w:tab w:val="left" w:pos="0"/>
          <w:tab w:val="num" w:pos="900"/>
        </w:tabs>
        <w:spacing w:after="0"/>
        <w:ind w:left="0"/>
        <w:jc w:val="both"/>
        <w:rPr>
          <w:sz w:val="24"/>
          <w:szCs w:val="24"/>
        </w:rPr>
      </w:pPr>
      <w:r w:rsidRPr="004F6B89">
        <w:rPr>
          <w:sz w:val="24"/>
          <w:szCs w:val="24"/>
        </w:rPr>
        <w:t xml:space="preserve"> Педагогика әдіснамасының педагогикалық болмысты ғылыми тану мен қайта құру әдіснамасы</w:t>
      </w:r>
      <w:r w:rsidRPr="004F6B89">
        <w:rPr>
          <w:sz w:val="24"/>
          <w:szCs w:val="24"/>
          <w:lang w:val="kk-KZ"/>
        </w:rPr>
        <w:t xml:space="preserve"> ретіндегі  </w:t>
      </w:r>
      <w:r w:rsidRPr="004F6B89">
        <w:rPr>
          <w:sz w:val="24"/>
          <w:szCs w:val="24"/>
        </w:rPr>
        <w:t xml:space="preserve">ғылыми мәртебесін </w:t>
      </w:r>
      <w:r w:rsidRPr="004F6B89">
        <w:rPr>
          <w:sz w:val="24"/>
          <w:szCs w:val="24"/>
          <w:lang w:val="kk-KZ"/>
        </w:rPr>
        <w:t xml:space="preserve"> түсіндіріңіз</w:t>
      </w:r>
    </w:p>
    <w:p w:rsidR="00F00667" w:rsidRPr="004F6B89" w:rsidRDefault="00F00667" w:rsidP="00F00667">
      <w:pPr>
        <w:pStyle w:val="310"/>
        <w:spacing w:after="0"/>
        <w:ind w:left="0" w:firstLine="709"/>
        <w:jc w:val="center"/>
        <w:rPr>
          <w:b/>
          <w:sz w:val="24"/>
          <w:szCs w:val="24"/>
          <w:lang w:val="kk-KZ"/>
        </w:rPr>
      </w:pPr>
      <w:r w:rsidRPr="004F6B89">
        <w:rPr>
          <w:b/>
          <w:sz w:val="24"/>
          <w:szCs w:val="24"/>
          <w:lang w:val="kk-KZ"/>
        </w:rPr>
        <w:t>Негізгі әдебиет</w:t>
      </w:r>
    </w:p>
    <w:p w:rsidR="00F00667" w:rsidRPr="004F6B89" w:rsidRDefault="00F00667" w:rsidP="00F00667">
      <w:pPr>
        <w:spacing w:after="0" w:line="240" w:lineRule="auto"/>
        <w:jc w:val="both"/>
        <w:rPr>
          <w:rFonts w:ascii="Times New Roman" w:hAnsi="Times New Roman" w:cs="Times New Roman"/>
          <w:b/>
          <w:sz w:val="24"/>
          <w:szCs w:val="24"/>
          <w:lang w:val="kk-KZ"/>
        </w:rPr>
      </w:pPr>
      <w:r w:rsidRPr="004F6B89">
        <w:rPr>
          <w:rFonts w:ascii="Times New Roman" w:hAnsi="Times New Roman" w:cs="Times New Roman"/>
          <w:sz w:val="24"/>
          <w:szCs w:val="24"/>
          <w:lang w:val="kk-KZ"/>
        </w:rPr>
        <w:t xml:space="preserve">1.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DC2FBF">
        <w:rPr>
          <w:rFonts w:ascii="Times New Roman" w:hAnsi="Times New Roman" w:cs="Times New Roman"/>
          <w:sz w:val="24"/>
          <w:szCs w:val="24"/>
          <w:lang w:val="kk-KZ"/>
        </w:rPr>
        <w:t xml:space="preserve"> Алматы: Қазақ университеті,</w:t>
      </w:r>
      <w:r w:rsidRPr="004F6B89">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2019</w:t>
      </w:r>
      <w:r w:rsidRPr="004F6B89">
        <w:rPr>
          <w:rFonts w:ascii="Times New Roman" w:hAnsi="Times New Roman" w:cs="Times New Roman"/>
          <w:sz w:val="24"/>
          <w:szCs w:val="24"/>
          <w:lang w:val="kk-KZ"/>
        </w:rPr>
        <w:t xml:space="preserve">.- 360 бет. </w:t>
      </w:r>
      <w:r w:rsidRPr="00DC2FBF">
        <w:rPr>
          <w:rFonts w:ascii="Times New Roman" w:hAnsi="Times New Roman" w:cs="Times New Roman"/>
          <w:sz w:val="24"/>
          <w:szCs w:val="24"/>
          <w:lang w:val="kk-KZ"/>
        </w:rPr>
        <w:t xml:space="preserve"> </w:t>
      </w:r>
      <w:r w:rsidRPr="00DC2FBF">
        <w:rPr>
          <w:rFonts w:ascii="Times New Roman" w:hAnsi="Times New Roman" w:cs="Times New Roman"/>
          <w:b/>
          <w:sz w:val="24"/>
          <w:szCs w:val="24"/>
          <w:lang w:val="kk-KZ"/>
        </w:rPr>
        <w:t>(</w:t>
      </w:r>
      <w:r w:rsidRPr="004F6B89">
        <w:rPr>
          <w:rFonts w:ascii="Times New Roman" w:hAnsi="Times New Roman" w:cs="Times New Roman"/>
          <w:b/>
          <w:sz w:val="24"/>
          <w:szCs w:val="24"/>
          <w:lang w:val="kk-KZ"/>
        </w:rPr>
        <w:t>48</w:t>
      </w:r>
      <w:r w:rsidRPr="00DC2FBF">
        <w:rPr>
          <w:rFonts w:ascii="Times New Roman" w:hAnsi="Times New Roman" w:cs="Times New Roman"/>
          <w:b/>
          <w:sz w:val="24"/>
          <w:szCs w:val="24"/>
          <w:lang w:val="kk-KZ"/>
        </w:rPr>
        <w:t xml:space="preserve">-60 </w:t>
      </w:r>
      <w:r w:rsidRPr="004F6B89">
        <w:rPr>
          <w:rFonts w:ascii="Times New Roman" w:hAnsi="Times New Roman" w:cs="Times New Roman"/>
          <w:b/>
          <w:sz w:val="24"/>
          <w:szCs w:val="24"/>
          <w:lang w:val="kk-KZ"/>
        </w:rPr>
        <w:t>; 281-308</w:t>
      </w:r>
      <w:r w:rsidRPr="00DC2FBF">
        <w:rPr>
          <w:rFonts w:ascii="Times New Roman" w:hAnsi="Times New Roman" w:cs="Times New Roman"/>
          <w:b/>
          <w:sz w:val="24"/>
          <w:szCs w:val="24"/>
          <w:lang w:val="kk-KZ"/>
        </w:rPr>
        <w:t>.)</w:t>
      </w:r>
      <w:r w:rsidRPr="004F6B89">
        <w:rPr>
          <w:rFonts w:ascii="Times New Roman" w:hAnsi="Times New Roman" w:cs="Times New Roman"/>
          <w:b/>
          <w:sz w:val="24"/>
          <w:szCs w:val="24"/>
          <w:lang w:val="kk-KZ"/>
        </w:rPr>
        <w:t xml:space="preserve"> ,</w:t>
      </w:r>
    </w:p>
    <w:p w:rsidR="00F00667" w:rsidRPr="004F6B89" w:rsidRDefault="00F00667" w:rsidP="00F00667">
      <w:pPr>
        <w:tabs>
          <w:tab w:val="left" w:pos="426"/>
        </w:tabs>
        <w:spacing w:after="0" w:line="240" w:lineRule="auto"/>
        <w:jc w:val="both"/>
        <w:rPr>
          <w:b/>
          <w:sz w:val="24"/>
          <w:szCs w:val="24"/>
          <w:lang w:val="kk-KZ"/>
        </w:rPr>
      </w:pPr>
      <w:r w:rsidRPr="004F6B89">
        <w:rPr>
          <w:rFonts w:ascii="Times New Roman" w:hAnsi="Times New Roman" w:cs="Times New Roman"/>
          <w:sz w:val="24"/>
          <w:szCs w:val="24"/>
          <w:lang w:val="kk-KZ"/>
        </w:rPr>
        <w:t xml:space="preserve">2. </w:t>
      </w:r>
      <w:r w:rsidRPr="004F6B89">
        <w:rPr>
          <w:rFonts w:ascii="Times New Roman" w:hAnsi="Times New Roman" w:cs="Times New Roman"/>
          <w:iCs/>
          <w:sz w:val="24"/>
          <w:szCs w:val="24"/>
          <w:lang w:val="kk-KZ"/>
        </w:rPr>
        <w:t xml:space="preserve">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w:t>
      </w:r>
      <w:r w:rsidRPr="004F6B89">
        <w:rPr>
          <w:rFonts w:ascii="Times New Roman" w:hAnsi="Times New Roman" w:cs="Times New Roman"/>
          <w:iCs/>
          <w:sz w:val="24"/>
          <w:szCs w:val="24"/>
          <w:lang w:val="kk-KZ"/>
        </w:rPr>
        <w:t>Педагогика әдіснамасы: о</w:t>
      </w:r>
      <w:r w:rsidRPr="004F6B89">
        <w:rPr>
          <w:rFonts w:ascii="Times New Roman" w:hAnsi="Times New Roman" w:cs="Times New Roman"/>
          <w:bCs/>
          <w:iCs/>
          <w:sz w:val="24"/>
          <w:szCs w:val="24"/>
          <w:lang w:val="kk-KZ"/>
        </w:rPr>
        <w:t>қу құралы.</w:t>
      </w:r>
      <w:r w:rsidRPr="004F6B89">
        <w:rPr>
          <w:rFonts w:ascii="Times New Roman" w:hAnsi="Times New Roman" w:cs="Times New Roman"/>
          <w:bCs/>
          <w:sz w:val="24"/>
          <w:szCs w:val="24"/>
          <w:lang w:val="kk-KZ"/>
        </w:rPr>
        <w:t xml:space="preserve"> – Алматы : Қарасай, 2016. – 432 б.</w:t>
      </w:r>
      <w:r w:rsidRPr="004F6B89">
        <w:rPr>
          <w:rFonts w:ascii="Times New Roman" w:hAnsi="Times New Roman" w:cs="Times New Roman"/>
          <w:sz w:val="24"/>
          <w:szCs w:val="24"/>
          <w:lang w:val="kk-KZ"/>
        </w:rPr>
        <w:t xml:space="preserve"> </w:t>
      </w:r>
      <w:r w:rsidRPr="00DC2FBF">
        <w:rPr>
          <w:rFonts w:ascii="Times New Roman" w:hAnsi="Times New Roman" w:cs="Times New Roman"/>
          <w:b/>
          <w:sz w:val="24"/>
          <w:szCs w:val="24"/>
          <w:lang w:val="kk-KZ"/>
        </w:rPr>
        <w:t>(</w:t>
      </w:r>
      <w:r w:rsidRPr="004F6B89">
        <w:rPr>
          <w:rFonts w:ascii="Times New Roman" w:hAnsi="Times New Roman" w:cs="Times New Roman"/>
          <w:b/>
          <w:sz w:val="24"/>
          <w:szCs w:val="24"/>
          <w:lang w:val="kk-KZ"/>
        </w:rPr>
        <w:t>98-131 б</w:t>
      </w:r>
      <w:r w:rsidRPr="00DC2FBF">
        <w:rPr>
          <w:rFonts w:ascii="Times New Roman" w:hAnsi="Times New Roman" w:cs="Times New Roman"/>
          <w:b/>
          <w:sz w:val="24"/>
          <w:szCs w:val="24"/>
          <w:lang w:val="kk-KZ"/>
        </w:rPr>
        <w:t>.)</w:t>
      </w:r>
    </w:p>
    <w:p w:rsidR="00F00667" w:rsidRPr="004F6B89" w:rsidRDefault="00F00667" w:rsidP="00F00667">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3</w:t>
      </w:r>
      <w:r w:rsidRPr="004F6B89">
        <w:rPr>
          <w:rFonts w:ascii="Times New Roman" w:hAnsi="Times New Roman" w:cs="Times New Roman"/>
          <w:b/>
          <w:sz w:val="24"/>
          <w:szCs w:val="24"/>
        </w:rPr>
        <w:t>. Полонский В.М.</w:t>
      </w:r>
      <w:r w:rsidRPr="004F6B89">
        <w:rPr>
          <w:rFonts w:ascii="Times New Roman" w:hAnsi="Times New Roman" w:cs="Times New Roman"/>
          <w:sz w:val="24"/>
          <w:szCs w:val="24"/>
        </w:rPr>
        <w:t xml:space="preserve"> Методология педагогики. Учебное пособие. – М.: Педагогическое. Общество России, 2001.</w:t>
      </w:r>
    </w:p>
    <w:p w:rsidR="00F00667" w:rsidRPr="004F6B89" w:rsidRDefault="00F00667" w:rsidP="00F00667">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lastRenderedPageBreak/>
        <w:t>4</w:t>
      </w:r>
      <w:r w:rsidRPr="004F6B89">
        <w:rPr>
          <w:rFonts w:ascii="Times New Roman" w:hAnsi="Times New Roman" w:cs="Times New Roman"/>
          <w:b/>
          <w:sz w:val="24"/>
          <w:szCs w:val="24"/>
        </w:rPr>
        <w:t>. Полонский В.М</w:t>
      </w:r>
      <w:r w:rsidRPr="004F6B89">
        <w:rPr>
          <w:rFonts w:ascii="Times New Roman" w:hAnsi="Times New Roman" w:cs="Times New Roman"/>
          <w:sz w:val="24"/>
          <w:szCs w:val="24"/>
        </w:rPr>
        <w:t>. Словарь по образованию и педагогике. – М.: Высшая школа, 2004. –512 с.</w:t>
      </w:r>
    </w:p>
    <w:p w:rsidR="00F00667" w:rsidRPr="004F6B89" w:rsidRDefault="00F00667" w:rsidP="00F00667">
      <w:pPr>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5</w:t>
      </w:r>
      <w:r w:rsidRPr="004F6B89">
        <w:rPr>
          <w:rFonts w:ascii="Times New Roman" w:hAnsi="Times New Roman" w:cs="Times New Roman"/>
          <w:sz w:val="24"/>
          <w:szCs w:val="24"/>
        </w:rPr>
        <w:t>. Педагогическая наука и ее методология в контексте современности: Сб. научных статей (материалы конференций) Под ред. В.В.Краевского, В.М. Полонского. – М., 2001. – 444 с.</w:t>
      </w:r>
    </w:p>
    <w:p w:rsidR="00F00667" w:rsidRPr="004F6B89" w:rsidRDefault="00F00667" w:rsidP="00F00667">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 xml:space="preserve">6. </w:t>
      </w:r>
      <w:r w:rsidRPr="004F6B89">
        <w:rPr>
          <w:rFonts w:ascii="Times New Roman" w:hAnsi="Times New Roman" w:cs="Times New Roman"/>
          <w:b/>
          <w:sz w:val="24"/>
          <w:szCs w:val="24"/>
        </w:rPr>
        <w:t xml:space="preserve">Краевский В.В. </w:t>
      </w:r>
      <w:r w:rsidRPr="004F6B89">
        <w:rPr>
          <w:rFonts w:ascii="Times New Roman" w:hAnsi="Times New Roman" w:cs="Times New Roman"/>
          <w:sz w:val="24"/>
          <w:szCs w:val="24"/>
        </w:rPr>
        <w:t>Методология педагогики: новый этап: учеб. пособие для студ. высш. учеб. заведений. – М.: Издательский центр «Академия», 2006. – 400 с.</w:t>
      </w:r>
    </w:p>
    <w:p w:rsidR="00F00667" w:rsidRPr="004F6B89" w:rsidRDefault="00F00667" w:rsidP="00F00667">
      <w:pPr>
        <w:spacing w:after="0" w:line="240" w:lineRule="auto"/>
        <w:jc w:val="both"/>
        <w:rPr>
          <w:rFonts w:ascii="Times New Roman" w:hAnsi="Times New Roman" w:cs="Times New Roman"/>
          <w:b/>
          <w:sz w:val="24"/>
          <w:szCs w:val="24"/>
          <w:lang w:val="kk-KZ"/>
        </w:rPr>
      </w:pPr>
    </w:p>
    <w:p w:rsidR="00F00667" w:rsidRDefault="00F00667" w:rsidP="00F00667">
      <w:pPr>
        <w:spacing w:after="0" w:line="240" w:lineRule="auto"/>
        <w:jc w:val="both"/>
        <w:rPr>
          <w:rFonts w:ascii="Times New Roman" w:hAnsi="Times New Roman" w:cs="Times New Roman"/>
          <w:b/>
          <w:sz w:val="24"/>
          <w:szCs w:val="24"/>
          <w:lang w:val="kk-KZ"/>
        </w:rPr>
      </w:pPr>
    </w:p>
    <w:p w:rsidR="00F00667" w:rsidRDefault="00F00667" w:rsidP="00F00667">
      <w:pPr>
        <w:spacing w:after="0" w:line="240" w:lineRule="auto"/>
        <w:jc w:val="both"/>
        <w:rPr>
          <w:rFonts w:ascii="Times New Roman" w:hAnsi="Times New Roman" w:cs="Times New Roman"/>
          <w:b/>
          <w:sz w:val="24"/>
          <w:szCs w:val="24"/>
          <w:lang w:val="kk-KZ"/>
        </w:rPr>
      </w:pPr>
    </w:p>
    <w:p w:rsidR="00F00667" w:rsidRDefault="00F00667" w:rsidP="00F00667">
      <w:pPr>
        <w:spacing w:after="0" w:line="240" w:lineRule="auto"/>
        <w:jc w:val="both"/>
        <w:rPr>
          <w:rFonts w:ascii="Times New Roman" w:hAnsi="Times New Roman" w:cs="Times New Roman"/>
          <w:b/>
          <w:sz w:val="24"/>
          <w:szCs w:val="24"/>
          <w:lang w:val="kk-KZ"/>
        </w:rPr>
      </w:pPr>
    </w:p>
    <w:p w:rsidR="00F00667" w:rsidRDefault="00F00667" w:rsidP="00F00667">
      <w:pPr>
        <w:spacing w:after="0" w:line="240" w:lineRule="auto"/>
        <w:jc w:val="both"/>
        <w:rPr>
          <w:rFonts w:ascii="Times New Roman" w:hAnsi="Times New Roman" w:cs="Times New Roman"/>
          <w:b/>
          <w:sz w:val="24"/>
          <w:szCs w:val="24"/>
          <w:lang w:val="kk-KZ"/>
        </w:rPr>
      </w:pPr>
    </w:p>
    <w:p w:rsidR="00F00667" w:rsidRDefault="00F00667" w:rsidP="00F00667">
      <w:pPr>
        <w:spacing w:after="0" w:line="240" w:lineRule="auto"/>
        <w:jc w:val="both"/>
        <w:rPr>
          <w:rFonts w:ascii="Times New Roman" w:hAnsi="Times New Roman" w:cs="Times New Roman"/>
          <w:b/>
          <w:sz w:val="24"/>
          <w:szCs w:val="24"/>
          <w:lang w:val="kk-KZ"/>
        </w:rPr>
      </w:pPr>
    </w:p>
    <w:p w:rsidR="00F00667" w:rsidRDefault="00F00667" w:rsidP="00DC2FBF">
      <w:pPr>
        <w:pStyle w:val="af"/>
        <w:spacing w:after="0" w:line="240" w:lineRule="auto"/>
        <w:ind w:left="0"/>
        <w:rPr>
          <w:rFonts w:ascii="Times New Roman" w:hAnsi="Times New Roman"/>
          <w:b/>
          <w:sz w:val="28"/>
          <w:szCs w:val="28"/>
        </w:rPr>
      </w:pPr>
      <w:r w:rsidRPr="00AE4631">
        <w:rPr>
          <w:rFonts w:ascii="Times New Roman" w:hAnsi="Times New Roman"/>
          <w:b/>
          <w:sz w:val="28"/>
          <w:szCs w:val="28"/>
        </w:rPr>
        <w:t>3-дәріс.</w:t>
      </w:r>
      <w:r>
        <w:rPr>
          <w:rFonts w:ascii="Times New Roman" w:hAnsi="Times New Roman"/>
          <w:b/>
          <w:sz w:val="28"/>
          <w:szCs w:val="28"/>
        </w:rPr>
        <w:t xml:space="preserve"> </w:t>
      </w:r>
      <w:r>
        <w:rPr>
          <w:rFonts w:ascii="Times New Roman" w:hAnsi="Times New Roman"/>
          <w:b/>
          <w:sz w:val="28"/>
          <w:szCs w:val="28"/>
          <w:lang w:eastAsia="ko-KR"/>
        </w:rPr>
        <w:t>Тақырыбы</w:t>
      </w:r>
      <w:r w:rsidRPr="00AE0182">
        <w:rPr>
          <w:rFonts w:ascii="Times New Roman" w:hAnsi="Times New Roman"/>
          <w:b/>
          <w:sz w:val="28"/>
          <w:szCs w:val="28"/>
          <w:lang w:eastAsia="ko-KR"/>
        </w:rPr>
        <w:t>:</w:t>
      </w:r>
      <w:r w:rsidRPr="00AE0182">
        <w:rPr>
          <w:rFonts w:ascii="Times New Roman" w:hAnsi="Times New Roman"/>
          <w:b/>
          <w:sz w:val="20"/>
          <w:szCs w:val="20"/>
        </w:rPr>
        <w:t xml:space="preserve">  </w:t>
      </w:r>
      <w:r w:rsidRPr="00DC2FBF">
        <w:rPr>
          <w:rFonts w:ascii="Times New Roman" w:hAnsi="Times New Roman"/>
          <w:b/>
          <w:sz w:val="20"/>
          <w:szCs w:val="20"/>
        </w:rPr>
        <w:t>«</w:t>
      </w:r>
      <w:r w:rsidRPr="00AE0182">
        <w:rPr>
          <w:rFonts w:ascii="Times New Roman" w:hAnsi="Times New Roman"/>
          <w:b/>
          <w:sz w:val="28"/>
          <w:szCs w:val="28"/>
        </w:rPr>
        <w:t>Ғылыми</w:t>
      </w:r>
      <w:r w:rsidRPr="00293414">
        <w:rPr>
          <w:rFonts w:ascii="Times New Roman" w:hAnsi="Times New Roman"/>
          <w:b/>
          <w:sz w:val="28"/>
          <w:szCs w:val="28"/>
        </w:rPr>
        <w:t>-педагогикалық  зерттеудің әдіснамалық тұғырлары  мен  теориялық негіздері</w:t>
      </w:r>
      <w:r w:rsidRPr="00DC2FBF">
        <w:rPr>
          <w:rFonts w:ascii="Times New Roman" w:hAnsi="Times New Roman"/>
          <w:b/>
          <w:sz w:val="28"/>
          <w:szCs w:val="28"/>
        </w:rPr>
        <w:t>»</w:t>
      </w:r>
      <w:r w:rsidR="00DC2FBF">
        <w:rPr>
          <w:rFonts w:ascii="Times New Roman" w:hAnsi="Times New Roman"/>
          <w:b/>
          <w:sz w:val="28"/>
          <w:szCs w:val="28"/>
        </w:rPr>
        <w:t xml:space="preserve"> </w:t>
      </w:r>
      <w:r w:rsidRPr="00293414">
        <w:rPr>
          <w:rFonts w:ascii="Times New Roman" w:hAnsi="Times New Roman"/>
          <w:b/>
          <w:sz w:val="28"/>
          <w:szCs w:val="28"/>
        </w:rPr>
        <w:t xml:space="preserve"> </w:t>
      </w:r>
      <w:r w:rsidRPr="00DC2FBF">
        <w:rPr>
          <w:rFonts w:ascii="Times New Roman" w:hAnsi="Times New Roman"/>
          <w:b/>
          <w:sz w:val="28"/>
          <w:szCs w:val="28"/>
        </w:rPr>
        <w:t>(</w:t>
      </w:r>
      <w:r w:rsidRPr="00293414">
        <w:rPr>
          <w:rFonts w:ascii="Times New Roman" w:hAnsi="Times New Roman"/>
          <w:b/>
          <w:sz w:val="28"/>
          <w:szCs w:val="28"/>
        </w:rPr>
        <w:t>дәріс-консультация</w:t>
      </w:r>
      <w:r w:rsidRPr="00DC2FBF">
        <w:rPr>
          <w:rFonts w:ascii="Times New Roman" w:hAnsi="Times New Roman"/>
          <w:b/>
          <w:sz w:val="28"/>
          <w:szCs w:val="28"/>
        </w:rPr>
        <w:t>)</w:t>
      </w:r>
    </w:p>
    <w:p w:rsidR="00F00667" w:rsidRPr="00AE0182" w:rsidRDefault="00F00667" w:rsidP="00F00667">
      <w:pPr>
        <w:pStyle w:val="af"/>
        <w:spacing w:after="0" w:line="240" w:lineRule="auto"/>
        <w:ind w:left="0"/>
        <w:rPr>
          <w:rFonts w:ascii="Times New Roman" w:hAnsi="Times New Roman"/>
          <w:sz w:val="24"/>
          <w:szCs w:val="24"/>
          <w:lang w:eastAsia="ko-KR"/>
        </w:rPr>
      </w:pPr>
      <w:r w:rsidRPr="00AE0182">
        <w:rPr>
          <w:rFonts w:ascii="Times New Roman" w:hAnsi="Times New Roman"/>
          <w:b/>
          <w:sz w:val="24"/>
          <w:szCs w:val="24"/>
          <w:lang w:eastAsia="ko-KR"/>
        </w:rPr>
        <w:t xml:space="preserve">Дәрістің мақсаты: </w:t>
      </w:r>
      <w:r>
        <w:rPr>
          <w:rFonts w:ascii="Times New Roman" w:hAnsi="Times New Roman"/>
          <w:sz w:val="24"/>
          <w:szCs w:val="24"/>
        </w:rPr>
        <w:t>Студенттер</w:t>
      </w:r>
      <w:r w:rsidRPr="00DC2FBF">
        <w:rPr>
          <w:rFonts w:ascii="Times New Roman" w:hAnsi="Times New Roman"/>
          <w:sz w:val="24"/>
          <w:szCs w:val="24"/>
        </w:rPr>
        <w:t>ге</w:t>
      </w:r>
      <w:r w:rsidRPr="00AE0182">
        <w:rPr>
          <w:rFonts w:ascii="Times New Roman" w:hAnsi="Times New Roman"/>
          <w:sz w:val="24"/>
          <w:szCs w:val="24"/>
        </w:rPr>
        <w:t xml:space="preserve"> зерттеу тақырыбына сай  әдіснамалық тұғырлар  мен  теориялық </w:t>
      </w:r>
      <w:r w:rsidRPr="00DC2FBF">
        <w:rPr>
          <w:rFonts w:ascii="Times New Roman" w:hAnsi="Times New Roman"/>
          <w:sz w:val="24"/>
          <w:szCs w:val="24"/>
        </w:rPr>
        <w:t xml:space="preserve">қағидаларды </w:t>
      </w:r>
      <w:r w:rsidRPr="00AE0182">
        <w:rPr>
          <w:rFonts w:ascii="Times New Roman" w:hAnsi="Times New Roman"/>
          <w:sz w:val="24"/>
          <w:szCs w:val="24"/>
        </w:rPr>
        <w:t>таңдау  тәсілдерін меңгерту.</w:t>
      </w:r>
    </w:p>
    <w:p w:rsidR="00F00667" w:rsidRPr="00AE0182" w:rsidRDefault="00F00667" w:rsidP="00F00667">
      <w:pPr>
        <w:pStyle w:val="ac"/>
        <w:spacing w:after="0"/>
        <w:ind w:left="0" w:firstLine="708"/>
        <w:rPr>
          <w:b/>
          <w:sz w:val="24"/>
          <w:szCs w:val="24"/>
          <w:lang w:val="kk-KZ" w:eastAsia="ko-KR"/>
        </w:rPr>
      </w:pPr>
      <w:r w:rsidRPr="00AE0182">
        <w:rPr>
          <w:b/>
          <w:sz w:val="24"/>
          <w:szCs w:val="24"/>
          <w:lang w:val="kk-KZ" w:eastAsia="ko-KR"/>
        </w:rPr>
        <w:t>Дәрістің негізгі терминдері:</w:t>
      </w:r>
      <w:r w:rsidRPr="00DC2FBF">
        <w:rPr>
          <w:b/>
          <w:sz w:val="24"/>
          <w:szCs w:val="24"/>
          <w:lang w:val="kk-KZ"/>
        </w:rPr>
        <w:t xml:space="preserve"> </w:t>
      </w:r>
      <w:r w:rsidRPr="00AE0182">
        <w:rPr>
          <w:sz w:val="24"/>
          <w:szCs w:val="24"/>
          <w:lang w:val="kk-KZ"/>
        </w:rPr>
        <w:t>зерттеу тақырыбы</w:t>
      </w:r>
      <w:r>
        <w:rPr>
          <w:b/>
          <w:sz w:val="24"/>
          <w:szCs w:val="24"/>
          <w:lang w:val="kk-KZ"/>
        </w:rPr>
        <w:t xml:space="preserve">, </w:t>
      </w:r>
      <w:r w:rsidRPr="00DC2FBF">
        <w:rPr>
          <w:sz w:val="24"/>
          <w:szCs w:val="24"/>
          <w:lang w:val="kk-KZ"/>
        </w:rPr>
        <w:t>әдіснамалық тұғыр</w:t>
      </w:r>
      <w:r w:rsidRPr="00AE0182">
        <w:rPr>
          <w:sz w:val="24"/>
          <w:szCs w:val="24"/>
          <w:lang w:val="kk-KZ"/>
        </w:rPr>
        <w:t>,</w:t>
      </w:r>
      <w:r w:rsidRPr="00AE0182">
        <w:rPr>
          <w:b/>
          <w:sz w:val="24"/>
          <w:szCs w:val="24"/>
          <w:lang w:val="kk-KZ"/>
        </w:rPr>
        <w:t xml:space="preserve"> </w:t>
      </w:r>
      <w:r w:rsidRPr="00DC2FBF">
        <w:rPr>
          <w:b/>
          <w:sz w:val="24"/>
          <w:szCs w:val="24"/>
          <w:lang w:val="kk-KZ"/>
        </w:rPr>
        <w:t xml:space="preserve">  </w:t>
      </w:r>
      <w:r w:rsidRPr="00AE0182">
        <w:rPr>
          <w:sz w:val="24"/>
          <w:szCs w:val="24"/>
          <w:lang w:val="kk-KZ"/>
        </w:rPr>
        <w:t>теория,</w:t>
      </w:r>
      <w:r>
        <w:rPr>
          <w:b/>
          <w:sz w:val="24"/>
          <w:szCs w:val="24"/>
          <w:lang w:val="kk-KZ"/>
        </w:rPr>
        <w:t xml:space="preserve"> </w:t>
      </w:r>
      <w:r w:rsidRPr="00DC2FBF">
        <w:rPr>
          <w:sz w:val="24"/>
          <w:szCs w:val="24"/>
          <w:lang w:val="kk-KZ"/>
        </w:rPr>
        <w:t>теориялық қағида</w:t>
      </w:r>
      <w:r>
        <w:rPr>
          <w:sz w:val="24"/>
          <w:szCs w:val="24"/>
          <w:lang w:val="kk-KZ"/>
        </w:rPr>
        <w:t>, педагогикалық теория.</w:t>
      </w: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DC2FBF" w:rsidRDefault="00F00667" w:rsidP="00F00667">
      <w:pPr>
        <w:spacing w:after="0" w:line="240" w:lineRule="auto"/>
        <w:jc w:val="both"/>
        <w:rPr>
          <w:rFonts w:ascii="Times New Roman" w:hAnsi="Times New Roman"/>
          <w:b/>
          <w:sz w:val="24"/>
          <w:szCs w:val="24"/>
          <w:lang w:val="kk-KZ"/>
        </w:rPr>
      </w:pPr>
      <w:r w:rsidRPr="00864F87">
        <w:rPr>
          <w:rFonts w:ascii="Times New Roman" w:hAnsi="Times New Roman" w:cs="Times New Roman"/>
          <w:b/>
          <w:sz w:val="28"/>
          <w:szCs w:val="28"/>
          <w:lang w:val="kk-KZ"/>
        </w:rPr>
        <w:t>1</w:t>
      </w:r>
      <w:r w:rsidRPr="00DC2FBF">
        <w:rPr>
          <w:rFonts w:ascii="Times New Roman" w:hAnsi="Times New Roman"/>
          <w:b/>
          <w:sz w:val="24"/>
          <w:szCs w:val="24"/>
          <w:lang w:val="kk-KZ"/>
        </w:rPr>
        <w:t>. Ғылыми-педагогикалық  зерттеудің әдіснамалық тұғырлары.</w:t>
      </w:r>
    </w:p>
    <w:p w:rsidR="00F00667" w:rsidRPr="00864F87" w:rsidRDefault="00F00667" w:rsidP="00F00667">
      <w:pPr>
        <w:pStyle w:val="af"/>
        <w:spacing w:after="0" w:line="240" w:lineRule="auto"/>
        <w:ind w:left="0"/>
        <w:rPr>
          <w:rFonts w:ascii="Times New Roman" w:hAnsi="Times New Roman"/>
          <w:b/>
          <w:sz w:val="24"/>
          <w:szCs w:val="24"/>
        </w:rPr>
      </w:pPr>
      <w:r w:rsidRPr="00864F87">
        <w:rPr>
          <w:rFonts w:ascii="Times New Roman" w:hAnsi="Times New Roman"/>
          <w:b/>
          <w:sz w:val="24"/>
          <w:szCs w:val="24"/>
        </w:rPr>
        <w:t>2. Ғылыми-педагогикалық  зерттеудің әдіснамалық   теориялық негіздері.</w:t>
      </w:r>
    </w:p>
    <w:p w:rsidR="00F00667" w:rsidRPr="00864F87" w:rsidRDefault="00F00667" w:rsidP="00F00667">
      <w:pPr>
        <w:spacing w:after="0" w:line="240" w:lineRule="auto"/>
        <w:jc w:val="both"/>
        <w:rPr>
          <w:rFonts w:ascii="Times New Roman" w:hAnsi="Times New Roman" w:cs="Times New Roman"/>
          <w:b/>
          <w:sz w:val="28"/>
          <w:szCs w:val="28"/>
          <w:lang w:val="kk-KZ"/>
        </w:rPr>
      </w:pPr>
    </w:p>
    <w:p w:rsidR="00F00667" w:rsidRPr="00E740EE" w:rsidRDefault="00F00667" w:rsidP="00F00667">
      <w:pPr>
        <w:pStyle w:val="ac"/>
        <w:tabs>
          <w:tab w:val="left" w:pos="0"/>
        </w:tabs>
        <w:spacing w:after="0"/>
        <w:ind w:left="0" w:firstLine="567"/>
        <w:jc w:val="both"/>
        <w:rPr>
          <w:rFonts w:eastAsia="Batang"/>
          <w:sz w:val="24"/>
          <w:szCs w:val="24"/>
          <w:lang w:val="kk-KZ" w:eastAsia="ko-KR"/>
        </w:rPr>
      </w:pPr>
      <w:r w:rsidRPr="00DC2FBF">
        <w:rPr>
          <w:rFonts w:eastAsia="Batang"/>
          <w:sz w:val="24"/>
          <w:szCs w:val="24"/>
          <w:lang w:val="kk-KZ" w:eastAsia="ko-KR"/>
        </w:rPr>
        <w:t>Осы бағыттағы жетістіктерге қарамастан,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w:t>
      </w:r>
      <w:r w:rsidRPr="00E740EE">
        <w:rPr>
          <w:rFonts w:eastAsia="Batang"/>
          <w:sz w:val="24"/>
          <w:szCs w:val="24"/>
          <w:lang w:val="kk-KZ" w:eastAsia="ko-KR"/>
        </w:rPr>
        <w:t>,</w:t>
      </w:r>
      <w:r w:rsidRPr="00DC2FBF">
        <w:rPr>
          <w:rFonts w:eastAsia="Batang"/>
          <w:sz w:val="24"/>
          <w:szCs w:val="24"/>
          <w:lang w:val="kk-KZ" w:eastAsia="ko-KR"/>
        </w:rPr>
        <w:t xml:space="preserve"> зерттеуші</w:t>
      </w:r>
      <w:r w:rsidRPr="00E740EE">
        <w:rPr>
          <w:rFonts w:eastAsia="Batang"/>
          <w:sz w:val="24"/>
          <w:szCs w:val="24"/>
          <w:lang w:val="kk-KZ" w:eastAsia="ko-KR"/>
        </w:rPr>
        <w:t xml:space="preserve"> зерттеуд ің </w:t>
      </w:r>
      <w:r w:rsidRPr="00DC2FBF">
        <w:rPr>
          <w:rFonts w:eastAsia="Batang"/>
          <w:sz w:val="24"/>
          <w:szCs w:val="24"/>
          <w:lang w:val="kk-KZ" w:eastAsia="ko-KR"/>
        </w:rPr>
        <w:t>әдіснамалық негізін тек анықтайды. Демек, әдіснамалық негізді әдебиеттен қарастырып өз тақырыбының мә</w:t>
      </w:r>
      <w:r w:rsidRPr="00E740EE">
        <w:rPr>
          <w:rFonts w:eastAsia="Batang"/>
          <w:sz w:val="24"/>
          <w:szCs w:val="24"/>
          <w:lang w:val="kk-KZ" w:eastAsia="ko-KR"/>
        </w:rPr>
        <w:t xml:space="preserve">ніне, </w:t>
      </w:r>
      <w:r w:rsidRPr="00DC2FBF">
        <w:rPr>
          <w:rFonts w:eastAsia="Batang"/>
          <w:sz w:val="24"/>
          <w:szCs w:val="24"/>
          <w:lang w:val="kk-KZ" w:eastAsia="ko-KR"/>
        </w:rPr>
        <w:t>мазмұнына сай таңдап алады. Әдіснамалық негіздің құрылымына, біздің пайымдауымызша, педагогикалы</w:t>
      </w:r>
      <w:r w:rsidRPr="00E740EE">
        <w:rPr>
          <w:rFonts w:eastAsia="Batang"/>
          <w:sz w:val="24"/>
          <w:szCs w:val="24"/>
          <w:lang w:val="kk-KZ" w:eastAsia="ko-KR"/>
        </w:rPr>
        <w:t xml:space="preserve">қ зерттеудің әдіснамалық негізінің алғашқы құрамдас бөлігі өз зерттеу пәнінің – философиялық заңдар, ұғымдардың және материалистік диалектиканың ұстанымдары мен әдістеріне қатысын ойластырады. Әдіснамалық негіздердің келесі бөліктеріне </w:t>
      </w:r>
      <w:r w:rsidRPr="00DC2FBF">
        <w:rPr>
          <w:rFonts w:eastAsia="Batang"/>
          <w:sz w:val="24"/>
          <w:szCs w:val="24"/>
          <w:lang w:val="kk-KZ" w:eastAsia="ko-KR"/>
        </w:rPr>
        <w:t>әдіснамалық тұғырлар, әдіснамалық ұстанымдар, зерттеудің</w:t>
      </w:r>
      <w:r w:rsidRPr="00E740EE">
        <w:rPr>
          <w:rFonts w:eastAsia="Batang"/>
          <w:sz w:val="24"/>
          <w:szCs w:val="24"/>
          <w:lang w:val="kk-KZ" w:eastAsia="ko-KR"/>
        </w:rPr>
        <w:t xml:space="preserve"> тұжырымдамалық </w:t>
      </w:r>
      <w:r w:rsidRPr="00DC2FBF">
        <w:rPr>
          <w:rFonts w:eastAsia="Batang"/>
          <w:sz w:val="24"/>
          <w:szCs w:val="24"/>
          <w:lang w:val="kk-KZ" w:eastAsia="ko-KR"/>
        </w:rPr>
        <w:t>негізіне алынатын зерттеудің логикасы (зерттеу</w:t>
      </w:r>
      <w:r w:rsidRPr="00E740EE">
        <w:rPr>
          <w:rFonts w:eastAsia="Batang"/>
          <w:sz w:val="24"/>
          <w:szCs w:val="24"/>
          <w:lang w:val="kk-KZ" w:eastAsia="ko-KR"/>
        </w:rPr>
        <w:t>дің</w:t>
      </w:r>
      <w:r w:rsidRPr="00DC2FBF">
        <w:rPr>
          <w:rFonts w:eastAsia="Batang"/>
          <w:sz w:val="24"/>
          <w:szCs w:val="24"/>
          <w:lang w:val="kk-KZ" w:eastAsia="ko-KR"/>
        </w:rPr>
        <w:t xml:space="preserve">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себебіміз ізденушінің назарын ерекше аудару мақсатында болып отыр.</w:t>
      </w:r>
    </w:p>
    <w:p w:rsidR="00F00667" w:rsidRPr="00E740EE" w:rsidRDefault="00F00667" w:rsidP="00F00667">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Педагогикалық зерттеудің әдіснамалық негізі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столдар, пікірталастар материалдарында көрініс тапқан.</w:t>
      </w:r>
    </w:p>
    <w:p w:rsidR="00F00667" w:rsidRPr="00E740EE" w:rsidRDefault="00F00667" w:rsidP="00F00667">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Осы білімдерді жүйесі әдіснамалық тұғырлардың құрылымы мен мазмұны «Методология общей и этнической педагогики в логико-структурных схемах» (2005 ж.) атты оқу әдістемелік құралда «әдіснамалық ұстанымдар» 2.5., «әдіснамалық тұғырлар». 2.6. тармақшаларда берілген. Сонда зерттеудің әдіснамалық негізін сызба түрінде жобаласақ, төмендегідей үлгі шығады. 1-сурет.</w:t>
      </w:r>
    </w:p>
    <w:p w:rsidR="00F00667" w:rsidRPr="00E740EE" w:rsidRDefault="00F00667" w:rsidP="00F00667">
      <w:pPr>
        <w:pStyle w:val="ac"/>
        <w:tabs>
          <w:tab w:val="left" w:pos="0"/>
        </w:tabs>
        <w:spacing w:after="0"/>
        <w:ind w:left="0" w:firstLine="720"/>
        <w:jc w:val="both"/>
        <w:rPr>
          <w:rFonts w:eastAsia="Batang"/>
          <w:sz w:val="24"/>
          <w:szCs w:val="24"/>
          <w:lang w:val="kk-KZ" w:eastAsia="ko-KR"/>
        </w:rPr>
      </w:pPr>
      <w:r w:rsidRPr="00DC2FBF">
        <w:rPr>
          <w:rFonts w:eastAsia="Batang"/>
          <w:sz w:val="24"/>
          <w:szCs w:val="24"/>
          <w:lang w:val="kk-KZ" w:eastAsia="ko-KR"/>
        </w:rPr>
        <w:t>C</w:t>
      </w:r>
      <w:r w:rsidRPr="00E740EE">
        <w:rPr>
          <w:rFonts w:eastAsia="Batang"/>
          <w:sz w:val="24"/>
          <w:szCs w:val="24"/>
          <w:lang w:val="kk-KZ" w:eastAsia="ko-KR"/>
        </w:rPr>
        <w:t xml:space="preserve">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Ғылыми әдебиеттерде жалпы ғылымилық </w:t>
      </w:r>
      <w:r w:rsidRPr="00E740EE">
        <w:rPr>
          <w:rFonts w:eastAsia="Batang"/>
          <w:sz w:val="24"/>
          <w:szCs w:val="24"/>
          <w:lang w:val="kk-KZ" w:eastAsia="ko-KR"/>
        </w:rPr>
        <w:lastRenderedPageBreak/>
        <w:t>ұстанымдар қатарына объективтілікті, ғылымилықты, жүйелілікті, тарихилықты, сабақтастықты және т.б.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объектілердің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В.В.Краевскийдің анықтауынша,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Ізденушілерге біз 2007 жылы «Тұран» баспасынан жарық көрген «Введение в методологию и методику педагогического исследования»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мазмұнын ұстанамыз.</w:t>
      </w:r>
    </w:p>
    <w:p w:rsidR="00F00667" w:rsidRPr="0078771B" w:rsidRDefault="00F00667" w:rsidP="00F00667">
      <w:pPr>
        <w:pStyle w:val="ac"/>
        <w:tabs>
          <w:tab w:val="left" w:pos="0"/>
        </w:tabs>
        <w:spacing w:after="0"/>
        <w:ind w:left="0" w:firstLine="720"/>
        <w:jc w:val="both"/>
        <w:rPr>
          <w:sz w:val="20"/>
          <w:szCs w:val="20"/>
          <w:lang w:val="be-BY" w:eastAsia="ko-KR"/>
        </w:rPr>
      </w:pPr>
      <w:r w:rsidRPr="00DC2FBF">
        <w:rPr>
          <w:sz w:val="24"/>
          <w:szCs w:val="24"/>
          <w:lang w:val="kk-KZ"/>
        </w:rPr>
        <w:t>Сонымен</w:t>
      </w:r>
      <w:r w:rsidRPr="00E740EE">
        <w:rPr>
          <w:sz w:val="24"/>
          <w:szCs w:val="24"/>
          <w:lang w:val="kk-KZ"/>
        </w:rPr>
        <w:t>,</w:t>
      </w:r>
      <w:r w:rsidRPr="00DC2FBF">
        <w:rPr>
          <w:sz w:val="24"/>
          <w:szCs w:val="24"/>
          <w:lang w:val="kk-KZ"/>
        </w:rPr>
        <w:t xml:space="preserve"> зерттеудің әдіснамалық не</w:t>
      </w:r>
      <w:r w:rsidRPr="00E740EE">
        <w:rPr>
          <w:sz w:val="24"/>
          <w:szCs w:val="24"/>
          <w:lang w:val="kk-KZ"/>
        </w:rPr>
        <w:t>гізін</w:t>
      </w:r>
      <w:r w:rsidRPr="00DC2FBF">
        <w:rPr>
          <w:sz w:val="24"/>
          <w:szCs w:val="24"/>
          <w:lang w:val="kk-KZ"/>
        </w:rPr>
        <w:t xml:space="preserve"> анықтау үшін әдіснамалық негіздеме жасау қажет. Оның мазмұнына: ізденушінің тұжырымдамасының философиялық негіздері, педагогикалық мәселелерге сын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тұғырдан қарастыру, зерттелетін педагогикалық құбылыстың дамуының негізі болатын жетекші қайшылықтарды анықтау, осы үрдіске тән заңды байланыстарды ашу әдіснамасына сипаттама), осы педагогикалық тұжырымдама негізіндегі түрлі ғылыми қағидаларды талдау енеді. </w:t>
      </w:r>
    </w:p>
    <w:p w:rsidR="00F00667" w:rsidRPr="00C030C1" w:rsidRDefault="00F00667" w:rsidP="00F00667">
      <w:pPr>
        <w:spacing w:after="0" w:line="240" w:lineRule="auto"/>
        <w:rPr>
          <w:rFonts w:ascii="Times New Roman" w:eastAsia="Batang" w:hAnsi="Times New Roman" w:cs="Times New Roman"/>
          <w:sz w:val="24"/>
          <w:szCs w:val="24"/>
          <w:lang w:val="be-BY" w:eastAsia="ko-KR"/>
        </w:rPr>
        <w:sectPr w:rsidR="00F00667" w:rsidRPr="00C030C1" w:rsidSect="00DC2FBF">
          <w:pgSz w:w="11906" w:h="16838"/>
          <w:pgMar w:top="1134" w:right="282" w:bottom="1134" w:left="1134" w:header="720" w:footer="720" w:gutter="0"/>
          <w:pgNumType w:start="1"/>
          <w:cols w:space="720"/>
        </w:sectPr>
      </w:pPr>
    </w:p>
    <w:p w:rsidR="00F00667" w:rsidRPr="00E740EE" w:rsidRDefault="008A264D" w:rsidP="00F00667">
      <w:pPr>
        <w:pStyle w:val="ac"/>
        <w:tabs>
          <w:tab w:val="left" w:pos="0"/>
        </w:tabs>
        <w:spacing w:after="0"/>
        <w:ind w:left="0"/>
        <w:jc w:val="center"/>
        <w:rPr>
          <w:rFonts w:eastAsia="Batang"/>
          <w:sz w:val="24"/>
          <w:szCs w:val="24"/>
          <w:lang w:eastAsia="ko-KR"/>
        </w:rPr>
      </w:pPr>
      <w:r>
        <w:rPr>
          <w:rFonts w:eastAsia="Batang"/>
          <w:sz w:val="24"/>
          <w:szCs w:val="24"/>
          <w:lang w:eastAsia="ko-KR"/>
        </w:rPr>
      </w:r>
      <w:r>
        <w:rPr>
          <w:rFonts w:eastAsia="Batang"/>
          <w:sz w:val="24"/>
          <w:szCs w:val="24"/>
          <w:lang w:eastAsia="ko-KR"/>
        </w:rPr>
        <w:pict>
          <v:group id="_x0000_s1059" editas="canvas" style="width:729pt;height:351pt;mso-position-horizontal-relative:char;mso-position-vertical-relative:line" coordorigin="884,1586" coordsize="11216,54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884;top:1586;width:11216;height:5435" o:preferrelative="f">
              <v:fill o:detectmouseclick="t"/>
              <v:path o:extrusionok="t" o:connecttype="none"/>
            </v:shape>
            <v:line id="_x0000_s1061" style="position:absolute" from="7669,3398" to="7669,3955"/>
            <v:line id="_x0000_s1062" style="position:absolute" from="5869,2422" to="10577,2701"/>
            <v:group id="_x0000_s1063" style="position:absolute;left:1576;top:2004;width:10524;height:4877" coordorigin="1576,2004" coordsize="10524,4877">
              <v:rect id="_x0000_s1064" style="position:absolute;left:3377;top:2004;width:5123;height:418" filled="f">
                <v:textbox style="mso-next-textbox:#_x0000_s1064">
                  <w:txbxContent>
                    <w:p w:rsidR="00DC2FBF" w:rsidRPr="00DB3E0A" w:rsidRDefault="00DC2FBF" w:rsidP="00F00667">
                      <w:pPr>
                        <w:jc w:val="center"/>
                        <w:rPr>
                          <w:rFonts w:ascii="Times New Roman" w:eastAsia="Batang" w:hAnsi="Times New Roman" w:cs="Times New Roman"/>
                          <w:b/>
                          <w:sz w:val="24"/>
                          <w:szCs w:val="24"/>
                          <w:lang w:val="kk-KZ" w:eastAsia="ko-KR"/>
                        </w:rPr>
                      </w:pPr>
                      <w:r w:rsidRPr="00DB3E0A">
                        <w:rPr>
                          <w:rFonts w:ascii="Times New Roman" w:eastAsia="Batang" w:hAnsi="Times New Roman" w:cs="Times New Roman"/>
                          <w:b/>
                          <w:sz w:val="24"/>
                          <w:szCs w:val="24"/>
                          <w:lang w:val="kk-KZ" w:eastAsia="ko-KR"/>
                        </w:rPr>
                        <w:t>Зерттеудің әдіснамалық негізі</w:t>
                      </w:r>
                    </w:p>
                    <w:p w:rsidR="00DC2FBF" w:rsidRDefault="00DC2FBF" w:rsidP="00F00667">
                      <w:pPr>
                        <w:rPr>
                          <w:rFonts w:eastAsia="Calibri"/>
                          <w:lang w:val="kk-KZ"/>
                        </w:rPr>
                      </w:pPr>
                    </w:p>
                    <w:p w:rsidR="00DC2FBF" w:rsidRDefault="00DC2FBF" w:rsidP="00F00667">
                      <w:pPr>
                        <w:jc w:val="center"/>
                        <w:rPr>
                          <w:sz w:val="28"/>
                          <w:szCs w:val="28"/>
                          <w:lang w:val="kk-KZ"/>
                        </w:rPr>
                      </w:pPr>
                    </w:p>
                  </w:txbxContent>
                </v:textbox>
              </v:rect>
              <v:rect id="_x0000_s1065" style="position:absolute;left:6146;top:2701;width:3046;height:697" filled="f">
                <v:textbox style="mso-next-textbox:#_x0000_s1065">
                  <w:txbxContent>
                    <w:p w:rsidR="00DC2FBF" w:rsidRPr="00DB3E0A" w:rsidRDefault="00DC2FBF" w:rsidP="00F00667">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Әдіснамалық ұстанымдар</w:t>
                      </w:r>
                    </w:p>
                  </w:txbxContent>
                </v:textbox>
              </v:rect>
              <v:rect id="_x0000_s1066" style="position:absolute;left:4069;top:3955;width:554;height:1951" filled="f">
                <v:textbox style="layout-flow:vertical;mso-layout-flow-alt:bottom-to-top;mso-next-textbox:#_x0000_s1066">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Синергетикалық</w:t>
                      </w:r>
                    </w:p>
                    <w:p w:rsidR="00DC2FBF" w:rsidRDefault="00DC2FBF" w:rsidP="00F00667">
                      <w:pPr>
                        <w:rPr>
                          <w:sz w:val="24"/>
                          <w:szCs w:val="24"/>
                          <w:lang w:val="kk-KZ"/>
                        </w:rPr>
                      </w:pPr>
                    </w:p>
                  </w:txbxContent>
                </v:textbox>
              </v:rect>
              <v:rect id="_x0000_s1067" style="position:absolute;left:8223;top:3955;width:692;height:1811" filled="f">
                <v:textbox style="mso-next-textbox:#_x0000_s1067">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Ғылыми-лық</w:t>
                      </w:r>
                    </w:p>
                    <w:p w:rsidR="00DC2FBF" w:rsidRPr="00DB3E0A" w:rsidRDefault="00DC2FBF" w:rsidP="00F00667">
                      <w:pPr>
                        <w:rPr>
                          <w:rFonts w:ascii="Times New Roman" w:hAnsi="Times New Roman" w:cs="Times New Roman"/>
                          <w:sz w:val="24"/>
                          <w:szCs w:val="24"/>
                          <w:lang w:val="kk-KZ"/>
                        </w:rPr>
                      </w:pPr>
                    </w:p>
                  </w:txbxContent>
                </v:textbox>
              </v:rect>
              <v:rect id="_x0000_s1068" style="position:absolute;left:5454;top:3955;width:479;height:1951" filled="f">
                <v:textbox style="layout-flow:vertical;mso-layout-flow-alt:bottom-to-top;mso-next-textbox:#_x0000_s1068">
                  <w:txbxContent>
                    <w:p w:rsidR="00DC2FBF" w:rsidRPr="00DB3E0A" w:rsidRDefault="00DC2FBF" w:rsidP="00F00667">
                      <w:pPr>
                        <w:rPr>
                          <w:rFonts w:ascii="Times New Roman" w:hAnsi="Times New Roman" w:cs="Times New Roman"/>
                          <w:sz w:val="28"/>
                          <w:szCs w:val="28"/>
                          <w:lang w:val="kk-KZ"/>
                        </w:rPr>
                      </w:pPr>
                      <w:r w:rsidRPr="00DB3E0A">
                        <w:rPr>
                          <w:rFonts w:ascii="Times New Roman" w:hAnsi="Times New Roman" w:cs="Times New Roman"/>
                          <w:lang w:val="kk-KZ"/>
                        </w:rPr>
                        <w:t>Экологиялық және т.б</w:t>
                      </w:r>
                      <w:r w:rsidRPr="00DB3E0A">
                        <w:rPr>
                          <w:rFonts w:ascii="Times New Roman" w:hAnsi="Times New Roman" w:cs="Times New Roman"/>
                          <w:sz w:val="24"/>
                          <w:szCs w:val="24"/>
                          <w:lang w:val="kk-KZ"/>
                        </w:rPr>
                        <w:t>.</w:t>
                      </w:r>
                    </w:p>
                  </w:txbxContent>
                </v:textbox>
              </v:rect>
              <v:rect id="_x0000_s1069" style="position:absolute;left:6284;top:3955;width:832;height:1811" filled="f">
                <v:textbox style="mso-next-textbox:#_x0000_s1069">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тұжырымда-малық бірлігі</w:t>
                      </w:r>
                    </w:p>
                    <w:p w:rsidR="00DC2FBF" w:rsidRDefault="00DC2FBF" w:rsidP="00F00667">
                      <w:pPr>
                        <w:rPr>
                          <w:sz w:val="24"/>
                          <w:szCs w:val="24"/>
                          <w:lang w:val="kk-KZ"/>
                        </w:rPr>
                      </w:pPr>
                    </w:p>
                  </w:txbxContent>
                </v:textbox>
              </v:rect>
              <v:rect id="_x0000_s1070" style="position:absolute;left:7254;top:3955;width:830;height:1811" filled="f">
                <v:textbox style="mso-next-textbox:#_x0000_s1070">
                  <w:txbxContent>
                    <w:p w:rsidR="00DC2FBF" w:rsidRPr="00DB3E0A" w:rsidRDefault="00DC2FBF" w:rsidP="00F00667">
                      <w:pPr>
                        <w:rPr>
                          <w:rFonts w:ascii="Times New Roman" w:hAnsi="Times New Roman" w:cs="Times New Roman"/>
                          <w:lang w:val="kk-KZ"/>
                        </w:rPr>
                      </w:pPr>
                      <w:r w:rsidRPr="00DB3E0A">
                        <w:rPr>
                          <w:rFonts w:ascii="Times New Roman" w:hAnsi="Times New Roman" w:cs="Times New Roman"/>
                          <w:lang w:val="kk-KZ"/>
                        </w:rPr>
                        <w:t>Тарихилық пен логикалық-тың бірлігі</w:t>
                      </w:r>
                    </w:p>
                    <w:p w:rsidR="00DC2FBF" w:rsidRDefault="00DC2FBF" w:rsidP="00F00667">
                      <w:pPr>
                        <w:rPr>
                          <w:sz w:val="24"/>
                          <w:szCs w:val="24"/>
                          <w:lang w:val="kk-KZ"/>
                        </w:rPr>
                      </w:pPr>
                    </w:p>
                  </w:txbxContent>
                </v:textbox>
              </v:rect>
              <v:rect id="_x0000_s1071" style="position:absolute;left:9469;top:2701;width:2077;height:697" filled="f">
                <v:textbox style="mso-next-textbox:#_x0000_s1071">
                  <w:txbxContent>
                    <w:p w:rsidR="00DC2FBF" w:rsidRPr="00DB3E0A" w:rsidRDefault="00DC2FBF" w:rsidP="00F00667">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 қисыны</w:t>
                      </w:r>
                    </w:p>
                  </w:txbxContent>
                </v:textbox>
              </v:rect>
              <v:rect id="_x0000_s1072" style="position:absolute;left:3515;top:2701;width:2354;height:697" filled="f">
                <v:textbox style="mso-next-textbox:#_x0000_s1072">
                  <w:txbxContent>
                    <w:p w:rsidR="00DC2FBF" w:rsidRPr="00DB3E0A" w:rsidRDefault="00DC2FBF" w:rsidP="00F00667">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Әдіснамалық тұғырлар</w:t>
                      </w:r>
                    </w:p>
                    <w:p w:rsidR="00DC2FBF" w:rsidRDefault="00DC2FBF" w:rsidP="00F00667"/>
                  </w:txbxContent>
                </v:textbox>
              </v:rect>
              <v:rect id="_x0000_s1073" style="position:absolute;left:10300;top:3881;width:835;height:1885" filled="f">
                <v:textbox style="mso-next-textbox:#_x0000_s1073">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түсінітік аппараты</w:t>
                      </w:r>
                    </w:p>
                    <w:p w:rsidR="00DC2FBF" w:rsidRDefault="00DC2FBF" w:rsidP="00F00667">
                      <w:pPr>
                        <w:rPr>
                          <w:sz w:val="24"/>
                          <w:szCs w:val="24"/>
                          <w:lang w:val="kk-KZ"/>
                        </w:rPr>
                      </w:pPr>
                    </w:p>
                  </w:txbxContent>
                </v:textbox>
              </v:rect>
              <v:rect id="_x0000_s1074" style="position:absolute;left:9331;top:3881;width:830;height:1885" filled="f">
                <v:textbox style="mso-next-textbox:#_x0000_s1074">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ғылыми аппараты</w:t>
                      </w:r>
                    </w:p>
                  </w:txbxContent>
                </v:textbox>
              </v:rect>
              <v:rect id="_x0000_s1075" style="position:absolute;left:7254;top:6045;width:830;height:836" filled="f">
                <v:textbox style="mso-next-textbox:#_x0000_s1075">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Жүйелілік</w:t>
                      </w:r>
                    </w:p>
                    <w:p w:rsidR="00DC2FBF" w:rsidRDefault="00DC2FBF" w:rsidP="00F00667">
                      <w:pPr>
                        <w:rPr>
                          <w:sz w:val="24"/>
                          <w:szCs w:val="24"/>
                          <w:lang w:val="kk-KZ"/>
                        </w:rPr>
                      </w:pPr>
                    </w:p>
                  </w:txbxContent>
                </v:textbox>
              </v:rect>
              <v:rect id="_x0000_s1076" style="position:absolute;left:6284;top:6045;width:831;height:836" filled="f">
                <v:textbox style="mso-next-textbox:#_x0000_s1076">
                  <w:txbxContent>
                    <w:p w:rsidR="00DC2FBF" w:rsidRPr="00DB3E0A" w:rsidRDefault="00DC2FBF" w:rsidP="00F00667">
                      <w:pPr>
                        <w:jc w:val="center"/>
                        <w:rPr>
                          <w:rFonts w:ascii="Times New Roman" w:hAnsi="Times New Roman" w:cs="Times New Roman"/>
                          <w:lang w:val="kk-KZ"/>
                        </w:rPr>
                      </w:pPr>
                      <w:r w:rsidRPr="00DB3E0A">
                        <w:rPr>
                          <w:rFonts w:ascii="Times New Roman" w:hAnsi="Times New Roman" w:cs="Times New Roman"/>
                          <w:lang w:val="kk-KZ"/>
                        </w:rPr>
                        <w:t>Сабақтастық</w:t>
                      </w:r>
                    </w:p>
                  </w:txbxContent>
                </v:textbox>
              </v:rect>
              <v:rect id="_x0000_s1077" style="position:absolute;left:8223;top:6045;width:831;height:836" filled="f">
                <v:textbox style="mso-next-textbox:#_x0000_s1077">
                  <w:txbxContent>
                    <w:p w:rsidR="00DC2FBF" w:rsidRPr="00DB3E0A" w:rsidRDefault="00DC2FBF" w:rsidP="00F00667">
                      <w:pPr>
                        <w:jc w:val="center"/>
                        <w:rPr>
                          <w:rFonts w:ascii="Times New Roman" w:hAnsi="Times New Roman" w:cs="Times New Roman"/>
                          <w:lang w:val="kk-KZ"/>
                        </w:rPr>
                      </w:pPr>
                      <w:r w:rsidRPr="00DB3E0A">
                        <w:rPr>
                          <w:rFonts w:ascii="Times New Roman" w:hAnsi="Times New Roman" w:cs="Times New Roman"/>
                          <w:lang w:val="kk-KZ"/>
                        </w:rPr>
                        <w:t>Объек</w:t>
                      </w:r>
                    </w:p>
                    <w:p w:rsidR="00DC2FBF" w:rsidRPr="00DB3E0A" w:rsidRDefault="00DC2FBF" w:rsidP="00F00667">
                      <w:pPr>
                        <w:jc w:val="center"/>
                        <w:rPr>
                          <w:rFonts w:ascii="Times New Roman" w:hAnsi="Times New Roman" w:cs="Times New Roman"/>
                          <w:lang w:val="kk-KZ"/>
                        </w:rPr>
                      </w:pPr>
                      <w:r w:rsidRPr="00DB3E0A">
                        <w:rPr>
                          <w:rFonts w:ascii="Times New Roman" w:hAnsi="Times New Roman" w:cs="Times New Roman"/>
                          <w:lang w:val="kk-KZ"/>
                        </w:rPr>
                        <w:t>тивтілік</w:t>
                      </w:r>
                    </w:p>
                  </w:txbxContent>
                </v:textbox>
              </v:rect>
              <v:rect id="_x0000_s1078" style="position:absolute;left:3376;top:3955;width:554;height:1951" filled="f">
                <v:textbox style="layout-flow:vertical;mso-layout-flow-alt:bottom-to-top;mso-next-textbox:#_x0000_s1078">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Мәдениет танымдық</w:t>
                      </w:r>
                    </w:p>
                    <w:p w:rsidR="00DC2FBF" w:rsidRDefault="00DC2FBF" w:rsidP="00F00667">
                      <w:pPr>
                        <w:rPr>
                          <w:sz w:val="24"/>
                          <w:szCs w:val="24"/>
                          <w:lang w:val="kk-KZ"/>
                        </w:rPr>
                      </w:pPr>
                    </w:p>
                  </w:txbxContent>
                </v:textbox>
              </v:rect>
              <v:rect id="_x0000_s1079" style="position:absolute;left:4761;top:3955;width:554;height:1951" filled="f">
                <v:textbox style="layout-flow:vertical;mso-layout-flow-alt:bottom-to-top;mso-next-textbox:#_x0000_s1079">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Инновациялық</w:t>
                      </w:r>
                    </w:p>
                    <w:p w:rsidR="00DC2FBF" w:rsidRDefault="00DC2FBF" w:rsidP="00F00667">
                      <w:pPr>
                        <w:rPr>
                          <w:sz w:val="24"/>
                          <w:szCs w:val="24"/>
                          <w:lang w:val="kk-KZ"/>
                        </w:rPr>
                      </w:pPr>
                    </w:p>
                  </w:txbxContent>
                </v:textbox>
              </v:rect>
              <v:line id="_x0000_s1080" style="position:absolute;flip:x" from="4346,3398" to="4483,3955"/>
              <v:line id="_x0000_s1081" style="position:absolute;flip:x" from="3792,3398" to="4484,3955"/>
              <v:line id="_x0000_s1082" style="position:absolute" from="4484,3398" to="4900,3955"/>
              <v:line id="_x0000_s1083" style="position:absolute" from="4484,3398" to="5730,3955"/>
              <v:line id="_x0000_s1084" style="position:absolute;flip:x" from="6700,3398" to="7669,3955"/>
              <v:line id="_x0000_s1085" style="position:absolute" from="7669,3398" to="8500,3955"/>
              <v:line id="_x0000_s1086" style="position:absolute;flip:x" from="9608,3398" to="10577,3816"/>
              <v:line id="_x0000_s1087" style="position:absolute" from="10577,3398" to="10577,3816"/>
              <v:line id="_x0000_s1088" style="position:absolute" from="10577,3398" to="11685,3816"/>
              <v:line id="_x0000_s1089" style="position:absolute;flip:x" from="2407,2422" to="5869,2701"/>
              <v:line id="_x0000_s1090" style="position:absolute;flip:x" from="4623,2422" to="5869,2701"/>
              <v:line id="_x0000_s1091" style="position:absolute" from="5869,2422" to="7669,2701"/>
              <v:line id="_x0000_s1092" style="position:absolute" from="6146,3398" to="6147,5906"/>
              <v:line id="_x0000_s1093" style="position:absolute" from="6146,5906" to="9192,5907"/>
              <v:line id="_x0000_s1094" style="position:absolute" from="9192,3398" to="9192,5906"/>
              <v:line id="_x0000_s1095" style="position:absolute" from="6700,5906" to="6700,6045"/>
              <v:line id="_x0000_s1096" style="position:absolute;flip:y" from="7669,6045" to="7670,6046"/>
              <v:line id="_x0000_s1097" style="position:absolute" from="7530,5906" to="7530,6045"/>
              <v:line id="_x0000_s1098" style="position:absolute" from="8500,5906" to="8501,6046"/>
              <v:rect id="_x0000_s1099" style="position:absolute;left:11269;top:3881;width:831;height:1811" filled="f">
                <v:textbox style="mso-next-textbox:#_x0000_s1099">
                  <w:txbxContent>
                    <w:p w:rsidR="00DC2FBF" w:rsidRPr="00DB3E0A" w:rsidRDefault="00DC2FBF" w:rsidP="00F00667">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өлшемдік аппараты</w:t>
                      </w:r>
                    </w:p>
                    <w:p w:rsidR="00DC2FBF" w:rsidRDefault="00DC2FBF" w:rsidP="00F00667">
                      <w:pPr>
                        <w:rPr>
                          <w:sz w:val="24"/>
                          <w:szCs w:val="24"/>
                          <w:lang w:val="kk-KZ"/>
                        </w:rPr>
                      </w:pPr>
                    </w:p>
                  </w:txbxContent>
                </v:textbox>
              </v:rect>
              <v:rect id="_x0000_s1100" style="position:absolute;left:1576;top:2701;width:1524;height:1811" filled="f">
                <v:textbox style="mso-next-textbox:#_x0000_s1100">
                  <w:txbxContent>
                    <w:p w:rsidR="00DC2FBF" w:rsidRDefault="00DC2FBF" w:rsidP="00F00667">
                      <w:pPr>
                        <w:pStyle w:val="ac"/>
                        <w:spacing w:after="0"/>
                        <w:ind w:left="0"/>
                        <w:jc w:val="both"/>
                        <w:rPr>
                          <w:rFonts w:eastAsia="Batang"/>
                          <w:sz w:val="24"/>
                          <w:szCs w:val="24"/>
                          <w:lang w:val="kk-KZ" w:eastAsia="ko-KR"/>
                        </w:rPr>
                      </w:pPr>
                      <w:r>
                        <w:rPr>
                          <w:rFonts w:eastAsia="Batang"/>
                          <w:sz w:val="24"/>
                          <w:szCs w:val="24"/>
                          <w:lang w:val="kk-KZ" w:eastAsia="ko-KR"/>
                        </w:rPr>
                        <w:t>зерттеу пәнін философиялық заңдар, ұстанымдар, ұғымдар, әдістер арқылы қарастыру</w:t>
                      </w:r>
                    </w:p>
                    <w:p w:rsidR="00DC2FBF" w:rsidRDefault="00DC2FBF" w:rsidP="00F00667">
                      <w:pPr>
                        <w:rPr>
                          <w:rFonts w:eastAsia="Calibri"/>
                        </w:rPr>
                      </w:pPr>
                    </w:p>
                  </w:txbxContent>
                </v:textbox>
              </v:rect>
            </v:group>
            <w10:wrap type="none"/>
            <w10:anchorlock/>
          </v:group>
        </w:pict>
      </w:r>
    </w:p>
    <w:p w:rsidR="00F00667" w:rsidRPr="00E740EE" w:rsidRDefault="00F00667" w:rsidP="00F00667">
      <w:pPr>
        <w:tabs>
          <w:tab w:val="left" w:pos="0"/>
        </w:tabs>
        <w:spacing w:after="0" w:line="240" w:lineRule="auto"/>
        <w:rPr>
          <w:rFonts w:ascii="Times New Roman" w:eastAsia="Calibri" w:hAnsi="Times New Roman" w:cs="Times New Roman"/>
          <w:sz w:val="24"/>
          <w:szCs w:val="24"/>
          <w:lang w:val="kk-KZ"/>
        </w:rPr>
      </w:pPr>
    </w:p>
    <w:p w:rsidR="00F00667" w:rsidRPr="00E740EE" w:rsidRDefault="00F00667" w:rsidP="00F00667">
      <w:pPr>
        <w:pStyle w:val="ac"/>
        <w:tabs>
          <w:tab w:val="left" w:pos="0"/>
        </w:tabs>
        <w:spacing w:after="0"/>
        <w:ind w:left="0" w:firstLine="720"/>
        <w:jc w:val="center"/>
        <w:rPr>
          <w:rFonts w:eastAsia="Batang"/>
          <w:b/>
          <w:sz w:val="24"/>
          <w:szCs w:val="24"/>
          <w:lang w:val="kk-KZ" w:eastAsia="ko-KR"/>
        </w:rPr>
      </w:pPr>
      <w:r w:rsidRPr="00DC2FBF">
        <w:rPr>
          <w:b/>
          <w:sz w:val="24"/>
          <w:szCs w:val="24"/>
          <w:lang w:val="kk-KZ" w:eastAsia="ko-KR"/>
        </w:rPr>
        <w:t>1</w:t>
      </w:r>
      <w:r w:rsidRPr="00E740EE">
        <w:rPr>
          <w:b/>
          <w:sz w:val="24"/>
          <w:szCs w:val="24"/>
          <w:lang w:val="kk-KZ" w:eastAsia="ko-KR"/>
        </w:rPr>
        <w:t xml:space="preserve"> </w:t>
      </w:r>
      <w:r w:rsidRPr="00DC2FBF">
        <w:rPr>
          <w:b/>
          <w:sz w:val="24"/>
          <w:szCs w:val="24"/>
          <w:lang w:val="kk-KZ" w:eastAsia="ko-KR"/>
        </w:rPr>
        <w:t xml:space="preserve">сурет </w:t>
      </w:r>
      <w:r w:rsidRPr="00E740EE">
        <w:rPr>
          <w:b/>
          <w:sz w:val="24"/>
          <w:szCs w:val="24"/>
          <w:lang w:val="kk-KZ" w:eastAsia="ko-KR"/>
        </w:rPr>
        <w:t xml:space="preserve">- </w:t>
      </w:r>
      <w:r w:rsidRPr="00DC2FBF">
        <w:rPr>
          <w:rFonts w:eastAsia="Batang"/>
          <w:b/>
          <w:sz w:val="24"/>
          <w:szCs w:val="24"/>
          <w:lang w:val="kk-KZ" w:eastAsia="ko-KR"/>
        </w:rPr>
        <w:t>Зерттеудің әдіснамалық негізінің құрамы</w:t>
      </w:r>
    </w:p>
    <w:p w:rsidR="00F00667" w:rsidRPr="00DC2FBF" w:rsidRDefault="00F00667" w:rsidP="00F00667">
      <w:pPr>
        <w:spacing w:after="0" w:line="240" w:lineRule="auto"/>
        <w:rPr>
          <w:rFonts w:ascii="Times New Roman" w:hAnsi="Times New Roman" w:cs="Times New Roman"/>
          <w:sz w:val="24"/>
          <w:szCs w:val="24"/>
          <w:lang w:val="kk-KZ" w:eastAsia="ko-KR"/>
        </w:rPr>
        <w:sectPr w:rsidR="00F00667" w:rsidRPr="00DC2FBF" w:rsidSect="00DC2FBF">
          <w:pgSz w:w="16838" w:h="11906" w:orient="landscape"/>
          <w:pgMar w:top="1418" w:right="282" w:bottom="1418" w:left="1620" w:header="720" w:footer="720" w:gutter="0"/>
          <w:cols w:space="720"/>
        </w:sectPr>
      </w:pPr>
    </w:p>
    <w:p w:rsidR="00F00667" w:rsidRPr="00DC2FBF" w:rsidRDefault="00F00667" w:rsidP="00F00667">
      <w:pPr>
        <w:pStyle w:val="ac"/>
        <w:tabs>
          <w:tab w:val="left" w:pos="0"/>
        </w:tabs>
        <w:spacing w:after="0"/>
        <w:ind w:left="0" w:firstLine="720"/>
        <w:jc w:val="both"/>
        <w:rPr>
          <w:sz w:val="24"/>
          <w:szCs w:val="24"/>
          <w:lang w:val="kk-KZ"/>
        </w:rPr>
      </w:pPr>
      <w:r w:rsidRPr="00DC2FBF">
        <w:rPr>
          <w:sz w:val="24"/>
          <w:szCs w:val="24"/>
          <w:lang w:val="kk-KZ"/>
        </w:rPr>
        <w:lastRenderedPageBreak/>
        <w:t>Осыдан біз педагогикалық зерттеудің әдіснамалық негіздемесінің келесі логикалық тізбесін-алгоритмін қарастырамыз:</w:t>
      </w:r>
    </w:p>
    <w:p w:rsidR="00F00667" w:rsidRPr="004F6B89" w:rsidRDefault="00F00667" w:rsidP="00F00667">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педагогикалық дәйектерді, құбылыстырды және үдерістерді, зерттеуге қажет нақты әдіснамалық тұғырларды анықтау;</w:t>
      </w:r>
    </w:p>
    <w:p w:rsidR="00F00667" w:rsidRPr="004F6B89" w:rsidRDefault="00F00667" w:rsidP="00F00667">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әдіснамалық ұстанымдарды нақтылау;</w:t>
      </w:r>
    </w:p>
    <w:p w:rsidR="00F00667" w:rsidRPr="004F6B89" w:rsidRDefault="00F00667" w:rsidP="00F00667">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зерттеу мәселелеріне тарихи-логикалық талдау жасау;</w:t>
      </w:r>
    </w:p>
    <w:p w:rsidR="00F00667" w:rsidRPr="004F6B89" w:rsidRDefault="00F00667" w:rsidP="00F00667">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зерттеу пәнін сипаттауға тұтастық тұғырды пайдалану.</w:t>
      </w:r>
    </w:p>
    <w:p w:rsidR="00F00667" w:rsidRPr="00E740EE" w:rsidRDefault="00F00667" w:rsidP="00F00667">
      <w:pPr>
        <w:tabs>
          <w:tab w:val="left" w:pos="0"/>
        </w:tabs>
        <w:spacing w:after="0" w:line="240" w:lineRule="auto"/>
        <w:ind w:firstLine="567"/>
        <w:jc w:val="both"/>
        <w:rPr>
          <w:rFonts w:ascii="Times New Roman" w:hAnsi="Times New Roman" w:cs="Times New Roman"/>
          <w:sz w:val="24"/>
          <w:szCs w:val="24"/>
          <w:lang w:val="be-BY" w:eastAsia="ko-KR"/>
        </w:rPr>
      </w:pPr>
      <w:r w:rsidRPr="00E740EE">
        <w:rPr>
          <w:rFonts w:ascii="Times New Roman" w:hAnsi="Times New Roman" w:cs="Times New Roman"/>
          <w:sz w:val="24"/>
          <w:szCs w:val="24"/>
          <w:lang w:val="be-BY" w:eastAsia="ko-KR"/>
        </w:rPr>
        <w:t>Педагогикалық зерттеудің әдіснамалық негізі оның теориялық базасымен тығыз байланыста беріледі.</w:t>
      </w:r>
    </w:p>
    <w:p w:rsidR="00F00667" w:rsidRPr="00E740EE" w:rsidRDefault="00F00667" w:rsidP="00F00667">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Демек, педагогикалық әдіснама дегеніміз –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сапсын бағалауды негіздеуге бағытталған әрекетінің жүйесі.</w:t>
      </w:r>
    </w:p>
    <w:p w:rsidR="00F00667" w:rsidRPr="00E740EE" w:rsidRDefault="00F00667" w:rsidP="00F00667">
      <w:pPr>
        <w:pStyle w:val="ac"/>
        <w:tabs>
          <w:tab w:val="left" w:pos="0"/>
        </w:tabs>
        <w:spacing w:after="0"/>
        <w:ind w:left="0"/>
        <w:rPr>
          <w:b/>
          <w:sz w:val="24"/>
          <w:szCs w:val="24"/>
          <w:lang w:val="kk-KZ"/>
        </w:rPr>
      </w:pPr>
      <w:r w:rsidRPr="00E740EE">
        <w:rPr>
          <w:rFonts w:eastAsia="Batang"/>
          <w:b/>
          <w:sz w:val="24"/>
          <w:szCs w:val="24"/>
          <w:lang w:val="kk-KZ" w:eastAsia="ko-KR"/>
        </w:rPr>
        <w:t xml:space="preserve"> Педагогикалық зерттеудің теориялық  негіздері. </w:t>
      </w:r>
      <w:r w:rsidRPr="00E740EE">
        <w:rPr>
          <w:b/>
          <w:sz w:val="24"/>
          <w:szCs w:val="24"/>
          <w:lang w:val="kk-KZ"/>
        </w:rPr>
        <w:t>Педагогикалық факт, педагогикалық теория, педагогикалық заңдылық</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әдістеменің көмегімен табылған фактілер арқасында кеңейеді.</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 таным процесінің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құрастырудыңнегізі мен тәсілдер жүйесі.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Таным теориясы тұтас танымдық іс-әрекет процесін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Кез-келген әдіснамалық мәселелерді шешу белгілі бір гносеологиялық принциптер негізінде қаралған бастапқы әдіснамалық тұжырымда жүзеге асады. Адамның танымдық іс-әрекетініңжалпы заңдылықтарын, оныңдаму заңдарын қалыптастыру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Зерттеушінің әдіснамалық тұжырымдамасы</w:t>
      </w:r>
      <w:r w:rsidRPr="00E740EE">
        <w:rPr>
          <w:rFonts w:ascii="Times New Roman" w:hAnsi="Times New Roman" w:cs="Times New Roman"/>
          <w:b/>
          <w:noProof/>
          <w:sz w:val="24"/>
          <w:szCs w:val="24"/>
          <w:lang w:val="uk-UA"/>
        </w:rPr>
        <w:t xml:space="preserve"> - </w:t>
      </w:r>
      <w:r w:rsidRPr="00E740EE">
        <w:rPr>
          <w:rFonts w:ascii="Times New Roman" w:hAnsi="Times New Roman" w:cs="Times New Roman"/>
          <w:noProof/>
          <w:sz w:val="24"/>
          <w:szCs w:val="24"/>
          <w:lang w:val="uk-UA"/>
        </w:rPr>
        <w:t>ғылыми білімді құру мен дамыту теориясы болып табылады, өйткені ол психологиялық-педагогикалық ғылымға және оның тарихына негізделеді. Әрбір әдіснамалық тұжырымдама психологиялық-педагогикалық теориялар негізінде қарастырылады.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Әдіснамалық тұжырымдамалар ғылымның философиялық негіздері мен педагогикалық ғылымның зерттелетін саласының жетістіктеріне байланысты ажыратылады. Зерттеушінің әдіснамалық тұжырымының қалыптасуына бұған дейін қалыптасқан және басқа да психологиялық-педагогикалық тұжырымдар әсер етеді. Жаңа әдіснамалық тұжырым оған дейінгі пайда болған әдістемелік концепциялар желісінде пайда болып дамиды, ол нені және қалай іздеу керектігін дәл анықтауға мүмкіндік береді.</w:t>
      </w:r>
    </w:p>
    <w:p w:rsidR="00F00667" w:rsidRPr="00E740EE" w:rsidRDefault="00F00667" w:rsidP="00F00667">
      <w:pPr>
        <w:tabs>
          <w:tab w:val="left" w:pos="0"/>
        </w:tabs>
        <w:spacing w:after="0" w:line="240" w:lineRule="auto"/>
        <w:ind w:firstLine="720"/>
        <w:jc w:val="both"/>
        <w:rPr>
          <w:rFonts w:ascii="Times New Roman" w:hAnsi="Times New Roman" w:cs="Times New Roman"/>
          <w:noProof/>
          <w:color w:val="000000"/>
          <w:spacing w:val="2"/>
          <w:sz w:val="24"/>
          <w:szCs w:val="24"/>
          <w:lang w:val="kk-KZ"/>
        </w:rPr>
      </w:pPr>
      <w:r>
        <w:rPr>
          <w:rFonts w:ascii="Times New Roman" w:hAnsi="Times New Roman" w:cs="Times New Roman"/>
          <w:sz w:val="24"/>
          <w:szCs w:val="24"/>
          <w:lang w:val="be-BY" w:eastAsia="ko-KR"/>
        </w:rPr>
        <w:t>П</w:t>
      </w:r>
      <w:r w:rsidRPr="00E740EE">
        <w:rPr>
          <w:rFonts w:ascii="Times New Roman" w:hAnsi="Times New Roman" w:cs="Times New Roman"/>
          <w:sz w:val="24"/>
          <w:szCs w:val="24"/>
          <w:lang w:val="be-BY" w:eastAsia="ko-KR"/>
        </w:rPr>
        <w:t xml:space="preserve">едагогикалық зерттеудің әдіснамалық негізі оның теориялық базасымен тығыз байланыста беріледі. Демек, бұл ретте </w:t>
      </w:r>
      <w:r w:rsidRPr="00E740EE">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E740EE">
        <w:rPr>
          <w:rFonts w:ascii="Times New Roman" w:eastAsia="Batang" w:hAnsi="Times New Roman" w:cs="Times New Roman"/>
          <w:sz w:val="24"/>
          <w:szCs w:val="24"/>
          <w:lang w:val="be-BY"/>
        </w:rPr>
        <w:t>а</w:t>
      </w:r>
      <w:r w:rsidRPr="00E740EE">
        <w:rPr>
          <w:rFonts w:ascii="Times New Roman" w:eastAsia="Batang" w:hAnsi="Times New Roman" w:cs="Times New Roman"/>
          <w:sz w:val="24"/>
          <w:szCs w:val="24"/>
          <w:lang w:val="kk-KZ"/>
        </w:rPr>
        <w:t>сын бағалауды негіздеуге бағытталған әрекет жүйесі.</w:t>
      </w:r>
      <w:r w:rsidRPr="00E740EE">
        <w:rPr>
          <w:rFonts w:ascii="Times New Roman" w:hAnsi="Times New Roman" w:cs="Times New Roman"/>
          <w:noProof/>
          <w:color w:val="000000"/>
          <w:spacing w:val="2"/>
          <w:sz w:val="24"/>
          <w:szCs w:val="24"/>
          <w:lang w:val="kk-KZ"/>
        </w:rPr>
        <w:t xml:space="preserve"> </w:t>
      </w:r>
    </w:p>
    <w:p w:rsidR="00F00667" w:rsidRPr="00E740EE" w:rsidRDefault="00F00667" w:rsidP="00F00667">
      <w:pPr>
        <w:shd w:val="clear" w:color="auto" w:fill="FFFFFF"/>
        <w:spacing w:after="0" w:line="240" w:lineRule="auto"/>
        <w:ind w:firstLine="720"/>
        <w:jc w:val="both"/>
        <w:rPr>
          <w:rFonts w:ascii="Times New Roman" w:hAnsi="Times New Roman" w:cs="Times New Roman"/>
          <w:noProof/>
          <w:color w:val="000000"/>
          <w:spacing w:val="3"/>
          <w:sz w:val="24"/>
          <w:szCs w:val="24"/>
          <w:lang w:val="kk-KZ"/>
        </w:rPr>
      </w:pPr>
      <w:r w:rsidRPr="00E740EE">
        <w:rPr>
          <w:rFonts w:ascii="Times New Roman" w:hAnsi="Times New Roman" w:cs="Times New Roman"/>
          <w:noProof/>
          <w:color w:val="000000"/>
          <w:spacing w:val="2"/>
          <w:sz w:val="24"/>
          <w:szCs w:val="24"/>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E740EE">
        <w:rPr>
          <w:rFonts w:ascii="Times New Roman" w:hAnsi="Times New Roman" w:cs="Times New Roman"/>
          <w:noProof/>
          <w:color w:val="000000"/>
          <w:spacing w:val="5"/>
          <w:sz w:val="24"/>
          <w:szCs w:val="24"/>
          <w:lang w:val="kk-KZ"/>
        </w:rPr>
        <w:t xml:space="preserve">сараптамалар казіргі ғылыми тұжырымдамаларда қалыптасқан ғылымның </w:t>
      </w:r>
      <w:r w:rsidRPr="00E740EE">
        <w:rPr>
          <w:rFonts w:ascii="Times New Roman" w:hAnsi="Times New Roman" w:cs="Times New Roman"/>
          <w:noProof/>
          <w:color w:val="000000"/>
          <w:spacing w:val="3"/>
          <w:sz w:val="24"/>
          <w:szCs w:val="24"/>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E740EE">
        <w:rPr>
          <w:rFonts w:ascii="Times New Roman" w:hAnsi="Times New Roman" w:cs="Times New Roman"/>
          <w:noProof/>
          <w:color w:val="000000"/>
          <w:spacing w:val="6"/>
          <w:sz w:val="24"/>
          <w:szCs w:val="24"/>
          <w:lang w:val="kk-KZ"/>
        </w:rPr>
        <w:t xml:space="preserve">мүмкіндік туғызады. Әдіснамалық сараптама зерттеу </w:t>
      </w:r>
      <w:r w:rsidRPr="00E740EE">
        <w:rPr>
          <w:rFonts w:ascii="Times New Roman" w:hAnsi="Times New Roman" w:cs="Times New Roman"/>
          <w:noProof/>
          <w:color w:val="000000"/>
          <w:spacing w:val="2"/>
          <w:sz w:val="24"/>
          <w:szCs w:val="24"/>
          <w:lang w:val="kk-KZ"/>
        </w:rPr>
        <w:t xml:space="preserve">мәселесінің өзектілігін, оның тақырыбын, нысаны мен пәнін негіздеуде. </w:t>
      </w:r>
      <w:r w:rsidRPr="00E740EE">
        <w:rPr>
          <w:rFonts w:ascii="Times New Roman" w:hAnsi="Times New Roman" w:cs="Times New Roman"/>
          <w:noProof/>
          <w:color w:val="000000"/>
          <w:spacing w:val="6"/>
          <w:sz w:val="24"/>
          <w:szCs w:val="24"/>
          <w:lang w:val="kk-KZ"/>
        </w:rPr>
        <w:t xml:space="preserve">Келтірілген ойлардан кейін педагогикалық зерттеудің әдіснамалық </w:t>
      </w:r>
      <w:r w:rsidRPr="00E740EE">
        <w:rPr>
          <w:rFonts w:ascii="Times New Roman" w:hAnsi="Times New Roman" w:cs="Times New Roman"/>
          <w:noProof/>
          <w:color w:val="000000"/>
          <w:spacing w:val="1"/>
          <w:sz w:val="24"/>
          <w:szCs w:val="24"/>
          <w:lang w:val="kk-KZ"/>
        </w:rPr>
        <w:t xml:space="preserve">негізін құрастырудың қисынды тізбегі туындайды: мәселенің өзектілігі – </w:t>
      </w:r>
      <w:r w:rsidRPr="00E740EE">
        <w:rPr>
          <w:rFonts w:ascii="Times New Roman" w:hAnsi="Times New Roman" w:cs="Times New Roman"/>
          <w:noProof/>
          <w:color w:val="000000"/>
          <w:spacing w:val="9"/>
          <w:sz w:val="24"/>
          <w:szCs w:val="24"/>
          <w:lang w:val="kk-KZ"/>
        </w:rPr>
        <w:t xml:space="preserve">тақырып – нысана – пән – мақсат – болжам –міндеттер – </w:t>
      </w:r>
      <w:r w:rsidRPr="00E740EE">
        <w:rPr>
          <w:rFonts w:ascii="Times New Roman" w:hAnsi="Times New Roman" w:cs="Times New Roman"/>
          <w:noProof/>
          <w:color w:val="000000"/>
          <w:spacing w:val="3"/>
          <w:sz w:val="24"/>
          <w:szCs w:val="24"/>
          <w:lang w:val="kk-KZ"/>
        </w:rPr>
        <w:t>жетекші идея – әдіснамалық негіз.</w:t>
      </w:r>
    </w:p>
    <w:p w:rsidR="00F00667" w:rsidRPr="00E740EE" w:rsidRDefault="00F00667" w:rsidP="00F00667">
      <w:pPr>
        <w:shd w:val="clear" w:color="auto" w:fill="FFFFFF"/>
        <w:spacing w:after="0" w:line="240" w:lineRule="auto"/>
        <w:ind w:firstLine="720"/>
        <w:jc w:val="both"/>
        <w:rPr>
          <w:rFonts w:ascii="Times New Roman" w:hAnsi="Times New Roman" w:cs="Times New Roman"/>
          <w:noProof/>
          <w:color w:val="000000"/>
          <w:spacing w:val="1"/>
          <w:sz w:val="24"/>
          <w:szCs w:val="24"/>
          <w:lang w:val="kk-KZ"/>
        </w:rPr>
      </w:pPr>
      <w:r w:rsidRPr="00E740EE">
        <w:rPr>
          <w:rFonts w:ascii="Times New Roman" w:hAnsi="Times New Roman" w:cs="Times New Roman"/>
          <w:noProof/>
          <w:color w:val="000000"/>
          <w:spacing w:val="2"/>
          <w:sz w:val="24"/>
          <w:szCs w:val="24"/>
          <w:lang w:val="kk-KZ"/>
        </w:rPr>
        <w:t xml:space="preserve">Әдіснамалық негіз өзіне зерттеу құбылысын талдауға объективті ыңғай </w:t>
      </w:r>
      <w:r w:rsidRPr="00E740EE">
        <w:rPr>
          <w:rFonts w:ascii="Times New Roman" w:hAnsi="Times New Roman" w:cs="Times New Roman"/>
          <w:noProof/>
          <w:color w:val="000000"/>
          <w:spacing w:val="3"/>
          <w:sz w:val="24"/>
          <w:szCs w:val="24"/>
          <w:lang w:val="kk-KZ"/>
        </w:rPr>
        <w:t xml:space="preserve">тауып, одан шығатын білім берудің теориясы мен практикасына ұсыныстар </w:t>
      </w:r>
      <w:r w:rsidRPr="00E740EE">
        <w:rPr>
          <w:rFonts w:ascii="Times New Roman" w:hAnsi="Times New Roman" w:cs="Times New Roman"/>
          <w:noProof/>
          <w:color w:val="000000"/>
          <w:spacing w:val="7"/>
          <w:sz w:val="24"/>
          <w:szCs w:val="24"/>
          <w:lang w:val="kk-KZ"/>
        </w:rPr>
        <w:t xml:space="preserve">мен қорытындылар жасап, </w:t>
      </w:r>
      <w:r w:rsidRPr="00E740EE">
        <w:rPr>
          <w:rFonts w:ascii="Times New Roman" w:hAnsi="Times New Roman" w:cs="Times New Roman"/>
          <w:noProof/>
          <w:color w:val="000000"/>
          <w:spacing w:val="7"/>
          <w:sz w:val="24"/>
          <w:szCs w:val="24"/>
          <w:lang w:val="kk-KZ"/>
        </w:rPr>
        <w:lastRenderedPageBreak/>
        <w:t xml:space="preserve">алынған нәтиженің ғылыми құндылығы мен </w:t>
      </w:r>
      <w:r w:rsidRPr="00E740EE">
        <w:rPr>
          <w:rFonts w:ascii="Times New Roman" w:hAnsi="Times New Roman" w:cs="Times New Roman"/>
          <w:noProof/>
          <w:color w:val="000000"/>
          <w:spacing w:val="5"/>
          <w:sz w:val="24"/>
          <w:szCs w:val="24"/>
          <w:lang w:val="kk-KZ"/>
        </w:rPr>
        <w:t xml:space="preserve">дәлелділігі шынайы ғылыммен қамтамасыз ететін автордың зерттеу </w:t>
      </w:r>
      <w:r w:rsidRPr="00E740EE">
        <w:rPr>
          <w:rFonts w:ascii="Times New Roman" w:hAnsi="Times New Roman" w:cs="Times New Roman"/>
          <w:noProof/>
          <w:color w:val="000000"/>
          <w:spacing w:val="1"/>
          <w:sz w:val="24"/>
          <w:szCs w:val="24"/>
          <w:lang w:val="kk-KZ"/>
        </w:rPr>
        <w:t>тұжырымдамасында көрініс береді.</w:t>
      </w:r>
    </w:p>
    <w:p w:rsidR="00F00667" w:rsidRPr="00E740EE" w:rsidRDefault="00F00667" w:rsidP="00F00667">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E740EE">
        <w:rPr>
          <w:rFonts w:ascii="Times New Roman" w:hAnsi="Times New Roman" w:cs="Times New Roman"/>
          <w:noProof/>
          <w:color w:val="000000"/>
          <w:spacing w:val="2"/>
          <w:sz w:val="24"/>
          <w:szCs w:val="24"/>
          <w:lang w:val="kk-KZ"/>
        </w:rPr>
        <w:t xml:space="preserve">Әдіснамалық негізді жеткілікті анықтау үшін әдістамалық дәлелдеу </w:t>
      </w:r>
      <w:r w:rsidRPr="00E740EE">
        <w:rPr>
          <w:rFonts w:ascii="Times New Roman" w:hAnsi="Times New Roman" w:cs="Times New Roman"/>
          <w:noProof/>
          <w:color w:val="000000"/>
          <w:spacing w:val="9"/>
          <w:sz w:val="24"/>
          <w:szCs w:val="24"/>
          <w:lang w:val="kk-KZ"/>
        </w:rPr>
        <w:t xml:space="preserve">жүргізіледі. Ю.К. Бабанскийдің пайымдауы бойынша, дидактикалық </w:t>
      </w:r>
      <w:r w:rsidRPr="00E740EE">
        <w:rPr>
          <w:rFonts w:ascii="Times New Roman" w:hAnsi="Times New Roman" w:cs="Times New Roman"/>
          <w:noProof/>
          <w:color w:val="000000"/>
          <w:spacing w:val="1"/>
          <w:sz w:val="24"/>
          <w:szCs w:val="24"/>
          <w:lang w:val="kk-KZ"/>
        </w:rPr>
        <w:t>зерттеудің әдіснамалық дәлелденуі автордың тұжырымдамасының қоғамдық-</w:t>
      </w:r>
      <w:r w:rsidRPr="00E740EE">
        <w:rPr>
          <w:rFonts w:ascii="Times New Roman" w:hAnsi="Times New Roman" w:cs="Times New Roman"/>
          <w:noProof/>
          <w:color w:val="000000"/>
          <w:spacing w:val="2"/>
          <w:sz w:val="24"/>
          <w:szCs w:val="24"/>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E740EE">
        <w:rPr>
          <w:rFonts w:ascii="Times New Roman" w:hAnsi="Times New Roman" w:cs="Times New Roman"/>
          <w:noProof/>
          <w:color w:val="000000"/>
          <w:spacing w:val="13"/>
          <w:sz w:val="24"/>
          <w:szCs w:val="24"/>
          <w:lang w:val="kk-KZ"/>
        </w:rPr>
        <w:t>тарихи-логикалық талдауы, зерттеу пәнінің диалектикалық жүйелі-</w:t>
      </w:r>
      <w:r w:rsidRPr="00E740EE">
        <w:rPr>
          <w:rFonts w:ascii="Times New Roman" w:hAnsi="Times New Roman" w:cs="Times New Roman"/>
          <w:noProof/>
          <w:color w:val="000000"/>
          <w:spacing w:val="1"/>
          <w:sz w:val="24"/>
          <w:szCs w:val="24"/>
          <w:lang w:val="kk-KZ"/>
        </w:rPr>
        <w:t xml:space="preserve">құрылымдық талдауы, оның сипаттамасын тұтастай жасау жолдары, осы </w:t>
      </w:r>
      <w:r w:rsidRPr="00E740EE">
        <w:rPr>
          <w:rFonts w:ascii="Times New Roman" w:hAnsi="Times New Roman" w:cs="Times New Roman"/>
          <w:noProof/>
          <w:color w:val="000000"/>
          <w:spacing w:val="3"/>
          <w:sz w:val="24"/>
          <w:szCs w:val="24"/>
          <w:lang w:val="kk-KZ"/>
        </w:rPr>
        <w:t xml:space="preserve">аталған педагогикалық құбылыстардың даму көзі болып табылатын жетекші </w:t>
      </w:r>
      <w:r w:rsidRPr="00E740EE">
        <w:rPr>
          <w:rFonts w:ascii="Times New Roman" w:hAnsi="Times New Roman" w:cs="Times New Roman"/>
          <w:noProof/>
          <w:color w:val="000000"/>
          <w:spacing w:val="10"/>
          <w:sz w:val="24"/>
          <w:szCs w:val="24"/>
          <w:lang w:val="kk-KZ"/>
        </w:rPr>
        <w:t xml:space="preserve">қарама-қайшылықтарды айқындау, зерттеліп жатқан педагогикалық </w:t>
      </w:r>
      <w:r w:rsidRPr="00E740EE">
        <w:rPr>
          <w:rFonts w:ascii="Times New Roman" w:hAnsi="Times New Roman" w:cs="Times New Roman"/>
          <w:noProof/>
          <w:color w:val="000000"/>
          <w:spacing w:val="2"/>
          <w:sz w:val="24"/>
          <w:szCs w:val="24"/>
          <w:lang w:val="kk-KZ"/>
        </w:rPr>
        <w:t xml:space="preserve">құбылыстар мен үдерістерге қатысты заңды байланыстарды айқындаудың </w:t>
      </w:r>
      <w:r w:rsidRPr="00E740EE">
        <w:rPr>
          <w:rFonts w:ascii="Times New Roman" w:hAnsi="Times New Roman" w:cs="Times New Roman"/>
          <w:noProof/>
          <w:color w:val="000000"/>
          <w:spacing w:val="3"/>
          <w:sz w:val="24"/>
          <w:szCs w:val="24"/>
          <w:lang w:val="kk-KZ"/>
        </w:rPr>
        <w:t xml:space="preserve">әдіснамалық сипаттамасынан), аталған педагогикалық тұжырымдаманың </w:t>
      </w:r>
      <w:r w:rsidRPr="00E740EE">
        <w:rPr>
          <w:rFonts w:ascii="Times New Roman" w:hAnsi="Times New Roman" w:cs="Times New Roman"/>
          <w:noProof/>
          <w:color w:val="000000"/>
          <w:spacing w:val="4"/>
          <w:sz w:val="24"/>
          <w:szCs w:val="24"/>
          <w:lang w:val="kk-KZ"/>
        </w:rPr>
        <w:t xml:space="preserve">(әлеуметтік, психологиялық, физиологиялық, кибернетикалық және т. б. ) </w:t>
      </w:r>
      <w:r w:rsidRPr="00E740EE">
        <w:rPr>
          <w:rFonts w:ascii="Times New Roman" w:hAnsi="Times New Roman" w:cs="Times New Roman"/>
          <w:noProof/>
          <w:color w:val="000000"/>
          <w:spacing w:val="1"/>
          <w:sz w:val="24"/>
          <w:szCs w:val="24"/>
          <w:lang w:val="kk-KZ"/>
        </w:rPr>
        <w:t xml:space="preserve">негізінде жатқан аралас ғылымдар деректерінен тұруы керек, Осыдан барып, </w:t>
      </w:r>
      <w:r w:rsidRPr="00E740EE">
        <w:rPr>
          <w:rFonts w:ascii="Times New Roman" w:hAnsi="Times New Roman" w:cs="Times New Roman"/>
          <w:noProof/>
          <w:color w:val="000000"/>
          <w:spacing w:val="2"/>
          <w:sz w:val="24"/>
          <w:szCs w:val="24"/>
          <w:lang w:val="kk-KZ"/>
        </w:rPr>
        <w:t xml:space="preserve">педагогикалык зерттеудің әдіснамалық дәлелілен қисынды тізбек шығады: </w:t>
      </w:r>
      <w:r w:rsidRPr="00E740EE">
        <w:rPr>
          <w:rFonts w:ascii="Times New Roman" w:hAnsi="Times New Roman" w:cs="Times New Roman"/>
          <w:noProof/>
          <w:color w:val="000000"/>
          <w:spacing w:val="12"/>
          <w:sz w:val="24"/>
          <w:szCs w:val="24"/>
          <w:lang w:val="kk-KZ"/>
        </w:rPr>
        <w:t xml:space="preserve">педагогикалық (тарихи-педагогикалық) факторға, құбылыстар мен </w:t>
      </w:r>
      <w:r w:rsidRPr="00E740EE">
        <w:rPr>
          <w:rFonts w:ascii="Times New Roman" w:hAnsi="Times New Roman" w:cs="Times New Roman"/>
          <w:noProof/>
          <w:color w:val="000000"/>
          <w:sz w:val="24"/>
          <w:szCs w:val="24"/>
          <w:lang w:val="kk-KZ"/>
        </w:rPr>
        <w:t xml:space="preserve">үдерістерді зерттеуге нақты әдіснамалық тұғырларды анықтау сияқты қорытынды </w:t>
      </w:r>
      <w:r w:rsidRPr="00E740EE">
        <w:rPr>
          <w:rFonts w:ascii="Times New Roman" w:hAnsi="Times New Roman" w:cs="Times New Roman"/>
          <w:noProof/>
          <w:color w:val="000000"/>
          <w:spacing w:val="1"/>
          <w:sz w:val="24"/>
          <w:szCs w:val="24"/>
          <w:lang w:val="kk-KZ"/>
        </w:rPr>
        <w:t xml:space="preserve">шығады: </w:t>
      </w:r>
      <w:r w:rsidRPr="00E740EE">
        <w:rPr>
          <w:rFonts w:ascii="Times New Roman" w:hAnsi="Times New Roman" w:cs="Times New Roman"/>
          <w:noProof/>
          <w:color w:val="000000"/>
          <w:spacing w:val="2"/>
          <w:sz w:val="24"/>
          <w:szCs w:val="24"/>
          <w:lang w:val="kk-KZ"/>
        </w:rPr>
        <w:t xml:space="preserve">әдіснамалық үрдістерді нақтылау; зерттеу мәселесіне сыни көзқарас; </w:t>
      </w:r>
      <w:r w:rsidRPr="00E740EE">
        <w:rPr>
          <w:rFonts w:ascii="Times New Roman" w:hAnsi="Times New Roman" w:cs="Times New Roman"/>
          <w:noProof/>
          <w:color w:val="000000"/>
          <w:spacing w:val="3"/>
          <w:sz w:val="24"/>
          <w:szCs w:val="24"/>
          <w:lang w:val="kk-KZ"/>
        </w:rPr>
        <w:t xml:space="preserve">зерттеу мәселесінің (генезисі және даму эволюциясы) тарихи-қисынды </w:t>
      </w:r>
      <w:r w:rsidRPr="00E740EE">
        <w:rPr>
          <w:rFonts w:ascii="Times New Roman" w:hAnsi="Times New Roman" w:cs="Times New Roman"/>
          <w:noProof/>
          <w:color w:val="000000"/>
          <w:spacing w:val="1"/>
          <w:sz w:val="24"/>
          <w:szCs w:val="24"/>
          <w:lang w:val="kk-KZ"/>
        </w:rPr>
        <w:t xml:space="preserve">талдауы; </w:t>
      </w:r>
      <w:r w:rsidRPr="00E740EE">
        <w:rPr>
          <w:rFonts w:ascii="Times New Roman" w:hAnsi="Times New Roman" w:cs="Times New Roman"/>
          <w:noProof/>
          <w:color w:val="000000"/>
          <w:spacing w:val="3"/>
          <w:sz w:val="24"/>
          <w:szCs w:val="24"/>
          <w:lang w:val="kk-KZ"/>
        </w:rPr>
        <w:t xml:space="preserve">зерттеу пәнінің жүйелі-құрылымдық талдануы (зерттеу пәнінің ғылым </w:t>
      </w:r>
      <w:r w:rsidRPr="00E740EE">
        <w:rPr>
          <w:rFonts w:ascii="Times New Roman" w:hAnsi="Times New Roman" w:cs="Times New Roman"/>
          <w:noProof/>
          <w:color w:val="000000"/>
          <w:spacing w:val="2"/>
          <w:sz w:val="24"/>
          <w:szCs w:val="24"/>
          <w:lang w:val="kk-KZ"/>
        </w:rPr>
        <w:t>мен білім беру жүйесіндегі орнын, маңызын, құрылымын, мазмұнын</w:t>
      </w:r>
      <w:r w:rsidRPr="00E740EE">
        <w:rPr>
          <w:rFonts w:ascii="Times New Roman" w:hAnsi="Times New Roman" w:cs="Times New Roman"/>
          <w:noProof/>
          <w:color w:val="000000"/>
          <w:spacing w:val="2"/>
          <w:sz w:val="24"/>
          <w:szCs w:val="24"/>
          <w:lang w:val="kk-KZ"/>
        </w:rPr>
        <w:br/>
      </w:r>
      <w:r w:rsidRPr="00E740EE">
        <w:rPr>
          <w:rFonts w:ascii="Times New Roman" w:hAnsi="Times New Roman" w:cs="Times New Roman"/>
          <w:noProof/>
          <w:color w:val="000000"/>
          <w:spacing w:val="6"/>
          <w:sz w:val="24"/>
          <w:szCs w:val="24"/>
          <w:lang w:val="kk-KZ"/>
        </w:rPr>
        <w:t xml:space="preserve">анықтау), </w:t>
      </w:r>
      <w:r w:rsidRPr="00E740EE">
        <w:rPr>
          <w:rFonts w:ascii="Times New Roman" w:hAnsi="Times New Roman" w:cs="Times New Roman"/>
          <w:noProof/>
          <w:color w:val="000000"/>
          <w:spacing w:val="5"/>
          <w:sz w:val="24"/>
          <w:szCs w:val="24"/>
          <w:lang w:val="kk-KZ"/>
        </w:rPr>
        <w:t>олардың</w:t>
      </w:r>
      <w:r w:rsidRPr="00E740EE">
        <w:rPr>
          <w:rFonts w:ascii="Times New Roman" w:hAnsi="Times New Roman" w:cs="Times New Roman"/>
          <w:noProof/>
          <w:color w:val="000000"/>
          <w:spacing w:val="5"/>
          <w:sz w:val="24"/>
          <w:szCs w:val="24"/>
          <w:lang w:val="kk-KZ"/>
        </w:rPr>
        <w:br/>
      </w:r>
      <w:r w:rsidRPr="00E740EE">
        <w:rPr>
          <w:rFonts w:ascii="Times New Roman" w:hAnsi="Times New Roman" w:cs="Times New Roman"/>
          <w:noProof/>
          <w:color w:val="000000"/>
          <w:spacing w:val="1"/>
          <w:sz w:val="24"/>
          <w:szCs w:val="24"/>
          <w:lang w:val="kk-KZ"/>
        </w:rPr>
        <w:t>атқарған кызметі мен элементтері (құрылымы) арасындағы байланысы</w:t>
      </w:r>
      <w:r w:rsidRPr="00E740EE">
        <w:rPr>
          <w:rFonts w:ascii="Times New Roman" w:hAnsi="Times New Roman" w:cs="Times New Roman"/>
          <w:noProof/>
          <w:color w:val="000000"/>
          <w:spacing w:val="1"/>
          <w:sz w:val="24"/>
          <w:szCs w:val="24"/>
          <w:lang w:val="kk-KZ"/>
        </w:rPr>
        <w:br/>
      </w:r>
      <w:r w:rsidRPr="00E740EE">
        <w:rPr>
          <w:rFonts w:ascii="Times New Roman" w:hAnsi="Times New Roman" w:cs="Times New Roman"/>
          <w:noProof/>
          <w:color w:val="000000"/>
          <w:sz w:val="24"/>
          <w:szCs w:val="24"/>
          <w:lang w:val="kk-KZ"/>
        </w:rPr>
        <w:t>арқылы ашылады</w:t>
      </w:r>
      <w:r w:rsidRPr="00E740EE">
        <w:rPr>
          <w:rFonts w:ascii="Times New Roman" w:hAnsi="Times New Roman" w:cs="Times New Roman"/>
          <w:noProof/>
          <w:color w:val="000000"/>
          <w:spacing w:val="9"/>
          <w:sz w:val="24"/>
          <w:szCs w:val="24"/>
          <w:lang w:val="kk-KZ"/>
        </w:rPr>
        <w:t xml:space="preserve">. Тұтастық ұғымы </w:t>
      </w:r>
      <w:r w:rsidRPr="00E740EE">
        <w:rPr>
          <w:rFonts w:ascii="Times New Roman" w:hAnsi="Times New Roman" w:cs="Times New Roman"/>
          <w:noProof/>
          <w:color w:val="000000"/>
          <w:spacing w:val="14"/>
          <w:sz w:val="24"/>
          <w:szCs w:val="24"/>
          <w:lang w:val="kk-KZ"/>
        </w:rPr>
        <w:t xml:space="preserve">жүйелі және жинақы ұғымдарымен тығыз байланысты. </w:t>
      </w:r>
      <w:r w:rsidRPr="00E740EE">
        <w:rPr>
          <w:rFonts w:ascii="Times New Roman" w:hAnsi="Times New Roman" w:cs="Times New Roman"/>
          <w:noProof/>
          <w:color w:val="000000"/>
          <w:spacing w:val="2"/>
          <w:sz w:val="24"/>
          <w:szCs w:val="24"/>
          <w:lang w:val="kk-KZ"/>
        </w:rPr>
        <w:t xml:space="preserve">Тұтастық  </w:t>
      </w:r>
      <w:r w:rsidRPr="00E740EE">
        <w:rPr>
          <w:rFonts w:ascii="Times New Roman" w:hAnsi="Times New Roman" w:cs="Times New Roman"/>
          <w:noProof/>
          <w:color w:val="000000"/>
          <w:spacing w:val="8"/>
          <w:sz w:val="24"/>
          <w:szCs w:val="24"/>
          <w:lang w:val="kk-KZ"/>
        </w:rPr>
        <w:t xml:space="preserve">зерттеу үдерісінің дамуын көрсететін зерттеу құбылысының ішкі </w:t>
      </w:r>
      <w:r w:rsidRPr="00E740EE">
        <w:rPr>
          <w:rFonts w:ascii="Times New Roman" w:hAnsi="Times New Roman" w:cs="Times New Roman"/>
          <w:noProof/>
          <w:color w:val="000000"/>
          <w:sz w:val="24"/>
          <w:szCs w:val="24"/>
          <w:lang w:val="kk-KZ"/>
        </w:rPr>
        <w:t xml:space="preserve">қайшылықтарын ашуды, олардың жетістіктері мен заңдылықтарына сүйене </w:t>
      </w:r>
      <w:r w:rsidRPr="00E740EE">
        <w:rPr>
          <w:rFonts w:ascii="Times New Roman" w:hAnsi="Times New Roman" w:cs="Times New Roman"/>
          <w:noProof/>
          <w:color w:val="000000"/>
          <w:spacing w:val="9"/>
          <w:sz w:val="24"/>
          <w:szCs w:val="24"/>
          <w:lang w:val="kk-KZ"/>
        </w:rPr>
        <w:t xml:space="preserve">отырып, зерттеу жүйесін педагогикамен шектес ғылымдар логикасы </w:t>
      </w:r>
      <w:r w:rsidRPr="00E740EE">
        <w:rPr>
          <w:rFonts w:ascii="Times New Roman" w:hAnsi="Times New Roman" w:cs="Times New Roman"/>
          <w:noProof/>
          <w:color w:val="000000"/>
          <w:spacing w:val="1"/>
          <w:sz w:val="24"/>
          <w:szCs w:val="24"/>
          <w:lang w:val="kk-KZ"/>
        </w:rPr>
        <w:t xml:space="preserve">бойынша қарастыруда, жүйені басқаруда көптеген жан-жақты амалдармен </w:t>
      </w:r>
      <w:r w:rsidRPr="00E740EE">
        <w:rPr>
          <w:rFonts w:ascii="Times New Roman" w:hAnsi="Times New Roman" w:cs="Times New Roman"/>
          <w:noProof/>
          <w:color w:val="000000"/>
          <w:spacing w:val="-1"/>
          <w:sz w:val="24"/>
          <w:szCs w:val="24"/>
          <w:lang w:val="kk-KZ"/>
        </w:rPr>
        <w:t>қамтамасыз етеді.</w:t>
      </w:r>
      <w:r w:rsidRPr="00DC2FBF">
        <w:rPr>
          <w:rFonts w:ascii="Times New Roman" w:hAnsi="Times New Roman" w:cs="Times New Roman"/>
          <w:noProof/>
          <w:color w:val="000000"/>
          <w:spacing w:val="-1"/>
          <w:sz w:val="24"/>
          <w:szCs w:val="24"/>
          <w:lang w:val="kk-KZ"/>
        </w:rPr>
        <w:t xml:space="preserve"> </w:t>
      </w:r>
      <w:r w:rsidRPr="00E740EE">
        <w:rPr>
          <w:rFonts w:ascii="Times New Roman" w:hAnsi="Times New Roman" w:cs="Times New Roman"/>
          <w:noProof/>
          <w:color w:val="000000"/>
          <w:spacing w:val="1"/>
          <w:sz w:val="24"/>
          <w:szCs w:val="24"/>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шығаруға мүмкіндік </w:t>
      </w:r>
      <w:r w:rsidRPr="00E740EE">
        <w:rPr>
          <w:rFonts w:ascii="Times New Roman" w:hAnsi="Times New Roman" w:cs="Times New Roman"/>
          <w:noProof/>
          <w:color w:val="000000"/>
          <w:spacing w:val="-1"/>
          <w:sz w:val="24"/>
          <w:szCs w:val="24"/>
          <w:lang w:val="kk-KZ"/>
        </w:rPr>
        <w:t xml:space="preserve">туғызады. </w:t>
      </w:r>
      <w:r w:rsidRPr="00E740EE">
        <w:rPr>
          <w:rFonts w:ascii="Times New Roman" w:hAnsi="Times New Roman" w:cs="Times New Roman"/>
          <w:noProof/>
          <w:color w:val="000000"/>
          <w:spacing w:val="12"/>
          <w:sz w:val="24"/>
          <w:szCs w:val="24"/>
          <w:lang w:val="kk-KZ"/>
        </w:rPr>
        <w:t xml:space="preserve">Көп ретте педагогикалық зерттеулердің әдіснамалық негізі </w:t>
      </w:r>
      <w:r w:rsidRPr="00E740EE">
        <w:rPr>
          <w:rFonts w:ascii="Times New Roman" w:hAnsi="Times New Roman" w:cs="Times New Roman"/>
          <w:noProof/>
          <w:color w:val="000000"/>
          <w:spacing w:val="13"/>
          <w:sz w:val="24"/>
          <w:szCs w:val="24"/>
          <w:lang w:val="kk-KZ"/>
        </w:rPr>
        <w:t xml:space="preserve">теориялық негіз бен дерек көздерімен тығыз өзара байланысымен </w:t>
      </w:r>
      <w:r w:rsidRPr="00E740EE">
        <w:rPr>
          <w:rFonts w:ascii="Times New Roman" w:hAnsi="Times New Roman" w:cs="Times New Roman"/>
          <w:noProof/>
          <w:color w:val="000000"/>
          <w:spacing w:val="2"/>
          <w:sz w:val="24"/>
          <w:szCs w:val="24"/>
          <w:lang w:val="kk-KZ"/>
        </w:rPr>
        <w:t xml:space="preserve">сипатталады. </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Педагогикалық құбылыстарды диалектика тұрғысынан зерттеу олардың сапалық ерекшеліктерін анықтауға, басқа әлеуметтік құбылыстар және үдерістермен тығыз байланыста зерделеуге қолайлы жағдай жасайды. Осы уақытта ғылымдардың даму келешегін анықтауда әдіснаманың рөлі барған сайын арта түсуде. Себебі, </w:t>
      </w:r>
      <w:r w:rsidRPr="00E740EE">
        <w:rPr>
          <w:rFonts w:ascii="Times New Roman" w:hAnsi="Times New Roman" w:cs="Times New Roman"/>
          <w:b/>
          <w:i/>
          <w:sz w:val="24"/>
          <w:szCs w:val="24"/>
          <w:lang w:val="kk-KZ"/>
        </w:rPr>
        <w:t>біріншіден</w:t>
      </w:r>
      <w:r w:rsidRPr="00E740EE">
        <w:rPr>
          <w:rFonts w:ascii="Times New Roman" w:hAnsi="Times New Roman" w:cs="Times New Roman"/>
          <w:i/>
          <w:sz w:val="24"/>
          <w:szCs w:val="24"/>
          <w:lang w:val="kk-KZ"/>
        </w:rPr>
        <w:t>,</w:t>
      </w:r>
      <w:r w:rsidRPr="00E740EE">
        <w:rPr>
          <w:rFonts w:ascii="Times New Roman" w:hAnsi="Times New Roman" w:cs="Times New Roman"/>
          <w:sz w:val="24"/>
          <w:szCs w:val="24"/>
          <w:lang w:val="kk-KZ"/>
        </w:rPr>
        <w:t xml:space="preserve"> замануи ғылымда білімдердің кіріктірілу үрдісі басымдық танытып отыр. Айталық, қоғамдық ғылымдарда қазір кибернетиканың, математиканың, ықтималдық теориясының, және басқа да ғылымдардың жетістіктері кеңінен қолданыс табуда. Бұрын аталмыш ғылымдар нақты әлеуметтік зерттеуде әдіснамалық қызметтер атқаруға аса талаптанбайтын-ды. Ғылымдар және ғылыми бағыттар арасындағы байланыстар да күшеюде. Барлық ғылымдардың кіріктірілуі нәтижесінде олардың зерттеу объектісі – адам болып отырғандығы бәрімізге мәлім. Психология мен педагогика ғылымның түрлі салаларындағы жетістіктерді өзіне сіңіре отырып, үнемі өз зерттеу пәнін байытып және кеңейтіп отыратын болғандықтан, бұл үдерісті әдіснаманың әлеуеті арқылы терең пайымдау қажет. әдіснама психологиялық-педагогикалық зерттеулерге ғылыми тұтастық, жүйелілік сипат береді, олардың тиімділігін, кәсіби бағыттылығын арттырады.</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Екіншіден,</w:t>
      </w:r>
      <w:r w:rsidRPr="00E740EE">
        <w:rPr>
          <w:rFonts w:ascii="Times New Roman" w:hAnsi="Times New Roman" w:cs="Times New Roman"/>
          <w:sz w:val="24"/>
          <w:szCs w:val="24"/>
          <w:lang w:val="kk-KZ"/>
        </w:rPr>
        <w:t xml:space="preserve"> психология мен педагогиканың зерттеу әдістері түрленуде, зерделенетін пәнінің жаңа қырлары айқындала бастады. Оның үстіне, әлеуметтік психология мен педагогика мәселелері алдыңғы қатардан орын алуда. Мұндай жағдайда әдіснаманың басты міндеті – нағыз психологиялық-педагогикалық мәселелерді зерттеу пәні аясынан жоғалтып алмау, зерттеулерді іргелі мәселелерді шешуге бағыттау.</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Үшіншіден,</w:t>
      </w:r>
      <w:r w:rsidRPr="00E740EE">
        <w:rPr>
          <w:rFonts w:ascii="Times New Roman" w:hAnsi="Times New Roman" w:cs="Times New Roman"/>
          <w:sz w:val="24"/>
          <w:szCs w:val="24"/>
          <w:lang w:val="kk-KZ"/>
        </w:rPr>
        <w:t xml:space="preserve"> философиялық-әдіснамалық мәселелер мен тікелей психологиялық-педагогикалық зерттеу әдіснамасы арасындағы алшақтық анық байқалуда: бір жағынан, психология мен педагогиканың философиясының мәселелері, екінші жағынан, психологиялық-педагогикалық зерттеулердің арнайы әдіснамалық мәселелері. Бір сөзбен айтқанда, психологтар мен педагогтар нақты зерттеу шегінен тысқары жалпы, іргелі, философиялық мәселелерге жолығып отырады. Ал бұл </w:t>
      </w:r>
      <w:r w:rsidRPr="00E740EE">
        <w:rPr>
          <w:rFonts w:ascii="Times New Roman" w:hAnsi="Times New Roman" w:cs="Times New Roman"/>
          <w:sz w:val="24"/>
          <w:szCs w:val="24"/>
          <w:lang w:val="kk-KZ"/>
        </w:rPr>
        <w:lastRenderedPageBreak/>
        <w:t>мәселелер шешімін табуы керек. Сондықтан психологиялық-педагогикалық зерттеулердің әдіснамасын жетілдіру мақсатында әдіснамалық қағидалар, тұжырымдамалар қажет-ақ.</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Төртіншіден, </w:t>
      </w:r>
      <w:r w:rsidRPr="00E740EE">
        <w:rPr>
          <w:rFonts w:ascii="Times New Roman" w:hAnsi="Times New Roman" w:cs="Times New Roman"/>
          <w:sz w:val="24"/>
          <w:szCs w:val="24"/>
          <w:lang w:val="kk-KZ"/>
        </w:rPr>
        <w:t>психология мен педагогика әлеуметтік ғылымдарда математикалық әдістерді қолданудың, математиканың толыққанды бөлімдерінің дамуына ынталандырудың алаңына айналып отыр. Дегенмен сандық талдауды сапалық, әдіснамалық талдаумен толықтырған жөн. Қазіргі психологиялық-педагогикалық зерттеулер әдіснамалық негіздемелерге де мұқтаж болып отыр.</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Бесіншіден</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адам кәсіптік әрекеттің шешуші күші болып табылады. Бұл қағида тарихта субъективті фактордың рөлінің өсуі туралы әлеуметтану заңынан туындайды.</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 </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w:t>
      </w:r>
      <w:r w:rsidRPr="00E740EE">
        <w:rPr>
          <w:rFonts w:ascii="Times New Roman" w:hAnsi="Times New Roman" w:cs="Times New Roman"/>
          <w:b/>
          <w:i/>
          <w:sz w:val="24"/>
          <w:szCs w:val="24"/>
          <w:lang w:val="kk-KZ"/>
        </w:rPr>
        <w:t>әдіснама дегеніміз</w:t>
      </w:r>
      <w:r w:rsidRPr="00E740EE">
        <w:rPr>
          <w:rFonts w:ascii="Times New Roman" w:hAnsi="Times New Roman" w:cs="Times New Roman"/>
          <w:sz w:val="24"/>
          <w:szCs w:val="24"/>
          <w:lang w:val="kk-KZ"/>
        </w:rPr>
        <w:t xml:space="preserve">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зерттеулердің тиімді жүргізілуі үшін </w:t>
      </w:r>
      <w:r w:rsidRPr="00E740EE">
        <w:rPr>
          <w:rFonts w:ascii="Times New Roman" w:hAnsi="Times New Roman" w:cs="Times New Roman"/>
          <w:b/>
          <w:i/>
          <w:sz w:val="24"/>
          <w:szCs w:val="24"/>
          <w:lang w:val="kk-KZ"/>
        </w:rPr>
        <w:t>теория мен тәжірибенің бірлігі қағидасы</w:t>
      </w:r>
      <w:r w:rsidRPr="00E740EE">
        <w:rPr>
          <w:rFonts w:ascii="Times New Roman" w:hAnsi="Times New Roman" w:cs="Times New Roman"/>
          <w:sz w:val="24"/>
          <w:szCs w:val="24"/>
          <w:lang w:val="kk-KZ"/>
        </w:rPr>
        <w:t xml:space="preserve"> үлкен рөл атқарады. Тәжірибе теорияның ақиқаттығының өлшемі. Теория практикаға жол ашуы керек. </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Келесі әдіснамалық қағида – </w:t>
      </w:r>
      <w:r w:rsidRPr="00E740EE">
        <w:rPr>
          <w:rFonts w:ascii="Times New Roman" w:hAnsi="Times New Roman" w:cs="Times New Roman"/>
          <w:b/>
          <w:i/>
          <w:sz w:val="24"/>
          <w:szCs w:val="24"/>
          <w:lang w:val="kk-KZ"/>
        </w:rPr>
        <w:t xml:space="preserve">зерттелетін мәселені нақты тарихи тұғыр арқылы қаратыру. </w:t>
      </w:r>
      <w:r w:rsidRPr="00E740EE">
        <w:rPr>
          <w:rFonts w:ascii="Times New Roman" w:hAnsi="Times New Roman" w:cs="Times New Roman"/>
          <w:sz w:val="24"/>
          <w:szCs w:val="24"/>
          <w:lang w:val="kk-KZ"/>
        </w:rPr>
        <w:t xml:space="preserve">Зерттеу барыснда жаңа деректерге, құбылыстарға дәлелді түсініктемелер беру, қалыптасқан көзқарастарды толықтыру, нақтылау орынды. </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Зерттелетін мәселеге шығармашылық тұғыр </w:t>
      </w:r>
      <w:r w:rsidRPr="00E740EE">
        <w:rPr>
          <w:rFonts w:ascii="Times New Roman" w:hAnsi="Times New Roman" w:cs="Times New Roman"/>
          <w:b/>
          <w:sz w:val="24"/>
          <w:szCs w:val="24"/>
          <w:lang w:val="kk-KZ"/>
        </w:rPr>
        <w:t>психологиялық-</w:t>
      </w:r>
      <w:r w:rsidRPr="00E740EE">
        <w:rPr>
          <w:rFonts w:ascii="Times New Roman" w:hAnsi="Times New Roman" w:cs="Times New Roman"/>
          <w:b/>
          <w:i/>
          <w:sz w:val="24"/>
          <w:szCs w:val="24"/>
          <w:lang w:val="kk-KZ"/>
        </w:rPr>
        <w:t>педагогикалық құбылыстарды зерделеудің объективтілік қағидасы</w:t>
      </w:r>
      <w:r w:rsidRPr="00E740EE">
        <w:rPr>
          <w:rFonts w:ascii="Times New Roman" w:hAnsi="Times New Roman" w:cs="Times New Roman"/>
          <w:sz w:val="24"/>
          <w:szCs w:val="24"/>
          <w:lang w:val="kk-KZ"/>
        </w:rPr>
        <w:t xml:space="preserve">мен тікелей байланысты. Бұл қағиданы нақты іске асырудың әдінамалық негізі тұлғаны зерттегенде адамдардың әлеуметтік мәні бар практикалық әрекеті. </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Психологиялық-педагогикалық зерттеудің табыстылығы</w:t>
      </w:r>
      <w:r w:rsidRPr="00E740EE">
        <w:rPr>
          <w:rFonts w:ascii="Times New Roman" w:hAnsi="Times New Roman" w:cs="Times New Roman"/>
          <w:b/>
          <w:sz w:val="24"/>
          <w:szCs w:val="24"/>
          <w:lang w:val="kk-KZ"/>
        </w:rPr>
        <w:t xml:space="preserve"> психологиялық-</w:t>
      </w:r>
      <w:r w:rsidRPr="00E740EE">
        <w:rPr>
          <w:rFonts w:ascii="Times New Roman" w:hAnsi="Times New Roman" w:cs="Times New Roman"/>
          <w:b/>
          <w:i/>
          <w:sz w:val="24"/>
          <w:szCs w:val="24"/>
          <w:lang w:val="kk-KZ"/>
        </w:rPr>
        <w:t xml:space="preserve">педагогикалық үдерістер мен құбылыстарды зерделеудің жан-жақтылығы қағидасына </w:t>
      </w:r>
      <w:r w:rsidRPr="00E740EE">
        <w:rPr>
          <w:rFonts w:ascii="Times New Roman" w:hAnsi="Times New Roman" w:cs="Times New Roman"/>
          <w:sz w:val="24"/>
          <w:szCs w:val="24"/>
          <w:lang w:val="kk-KZ"/>
        </w:rPr>
        <w:t>бағынышты. Бұл қағида құбылыстарды кешенді түрде қарастыруды талап етеді.</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үдерістер мен құбылыстарды зерттеудің тағы бір қағидасы – </w:t>
      </w:r>
      <w:r w:rsidRPr="00E740EE">
        <w:rPr>
          <w:rFonts w:ascii="Times New Roman" w:hAnsi="Times New Roman" w:cs="Times New Roman"/>
          <w:b/>
          <w:i/>
          <w:sz w:val="24"/>
          <w:szCs w:val="24"/>
          <w:lang w:val="kk-KZ"/>
        </w:rPr>
        <w:t xml:space="preserve">тарихилық пен логикалықтың бірлігі. </w:t>
      </w:r>
      <w:r w:rsidRPr="00E740EE">
        <w:rPr>
          <w:rFonts w:ascii="Times New Roman" w:hAnsi="Times New Roman" w:cs="Times New Roman"/>
          <w:sz w:val="24"/>
          <w:szCs w:val="24"/>
          <w:lang w:val="kk-KZ"/>
        </w:rPr>
        <w:t>Нысанды, яғни объектіні тану оның даму логикасын, яғни тарихын елестетеді.</w:t>
      </w:r>
    </w:p>
    <w:p w:rsidR="00F00667" w:rsidRPr="00E740EE" w:rsidRDefault="00F00667" w:rsidP="00F00667">
      <w:pPr>
        <w:numPr>
          <w:ilvl w:val="2"/>
          <w:numId w:val="13"/>
        </w:numPr>
        <w:autoSpaceDE w:val="0"/>
        <w:snapToGrid w:val="0"/>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Зерттеудің тағы бір қағидасы – </w:t>
      </w:r>
      <w:r w:rsidRPr="00E740EE">
        <w:rPr>
          <w:rFonts w:ascii="Times New Roman" w:hAnsi="Times New Roman" w:cs="Times New Roman"/>
          <w:b/>
          <w:i/>
          <w:sz w:val="24"/>
          <w:szCs w:val="24"/>
          <w:lang w:val="kk-KZ"/>
        </w:rPr>
        <w:t>жүйелілік,</w:t>
      </w:r>
      <w:r w:rsidRPr="00E740EE">
        <w:rPr>
          <w:rFonts w:ascii="Times New Roman" w:hAnsi="Times New Roman" w:cs="Times New Roman"/>
          <w:sz w:val="24"/>
          <w:szCs w:val="24"/>
          <w:lang w:val="kk-KZ"/>
        </w:rPr>
        <w:t xml:space="preserve"> демек зерттелетін нысанды жүйелілік тұғыр негізінде зерделеу. Жүйелілік тұғыр жүйенің құрылымын және оны басқарудың қағидаларын анықтайды,  </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зерттеулерде </w:t>
      </w:r>
      <w:r w:rsidRPr="00E740EE">
        <w:rPr>
          <w:rFonts w:ascii="Times New Roman" w:hAnsi="Times New Roman" w:cs="Times New Roman"/>
          <w:b/>
          <w:i/>
          <w:sz w:val="24"/>
          <w:szCs w:val="24"/>
          <w:lang w:val="kk-KZ"/>
        </w:rPr>
        <w:t xml:space="preserve">диалектиканың категориялары </w:t>
      </w:r>
      <w:r w:rsidRPr="00E740EE">
        <w:rPr>
          <w:rFonts w:ascii="Times New Roman" w:hAnsi="Times New Roman" w:cs="Times New Roman"/>
          <w:sz w:val="24"/>
          <w:szCs w:val="24"/>
          <w:lang w:val="kk-KZ"/>
        </w:rPr>
        <w:t>(мән және құбылыс; себеп және салдар; қажеттілік және кездейсоқтық; мүмкіндік пен шындық болмыс; мазмұн және форма және т.б. )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мәселелерді зерттеуде диалектиканың заңдарынан туындайтын </w:t>
      </w:r>
      <w:r w:rsidRPr="00E740EE">
        <w:rPr>
          <w:rFonts w:ascii="Times New Roman" w:hAnsi="Times New Roman" w:cs="Times New Roman"/>
          <w:b/>
          <w:i/>
          <w:sz w:val="24"/>
          <w:szCs w:val="24"/>
          <w:lang w:val="kk-KZ"/>
        </w:rPr>
        <w:t>әдіснамалық талаптарды</w:t>
      </w:r>
      <w:r w:rsidRPr="00E740EE">
        <w:rPr>
          <w:rFonts w:ascii="Times New Roman" w:hAnsi="Times New Roman" w:cs="Times New Roman"/>
          <w:sz w:val="24"/>
          <w:szCs w:val="24"/>
          <w:lang w:val="kk-KZ"/>
        </w:rPr>
        <w:t xml:space="preserve"> орындау да қажет. </w:t>
      </w:r>
      <w:r w:rsidRPr="00E740EE">
        <w:rPr>
          <w:rFonts w:ascii="Times New Roman" w:hAnsi="Times New Roman" w:cs="Times New Roman"/>
          <w:b/>
          <w:i/>
          <w:sz w:val="24"/>
          <w:szCs w:val="24"/>
          <w:lang w:val="kk-KZ"/>
        </w:rPr>
        <w:t>Қарама-қайшылықтардың бірлігі мен күресі заңы</w:t>
      </w:r>
      <w:r w:rsidRPr="00E740EE">
        <w:rPr>
          <w:rFonts w:ascii="Times New Roman" w:hAnsi="Times New Roman" w:cs="Times New Roman"/>
          <w:sz w:val="24"/>
          <w:szCs w:val="24"/>
          <w:lang w:val="kk-KZ"/>
        </w:rPr>
        <w:t xml:space="preserve"> қайшылықтар (ішкі және сыртқы және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қайшылықтар арасындағы қайшылықтар).</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Диалектиканың сандық өзгерістердің сапалық өзгерістерге айналу заңы </w:t>
      </w:r>
      <w:r w:rsidRPr="00E740EE">
        <w:rPr>
          <w:rFonts w:ascii="Times New Roman" w:hAnsi="Times New Roman" w:cs="Times New Roman"/>
          <w:sz w:val="24"/>
          <w:szCs w:val="24"/>
          <w:lang w:val="kk-KZ"/>
        </w:rPr>
        <w:t>кезкелген психологиялық-педагогикалық құбылыстарды олардың сапалық және сандық сипаттамаларының бірлігінде зерттеуді талап етеді.</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Теріске шығаруды теріске шығару </w:t>
      </w:r>
      <w:r w:rsidRPr="00E740EE">
        <w:rPr>
          <w:rFonts w:ascii="Times New Roman" w:hAnsi="Times New Roman" w:cs="Times New Roman"/>
          <w:sz w:val="24"/>
          <w:szCs w:val="24"/>
          <w:lang w:val="kk-KZ"/>
        </w:rPr>
        <w:t>заңы ескіні алып тастау мен жаңаны орнату дамудың сатылы кезеңдерінде жүзеге асады, теріске шығарудың өзі прогрестің алғашқы сәті болып танылады.</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 xml:space="preserve">Аталмыш қағидалардың әдіснамалық рөлі нақты психологиялық-педагогикалық зерттеуде диалектикалық логика арқылы көрініс береді.  Диалектикалық логика пәнді жан-жақты, даму үстінде, тәжірибені ақиқат өлшемі ретінде қарастыруды талап етеді. Диалектиканың заңдары, категориялары, қағидалары нақты зерттеуде жалпы қағидалар ретінде басшылыққа алынады. Жалпы қағидалар негізінде жеке ұстанымдық талаптар қалыптасты. Олар: детерминизм ұстанымы; тұлғаның белсенді әрекеті ұстанымы; даму ұстанымы; тұлғалық және әрекеттік  ұстанымы және т.б. Қарастырылған қағидалар психологиялық-педагогикалық зерттеудің алдын-ала әдістемесін, бастапқы теориялық тұжырымдамаларын, болжамдарын анықтай отырып, оның тікелей </w:t>
      </w:r>
      <w:r w:rsidRPr="00E740EE">
        <w:rPr>
          <w:rFonts w:ascii="Times New Roman" w:hAnsi="Times New Roman" w:cs="Times New Roman"/>
          <w:b/>
          <w:i/>
          <w:sz w:val="24"/>
          <w:szCs w:val="24"/>
          <w:lang w:val="kk-KZ"/>
        </w:rPr>
        <w:t>әдіснамасы</w:t>
      </w:r>
      <w:r w:rsidRPr="00E740EE">
        <w:rPr>
          <w:rFonts w:ascii="Times New Roman" w:hAnsi="Times New Roman" w:cs="Times New Roman"/>
          <w:sz w:val="24"/>
          <w:szCs w:val="24"/>
          <w:lang w:val="kk-KZ"/>
        </w:rPr>
        <w:t xml:space="preserve"> болып табылады.</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Нақты психологиялық-педагогикалық зерттеулердің жүргізілуіне мынадай </w:t>
      </w:r>
      <w:r w:rsidRPr="00E740EE">
        <w:rPr>
          <w:rFonts w:ascii="Times New Roman" w:hAnsi="Times New Roman" w:cs="Times New Roman"/>
          <w:b/>
          <w:i/>
          <w:sz w:val="24"/>
          <w:szCs w:val="24"/>
          <w:lang w:val="kk-KZ"/>
        </w:rPr>
        <w:t>әдіснамалық талаптар</w:t>
      </w:r>
      <w:r w:rsidRPr="00E740EE">
        <w:rPr>
          <w:rFonts w:ascii="Times New Roman" w:hAnsi="Times New Roman" w:cs="Times New Roman"/>
          <w:sz w:val="24"/>
          <w:szCs w:val="24"/>
          <w:lang w:val="kk-KZ"/>
        </w:rPr>
        <w:t xml:space="preserve"> қойылады:</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 құбылыстар мен үдерістерді шын ақиқат жетістіктері мен кемшіліктерін, қиындықтарын көрсете отырып, сыни талдау қажет;</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 психология және педагогиканың теориясы мен практикасындағы жаңа идяларды сынақтан өткізуге әрекет ету керек;</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 ұсыныстардың практикалық бағыттылығын арттыру міндетті;</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г) зерттелетін құбылыстар мен үдерістердің ғылыми болжамын, болашағын анықтаудың сенімділігін қамтамасыз еткен жөн;</w:t>
      </w:r>
    </w:p>
    <w:p w:rsidR="00F00667" w:rsidRPr="00E740EE" w:rsidRDefault="00F00667" w:rsidP="00F00667">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д) ойдың нақты логикасын, психологиялық немесе педагогикалық эксперименттің тазалығын сақтау қажет.</w:t>
      </w:r>
    </w:p>
    <w:p w:rsidR="00F00667" w:rsidRPr="00DC2FBF" w:rsidRDefault="00F00667" w:rsidP="00F00667">
      <w:pPr>
        <w:pStyle w:val="ac"/>
        <w:widowControl w:val="0"/>
        <w:tabs>
          <w:tab w:val="left" w:pos="1134"/>
        </w:tabs>
        <w:spacing w:after="0"/>
        <w:ind w:left="0"/>
        <w:contextualSpacing/>
        <w:rPr>
          <w:b/>
          <w:sz w:val="24"/>
          <w:szCs w:val="24"/>
          <w:lang w:val="kk-KZ"/>
        </w:rPr>
      </w:pPr>
      <w:r w:rsidRPr="00DC2FBF">
        <w:rPr>
          <w:b/>
          <w:sz w:val="24"/>
          <w:szCs w:val="24"/>
          <w:lang w:val="kk-KZ"/>
        </w:rPr>
        <w:t>Ғылыми-педагогикалық зерттеудің әдіснамалық  тұғырлары мен ұстанымдары</w:t>
      </w:r>
    </w:p>
    <w:p w:rsidR="00F00667" w:rsidRPr="00647110" w:rsidRDefault="00F00667" w:rsidP="00F00667">
      <w:pPr>
        <w:tabs>
          <w:tab w:val="left" w:pos="567"/>
        </w:tabs>
        <w:autoSpaceDE w:val="0"/>
        <w:snapToGrid w:val="0"/>
        <w:spacing w:after="0" w:line="240" w:lineRule="auto"/>
        <w:ind w:firstLine="425"/>
        <w:jc w:val="both"/>
        <w:rPr>
          <w:rFonts w:ascii="Times New Roman" w:hAnsi="Times New Roman" w:cs="Times New Roman"/>
          <w:lang w:val="kk-KZ"/>
        </w:rPr>
      </w:pPr>
      <w:r w:rsidRPr="00647110">
        <w:rPr>
          <w:rFonts w:ascii="Times New Roman" w:hAnsi="Times New Roman" w:cs="Times New Roman"/>
          <w:lang w:val="kk-KZ"/>
        </w:rPr>
        <w:t>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F00667" w:rsidRPr="00647110" w:rsidRDefault="00F00667" w:rsidP="00F00667">
      <w:pPr>
        <w:pStyle w:val="ac"/>
        <w:tabs>
          <w:tab w:val="num" w:pos="1100"/>
        </w:tabs>
        <w:spacing w:after="0"/>
        <w:ind w:left="0" w:firstLine="426"/>
        <w:jc w:val="both"/>
        <w:rPr>
          <w:sz w:val="22"/>
          <w:szCs w:val="22"/>
          <w:lang w:val="kk-KZ"/>
        </w:rPr>
      </w:pPr>
      <w:r w:rsidRPr="00647110">
        <w:rPr>
          <w:b/>
          <w:sz w:val="22"/>
          <w:szCs w:val="22"/>
          <w:lang w:val="kk-KZ"/>
        </w:rPr>
        <w:t>-ғылымның философиялық негізі</w:t>
      </w:r>
      <w:r w:rsidRPr="00647110">
        <w:rPr>
          <w:sz w:val="22"/>
          <w:szCs w:val="22"/>
          <w:lang w:val="kk-KZ"/>
        </w:rPr>
        <w:t xml:space="preserve"> (әлемнің философиялық бейнесі, философиялық</w:t>
      </w:r>
      <w:r w:rsidRPr="00647110">
        <w:rPr>
          <w:noProof/>
          <w:color w:val="000000"/>
          <w:spacing w:val="2"/>
          <w:sz w:val="22"/>
          <w:szCs w:val="22"/>
          <w:lang w:val="kk-KZ"/>
        </w:rPr>
        <w:t>–</w:t>
      </w:r>
      <w:r w:rsidRPr="00647110">
        <w:rPr>
          <w:sz w:val="22"/>
          <w:szCs w:val="22"/>
          <w:lang w:val="kk-KZ"/>
        </w:rPr>
        <w:t>дүниетанымдық, логикалық</w:t>
      </w:r>
      <w:r w:rsidRPr="00647110">
        <w:rPr>
          <w:noProof/>
          <w:color w:val="000000"/>
          <w:spacing w:val="2"/>
          <w:sz w:val="22"/>
          <w:szCs w:val="22"/>
          <w:lang w:val="kk-KZ"/>
        </w:rPr>
        <w:t>–</w:t>
      </w:r>
      <w:r w:rsidRPr="00647110">
        <w:rPr>
          <w:sz w:val="22"/>
          <w:szCs w:val="22"/>
          <w:lang w:val="kk-KZ"/>
        </w:rPr>
        <w:t>гносеологиялық, құндылықты</w:t>
      </w:r>
      <w:r w:rsidRPr="00647110">
        <w:rPr>
          <w:noProof/>
          <w:color w:val="000000"/>
          <w:spacing w:val="2"/>
          <w:sz w:val="22"/>
          <w:szCs w:val="22"/>
          <w:lang w:val="kk-KZ"/>
        </w:rPr>
        <w:t>–</w:t>
      </w:r>
      <w:r w:rsidRPr="00647110">
        <w:rPr>
          <w:sz w:val="22"/>
          <w:szCs w:val="22"/>
          <w:lang w:val="kk-KZ"/>
        </w:rPr>
        <w:t>нормативті ұстанымдар, философияда құрастырылған теориялар мен категориялар);</w:t>
      </w:r>
    </w:p>
    <w:p w:rsidR="00F00667" w:rsidRPr="00647110" w:rsidRDefault="00F00667" w:rsidP="00F00667">
      <w:pPr>
        <w:pStyle w:val="ac"/>
        <w:tabs>
          <w:tab w:val="num" w:pos="1100"/>
        </w:tabs>
        <w:spacing w:after="0"/>
        <w:ind w:left="0" w:firstLine="426"/>
        <w:jc w:val="both"/>
        <w:rPr>
          <w:sz w:val="22"/>
          <w:szCs w:val="22"/>
          <w:lang w:val="kk-KZ"/>
        </w:rPr>
      </w:pPr>
      <w:r w:rsidRPr="00647110">
        <w:rPr>
          <w:b/>
          <w:sz w:val="22"/>
          <w:szCs w:val="22"/>
          <w:lang w:val="kk-KZ"/>
        </w:rPr>
        <w:t>-теориялық негіз</w:t>
      </w:r>
      <w:r w:rsidRPr="00647110">
        <w:rPr>
          <w:sz w:val="22"/>
          <w:szCs w:val="22"/>
          <w:lang w:val="kk-KZ"/>
        </w:rPr>
        <w:t xml:space="preserve"> (ғылымның белгілі бір саласының тұжырымдамалық идеялары);</w:t>
      </w:r>
    </w:p>
    <w:p w:rsidR="00F00667" w:rsidRPr="00647110" w:rsidRDefault="00F00667" w:rsidP="00F00667">
      <w:pPr>
        <w:pStyle w:val="ac"/>
        <w:tabs>
          <w:tab w:val="num" w:pos="1100"/>
        </w:tabs>
        <w:spacing w:after="0"/>
        <w:ind w:left="0" w:firstLine="426"/>
        <w:jc w:val="both"/>
        <w:rPr>
          <w:sz w:val="22"/>
          <w:szCs w:val="22"/>
          <w:lang w:val="kk-KZ"/>
        </w:rPr>
      </w:pPr>
      <w:r w:rsidRPr="00647110">
        <w:rPr>
          <w:b/>
          <w:sz w:val="22"/>
          <w:szCs w:val="22"/>
          <w:lang w:val="kk-KZ"/>
        </w:rPr>
        <w:t>-әдіснамалық негіз</w:t>
      </w:r>
      <w:r w:rsidRPr="00647110">
        <w:rPr>
          <w:sz w:val="22"/>
          <w:szCs w:val="22"/>
          <w:lang w:val="kk-KZ"/>
        </w:rPr>
        <w:t xml:space="preserve"> (зерттеудің әдіснамалық тұғырлары мен ұстанымдары, ғылымилық идеалы мен нормалары);</w:t>
      </w:r>
    </w:p>
    <w:p w:rsidR="00F00667" w:rsidRPr="00647110" w:rsidRDefault="00F00667" w:rsidP="00F00667">
      <w:pPr>
        <w:pStyle w:val="ac"/>
        <w:tabs>
          <w:tab w:val="num" w:pos="1100"/>
        </w:tabs>
        <w:spacing w:after="0"/>
        <w:ind w:left="0" w:firstLine="426"/>
        <w:jc w:val="both"/>
        <w:rPr>
          <w:sz w:val="22"/>
          <w:szCs w:val="22"/>
          <w:lang w:val="kk-KZ"/>
        </w:rPr>
      </w:pPr>
      <w:r w:rsidRPr="00647110">
        <w:rPr>
          <w:b/>
          <w:sz w:val="22"/>
          <w:szCs w:val="22"/>
          <w:lang w:val="kk-KZ"/>
        </w:rPr>
        <w:t>-логикалық негіз</w:t>
      </w:r>
      <w:r w:rsidRPr="00647110">
        <w:rPr>
          <w:sz w:val="22"/>
          <w:szCs w:val="22"/>
          <w:lang w:val="kk-KZ"/>
        </w:rPr>
        <w:t xml:space="preserve"> (формалды және диалектикалық логика заңдары, дәлел және аргумент ережесі);</w:t>
      </w:r>
    </w:p>
    <w:p w:rsidR="00F00667" w:rsidRPr="00647110" w:rsidRDefault="00F00667" w:rsidP="00F00667">
      <w:pPr>
        <w:pStyle w:val="ac"/>
        <w:tabs>
          <w:tab w:val="num" w:pos="1100"/>
        </w:tabs>
        <w:spacing w:after="0"/>
        <w:ind w:left="0" w:firstLine="426"/>
        <w:jc w:val="both"/>
        <w:rPr>
          <w:sz w:val="22"/>
          <w:szCs w:val="22"/>
          <w:lang w:val="kk-KZ"/>
        </w:rPr>
      </w:pPr>
      <w:r w:rsidRPr="00647110">
        <w:rPr>
          <w:b/>
          <w:sz w:val="22"/>
          <w:szCs w:val="22"/>
          <w:lang w:val="kk-KZ"/>
        </w:rPr>
        <w:t>-эмпирикалық</w:t>
      </w:r>
      <w:r w:rsidRPr="00647110">
        <w:rPr>
          <w:sz w:val="22"/>
          <w:szCs w:val="22"/>
          <w:lang w:val="kk-KZ"/>
        </w:rPr>
        <w:t xml:space="preserve"> негіз (ғылыми айғақтар, эксперимент нәтижелері, тәжірибелік-ізденушілік жұмыс).</w:t>
      </w:r>
    </w:p>
    <w:p w:rsidR="00F00667" w:rsidRPr="00647110" w:rsidRDefault="00F00667" w:rsidP="00F00667">
      <w:pPr>
        <w:spacing w:after="0" w:line="240" w:lineRule="auto"/>
        <w:ind w:firstLine="425"/>
        <w:jc w:val="both"/>
        <w:rPr>
          <w:rFonts w:ascii="Times New Roman" w:hAnsi="Times New Roman" w:cs="Times New Roman"/>
          <w:lang w:val="kk-KZ"/>
        </w:rPr>
      </w:pPr>
      <w:r w:rsidRPr="00647110">
        <w:rPr>
          <w:rFonts w:ascii="Times New Roman" w:hAnsi="Times New Roman" w:cs="Times New Roman"/>
          <w:lang w:val="kk-KZ"/>
        </w:rPr>
        <w:t>Бұл негіздер біріккен түрде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F00667" w:rsidRPr="00647110" w:rsidRDefault="00F00667" w:rsidP="00F00667">
      <w:pPr>
        <w:shd w:val="clear" w:color="auto" w:fill="FFFFFF"/>
        <w:tabs>
          <w:tab w:val="left" w:pos="0"/>
          <w:tab w:val="left" w:pos="6182"/>
        </w:tabs>
        <w:spacing w:after="0" w:line="240" w:lineRule="auto"/>
        <w:ind w:firstLine="425"/>
        <w:jc w:val="both"/>
        <w:rPr>
          <w:rFonts w:ascii="Times New Roman" w:hAnsi="Times New Roman" w:cs="Times New Roman"/>
          <w:lang w:val="kk-KZ"/>
        </w:rPr>
      </w:pPr>
      <w:r w:rsidRPr="00647110">
        <w:rPr>
          <w:rFonts w:ascii="Times New Roman" w:hAnsi="Times New Roman" w:cs="Times New Roman"/>
          <w:lang w:val="kk-KZ"/>
        </w:rPr>
        <w:t>Әдіснамалық негізде автордың дүниетанымдық және зерттеушілік тұжырымдамасы сипатталады, зерттеу құбылыстарын талдауға объективті, ғылыми тұрғыдан келуді ойластыралы,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F00667" w:rsidRPr="00647110" w:rsidRDefault="00F00667" w:rsidP="00F00667">
      <w:pPr>
        <w:pStyle w:val="a4"/>
        <w:tabs>
          <w:tab w:val="left" w:pos="0"/>
        </w:tabs>
        <w:ind w:firstLine="425"/>
        <w:jc w:val="both"/>
        <w:rPr>
          <w:rFonts w:eastAsia="Batang"/>
          <w:sz w:val="22"/>
          <w:szCs w:val="22"/>
          <w:lang w:val="kk-KZ"/>
        </w:rPr>
      </w:pPr>
      <w:r w:rsidRPr="00647110">
        <w:rPr>
          <w:rFonts w:eastAsia="Batang"/>
          <w:sz w:val="22"/>
          <w:szCs w:val="22"/>
          <w:lang w:val="kk-KZ"/>
        </w:rPr>
        <w:t xml:space="preserve">Әдіснамалық негіздің құрылымына педагогикалық зерттеудің әдіснамалық негізінің алғашқы құрамдас бөлігі болып табылатын өз зерттеу пәнінің – философиялық заңдар, категориялар, ұстанымдар мен әдістерге қатысын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w:t>
      </w:r>
    </w:p>
    <w:p w:rsidR="00F00667" w:rsidRPr="00647110" w:rsidRDefault="00F00667" w:rsidP="00F00667">
      <w:pPr>
        <w:pStyle w:val="a4"/>
        <w:tabs>
          <w:tab w:val="left" w:pos="0"/>
        </w:tabs>
        <w:ind w:firstLine="425"/>
        <w:jc w:val="both"/>
        <w:rPr>
          <w:rFonts w:eastAsia="Batang"/>
          <w:sz w:val="22"/>
          <w:szCs w:val="22"/>
          <w:lang w:val="kk-KZ"/>
        </w:rPr>
      </w:pPr>
      <w:r w:rsidRPr="00647110">
        <w:rPr>
          <w:rFonts w:eastAsia="Batang"/>
          <w:sz w:val="22"/>
          <w:szCs w:val="22"/>
          <w:lang w:val="kk-KZ"/>
        </w:rPr>
        <w:t xml:space="preserve">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w:t>
      </w:r>
    </w:p>
    <w:p w:rsidR="00F00667" w:rsidRPr="00647110" w:rsidRDefault="00F00667" w:rsidP="00F00667">
      <w:pPr>
        <w:spacing w:after="0" w:line="240" w:lineRule="auto"/>
        <w:ind w:firstLine="425"/>
        <w:jc w:val="both"/>
        <w:rPr>
          <w:rFonts w:ascii="Times New Roman" w:eastAsia="Times New Roman" w:hAnsi="Times New Roman" w:cs="Times New Roman"/>
          <w:lang w:val="kk-KZ"/>
        </w:rPr>
      </w:pPr>
      <w:r w:rsidRPr="00647110">
        <w:rPr>
          <w:rFonts w:ascii="Times New Roman" w:hAnsi="Times New Roman" w:cs="Times New Roman"/>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F00667" w:rsidRPr="00647110" w:rsidRDefault="00F00667" w:rsidP="00F00667">
      <w:pPr>
        <w:pStyle w:val="ac"/>
        <w:tabs>
          <w:tab w:val="left" w:pos="0"/>
        </w:tabs>
        <w:spacing w:after="0"/>
        <w:ind w:left="0" w:firstLine="425"/>
        <w:jc w:val="both"/>
        <w:rPr>
          <w:sz w:val="22"/>
          <w:szCs w:val="22"/>
          <w:lang w:val="kk-KZ"/>
        </w:rPr>
      </w:pPr>
      <w:r w:rsidRPr="00647110">
        <w:rPr>
          <w:sz w:val="22"/>
          <w:szCs w:val="22"/>
          <w:lang w:val="kk-KZ"/>
        </w:rPr>
        <w:lastRenderedPageBreak/>
        <w:t xml:space="preserve">Осыдан біз педагогикалық </w:t>
      </w:r>
      <w:r w:rsidRPr="00647110">
        <w:rPr>
          <w:b/>
          <w:sz w:val="22"/>
          <w:szCs w:val="22"/>
          <w:lang w:val="kk-KZ"/>
        </w:rPr>
        <w:t xml:space="preserve">зерттеудің әдіснамалық негіздемесінің келесі логикалық алгоритмін </w:t>
      </w:r>
      <w:r w:rsidRPr="00647110">
        <w:rPr>
          <w:sz w:val="22"/>
          <w:szCs w:val="22"/>
          <w:lang w:val="kk-KZ"/>
        </w:rPr>
        <w:t>қарастырамыз:</w:t>
      </w:r>
    </w:p>
    <w:p w:rsidR="00F00667" w:rsidRPr="00647110" w:rsidRDefault="00F00667" w:rsidP="00F00667">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-педагогикалық дәйектерді, құбылыстарды және үдерістерді зерттеуге қажет нақты әдіснамалық тұғырларды анықтау;</w:t>
      </w:r>
    </w:p>
    <w:p w:rsidR="00F00667" w:rsidRPr="00647110" w:rsidRDefault="00F00667" w:rsidP="00F00667">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 әдіснамалық ұстанымдарды нақтылау;</w:t>
      </w:r>
    </w:p>
    <w:p w:rsidR="00F00667" w:rsidRPr="00647110" w:rsidRDefault="00F00667" w:rsidP="00F00667">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 зерттеу мәселелеріне тарихи-логикалық талдау жасау;</w:t>
      </w:r>
    </w:p>
    <w:p w:rsidR="00F00667" w:rsidRPr="00647110" w:rsidRDefault="00F00667" w:rsidP="00F00667">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 зерттеу пәнін сипаттауға тұтастық тұғырды пайдалану.</w:t>
      </w:r>
    </w:p>
    <w:p w:rsidR="00F00667" w:rsidRPr="00647110" w:rsidRDefault="00F00667" w:rsidP="00F00667">
      <w:pPr>
        <w:spacing w:after="0" w:line="240" w:lineRule="auto"/>
        <w:ind w:firstLine="425"/>
        <w:jc w:val="both"/>
        <w:rPr>
          <w:rFonts w:ascii="Times New Roman" w:hAnsi="Times New Roman" w:cs="Times New Roman"/>
          <w:noProof/>
          <w:color w:val="000000"/>
          <w:spacing w:val="2"/>
          <w:lang w:val="kk-KZ"/>
        </w:rPr>
      </w:pPr>
      <w:r w:rsidRPr="00647110">
        <w:rPr>
          <w:rFonts w:ascii="Times New Roman" w:hAnsi="Times New Roman" w:cs="Times New Roman"/>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647110">
        <w:rPr>
          <w:rFonts w:ascii="Times New Roman" w:eastAsia="Batang" w:hAnsi="Times New Roman" w:cs="Times New Roman"/>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647110">
        <w:rPr>
          <w:rFonts w:ascii="Times New Roman" w:eastAsia="Batang" w:hAnsi="Times New Roman" w:cs="Times New Roman"/>
          <w:lang w:val="be-BY"/>
        </w:rPr>
        <w:t>а</w:t>
      </w:r>
      <w:r w:rsidRPr="00647110">
        <w:rPr>
          <w:rFonts w:ascii="Times New Roman" w:eastAsia="Batang" w:hAnsi="Times New Roman" w:cs="Times New Roman"/>
          <w:lang w:val="kk-KZ"/>
        </w:rPr>
        <w:t>сын бағалауды негіздеуге бағытталған әрекет жүйесі.</w:t>
      </w:r>
      <w:r w:rsidRPr="00647110">
        <w:rPr>
          <w:rFonts w:ascii="Times New Roman" w:hAnsi="Times New Roman" w:cs="Times New Roman"/>
          <w:noProof/>
          <w:color w:val="000000"/>
          <w:spacing w:val="2"/>
          <w:lang w:val="kk-KZ"/>
        </w:rPr>
        <w:t xml:space="preserve"> </w:t>
      </w:r>
    </w:p>
    <w:p w:rsidR="00F00667" w:rsidRPr="00647110" w:rsidRDefault="00F00667" w:rsidP="00F00667">
      <w:pPr>
        <w:autoSpaceDE w:val="0"/>
        <w:snapToGrid w:val="0"/>
        <w:spacing w:after="0" w:line="240" w:lineRule="auto"/>
        <w:ind w:firstLine="426"/>
        <w:jc w:val="both"/>
        <w:rPr>
          <w:rFonts w:ascii="Times New Roman" w:hAnsi="Times New Roman" w:cs="Times New Roman"/>
          <w:sz w:val="24"/>
          <w:szCs w:val="24"/>
          <w:lang w:val="kk-KZ"/>
        </w:rPr>
      </w:pPr>
      <w:r w:rsidRPr="00647110">
        <w:rPr>
          <w:rFonts w:ascii="Times New Roman" w:hAnsi="Times New Roman" w:cs="Times New Roman"/>
          <w:lang w:val="kk-KZ"/>
        </w:rPr>
        <w:t xml:space="preserve">Педагогикалық зерттеулердің әдіснамалық негіздерін анықтауда философияның әлеуетін толығымен </w:t>
      </w:r>
      <w:r w:rsidRPr="00647110">
        <w:rPr>
          <w:rFonts w:ascii="Times New Roman" w:hAnsi="Times New Roman" w:cs="Times New Roman"/>
          <w:sz w:val="24"/>
          <w:szCs w:val="24"/>
          <w:lang w:val="kk-KZ"/>
        </w:rPr>
        <w:t>пайдаланған жөн.</w:t>
      </w:r>
    </w:p>
    <w:p w:rsidR="00F00667" w:rsidRPr="00647110" w:rsidRDefault="00F00667" w:rsidP="00F00667">
      <w:pPr>
        <w:pStyle w:val="ac"/>
        <w:spacing w:after="0"/>
        <w:ind w:left="0" w:firstLine="426"/>
        <w:jc w:val="both"/>
        <w:rPr>
          <w:sz w:val="24"/>
          <w:szCs w:val="24"/>
          <w:lang w:val="kk-KZ"/>
        </w:rPr>
      </w:pPr>
      <w:r w:rsidRPr="00DC2FBF">
        <w:rPr>
          <w:sz w:val="24"/>
          <w:szCs w:val="24"/>
          <w:lang w:val="kk-KZ"/>
        </w:rPr>
        <w:t>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w:t>
      </w:r>
      <w:r w:rsidRPr="00647110">
        <w:rPr>
          <w:rFonts w:ascii="Times New Roman" w:hAnsi="Times New Roman" w:cs="Times New Roman"/>
          <w:b/>
          <w:lang w:val="kk-KZ"/>
        </w:rPr>
        <w:t>әдіснама дегеніміз</w:t>
      </w:r>
      <w:r w:rsidRPr="00647110">
        <w:rPr>
          <w:rFonts w:ascii="Times New Roman" w:hAnsi="Times New Roman" w:cs="Times New Roman"/>
          <w:lang w:val="kk-KZ"/>
        </w:rPr>
        <w:t xml:space="preserve">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Психологиялық-педагогикалық зерттеулердің тиімді жүргізілуі үшін </w:t>
      </w:r>
      <w:r w:rsidRPr="00647110">
        <w:rPr>
          <w:rFonts w:ascii="Times New Roman" w:hAnsi="Times New Roman" w:cs="Times New Roman"/>
          <w:b/>
          <w:lang w:val="kk-KZ"/>
        </w:rPr>
        <w:t>теория мен тәжірибенің бірлігі қағидасы</w:t>
      </w:r>
      <w:r w:rsidRPr="00647110">
        <w:rPr>
          <w:rFonts w:ascii="Times New Roman" w:hAnsi="Times New Roman" w:cs="Times New Roman"/>
          <w:lang w:val="kk-KZ"/>
        </w:rPr>
        <w:t xml:space="preserve"> үлкен рөл атқарады. Тәжірибе - теорияның ақиқаттығының өлшемі. Теория практикаға жол ашуы керек. </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Келесі әдіснамалық қағида – </w:t>
      </w:r>
      <w:r w:rsidRPr="00647110">
        <w:rPr>
          <w:rFonts w:ascii="Times New Roman" w:hAnsi="Times New Roman" w:cs="Times New Roman"/>
          <w:b/>
          <w:lang w:val="kk-KZ"/>
        </w:rPr>
        <w:t xml:space="preserve">зерттелетін мәселені нақты тарихи тұғыр арқылы </w:t>
      </w:r>
      <w:r w:rsidRPr="00647110">
        <w:rPr>
          <w:rFonts w:ascii="Times New Roman" w:hAnsi="Times New Roman" w:cs="Times New Roman"/>
          <w:b/>
          <w:color w:val="C00000"/>
          <w:lang w:val="kk-KZ"/>
        </w:rPr>
        <w:t>қарастыру.</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Зерттеу барысында жаңа деректерге, құбылыстарға дәлелді түсініктемелер беру, қалыптасқан көзқарастарды толықтыру, нақтылау орынды. </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Зерттелетін мәселенің  шығармашылық тұғыры </w:t>
      </w:r>
      <w:r w:rsidRPr="00647110">
        <w:rPr>
          <w:rFonts w:ascii="Times New Roman" w:hAnsi="Times New Roman" w:cs="Times New Roman"/>
          <w:b/>
          <w:lang w:val="kk-KZ"/>
        </w:rPr>
        <w:t xml:space="preserve">психологиялық-педагогикалық құбылыстарды зерделеудің объективтілік қағидасымен </w:t>
      </w:r>
      <w:r w:rsidRPr="00647110">
        <w:rPr>
          <w:rFonts w:ascii="Times New Roman" w:hAnsi="Times New Roman" w:cs="Times New Roman"/>
          <w:lang w:val="kk-KZ"/>
        </w:rPr>
        <w:t xml:space="preserve">тікелей байланысты. Бұл қағиданы нақты іске асырудың әдінамалық негізі - тұлғаны зерттеу кезіндегі адамдардың әлеуметтік мәні бар практикалық әрекеті. </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Психологиялық-педагогикалық зерттеудің табыстылығы</w:t>
      </w:r>
      <w:r w:rsidRPr="00647110">
        <w:rPr>
          <w:rFonts w:ascii="Times New Roman" w:hAnsi="Times New Roman" w:cs="Times New Roman"/>
          <w:b/>
          <w:lang w:val="kk-KZ"/>
        </w:rPr>
        <w:t xml:space="preserve"> психологиялық-педагогикалық үдерістер мен құбылыстарды зерделеудің жан-жақтылығы қағидасына </w:t>
      </w:r>
      <w:r w:rsidRPr="00647110">
        <w:rPr>
          <w:rFonts w:ascii="Times New Roman" w:hAnsi="Times New Roman" w:cs="Times New Roman"/>
          <w:lang w:val="kk-KZ"/>
        </w:rPr>
        <w:t>бағынышты. Бұл қағида құбылыстарды кешенді түрде қарастыруды талап етеді.</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Психологиялық-педагогикалық үдерістер мен құбылыстарды зерттеудің тағы бір қағидасы – </w:t>
      </w:r>
      <w:r w:rsidRPr="00647110">
        <w:rPr>
          <w:rFonts w:ascii="Times New Roman" w:hAnsi="Times New Roman" w:cs="Times New Roman"/>
          <w:b/>
          <w:lang w:val="kk-KZ"/>
        </w:rPr>
        <w:t xml:space="preserve">тарихилық пен логикалықтың бірлігі. </w:t>
      </w:r>
      <w:r w:rsidRPr="00647110">
        <w:rPr>
          <w:rFonts w:ascii="Times New Roman" w:hAnsi="Times New Roman" w:cs="Times New Roman"/>
          <w:lang w:val="kk-KZ"/>
        </w:rPr>
        <w:t>Нысанды, яғни объектіні тану оның даму логикасын, яғни тарихын елестетеді.</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Зерттеудің тағы бір қағидасы – </w:t>
      </w:r>
      <w:r w:rsidRPr="00647110">
        <w:rPr>
          <w:rFonts w:ascii="Times New Roman" w:hAnsi="Times New Roman" w:cs="Times New Roman"/>
          <w:b/>
          <w:lang w:val="kk-KZ"/>
        </w:rPr>
        <w:t>жүйелілік,</w:t>
      </w:r>
      <w:r w:rsidRPr="00647110">
        <w:rPr>
          <w:rFonts w:ascii="Times New Roman" w:hAnsi="Times New Roman" w:cs="Times New Roman"/>
          <w:lang w:val="kk-KZ"/>
        </w:rPr>
        <w:t xml:space="preserve"> демек зерттелетін нысанды жүйелілік тұғыр негізінде зерделеу. Жүйелілік тұғыр жүйенің құрылымын және оны басқарудың қағидаларын анықтайды, </w:t>
      </w:r>
    </w:p>
    <w:p w:rsidR="00F00667" w:rsidRPr="00647110" w:rsidRDefault="00F00667" w:rsidP="00F00667">
      <w:pPr>
        <w:pStyle w:val="ac"/>
        <w:spacing w:after="0"/>
        <w:ind w:left="0" w:firstLine="426"/>
        <w:jc w:val="both"/>
        <w:rPr>
          <w:sz w:val="24"/>
          <w:szCs w:val="24"/>
          <w:lang w:val="kk-KZ"/>
        </w:rPr>
      </w:pPr>
      <w:r w:rsidRPr="00DC2FBF">
        <w:rPr>
          <w:sz w:val="24"/>
          <w:szCs w:val="24"/>
          <w:lang w:val="kk-KZ"/>
        </w:rPr>
        <w:t xml:space="preserve">Психологиялық-педагогикалық зерттеулерде </w:t>
      </w:r>
      <w:r w:rsidRPr="00DC2FBF">
        <w:rPr>
          <w:b/>
          <w:sz w:val="24"/>
          <w:szCs w:val="24"/>
          <w:lang w:val="kk-KZ"/>
        </w:rPr>
        <w:t xml:space="preserve">диалектиканың категориялары </w:t>
      </w:r>
      <w:r w:rsidRPr="00DC2FBF">
        <w:rPr>
          <w:sz w:val="24"/>
          <w:szCs w:val="24"/>
          <w:lang w:val="kk-KZ"/>
        </w:rPr>
        <w:t>(мән және құбылыс; себеп және салдар; қажеттілік және кездейсоқтық; мүмкіндік пен шындық болмыс; мазмұн және форма және т.б.)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Психологиялық-педагогикалық мәселелерді зерттеуде диалектиканың заңдарынан туындайтын </w:t>
      </w:r>
      <w:r w:rsidRPr="00647110">
        <w:rPr>
          <w:rFonts w:ascii="Times New Roman" w:hAnsi="Times New Roman" w:cs="Times New Roman"/>
          <w:b/>
          <w:lang w:val="kk-KZ"/>
        </w:rPr>
        <w:t>әдіснамалық талаптарды</w:t>
      </w:r>
      <w:r w:rsidRPr="00647110">
        <w:rPr>
          <w:rFonts w:ascii="Times New Roman" w:hAnsi="Times New Roman" w:cs="Times New Roman"/>
          <w:lang w:val="kk-KZ"/>
        </w:rPr>
        <w:t xml:space="preserve"> орындау да қажет. </w:t>
      </w:r>
      <w:r w:rsidRPr="00647110">
        <w:rPr>
          <w:rFonts w:ascii="Times New Roman" w:hAnsi="Times New Roman" w:cs="Times New Roman"/>
          <w:b/>
          <w:lang w:val="kk-KZ"/>
        </w:rPr>
        <w:t>Қарама-қайшылықтардың бірлігі мен күресі заңы</w:t>
      </w:r>
      <w:r w:rsidRPr="00647110">
        <w:rPr>
          <w:rFonts w:ascii="Times New Roman" w:hAnsi="Times New Roman" w:cs="Times New Roman"/>
          <w:lang w:val="kk-KZ"/>
        </w:rPr>
        <w:t xml:space="preserve"> қайшылықтар (ішкі және сыртқы және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қайшылықтар арасындағы қайшылықтар).</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b/>
          <w:lang w:val="kk-KZ"/>
        </w:rPr>
        <w:t xml:space="preserve">Диалектиканың сандық өзгерістердің сапалық өзгерістерге айналу заңы </w:t>
      </w:r>
      <w:r w:rsidRPr="00647110">
        <w:rPr>
          <w:rFonts w:ascii="Times New Roman" w:hAnsi="Times New Roman" w:cs="Times New Roman"/>
          <w:lang w:val="kk-KZ"/>
        </w:rPr>
        <w:t>кезкелген психологиялық-педагогикалық құбылыстарды олардың сапалық және сандық сипаттамаларының бірлігінде зерттеуді талап етеді.</w:t>
      </w:r>
    </w:p>
    <w:p w:rsidR="00F00667" w:rsidRPr="00647110" w:rsidRDefault="00F00667" w:rsidP="00F00667">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b/>
          <w:lang w:val="kk-KZ"/>
        </w:rPr>
        <w:t xml:space="preserve">Теріске шығаруды теріске шығару </w:t>
      </w:r>
      <w:r w:rsidRPr="00647110">
        <w:rPr>
          <w:rFonts w:ascii="Times New Roman" w:hAnsi="Times New Roman" w:cs="Times New Roman"/>
          <w:lang w:val="kk-KZ"/>
        </w:rPr>
        <w:t>заңы ескіні алып тастау мен жаңаны орнату дамудың сатылы кезеңдерінде жүзеге асады, теріске шығарудың өзі прогрестің алғашқы сәті болып танылады.</w:t>
      </w:r>
    </w:p>
    <w:p w:rsidR="00F00667" w:rsidRPr="00647110" w:rsidRDefault="00F00667" w:rsidP="00F00667">
      <w:pPr>
        <w:shd w:val="clear" w:color="auto" w:fill="FFFFFF"/>
        <w:spacing w:after="0" w:line="240" w:lineRule="auto"/>
        <w:ind w:firstLine="426"/>
        <w:jc w:val="both"/>
        <w:rPr>
          <w:rFonts w:ascii="Times New Roman" w:hAnsi="Times New Roman" w:cs="Times New Roman"/>
          <w:lang w:val="kk-KZ"/>
        </w:rPr>
      </w:pPr>
      <w:r w:rsidRPr="00647110">
        <w:rPr>
          <w:rFonts w:ascii="Times New Roman" w:hAnsi="Times New Roman" w:cs="Times New Roman"/>
          <w:shd w:val="clear" w:color="auto" w:fill="FFFFFF"/>
          <w:lang w:val="kk-KZ"/>
        </w:rPr>
        <w:t xml:space="preserve">Бүгінгі күні өскелең ұрпаққа рухани-адамгершілік құндылық бағдарлар қалыптастыру мәселелерінің басты назарда болу себебі де сол, осы мәселелерді шешу адам болмысының сипаты мен оның даму бағытын, </w:t>
      </w:r>
      <w:r w:rsidRPr="00647110">
        <w:rPr>
          <w:rFonts w:ascii="Times New Roman" w:hAnsi="Times New Roman" w:cs="Times New Roman"/>
          <w:shd w:val="clear" w:color="auto" w:fill="FFFFFF"/>
          <w:lang w:val="kk-KZ"/>
        </w:rPr>
        <w:lastRenderedPageBreak/>
        <w:t>қоршаған әлеммен қарым-қатынасын белгілейді</w:t>
      </w:r>
      <w:r w:rsidRPr="00647110">
        <w:rPr>
          <w:rFonts w:ascii="Times New Roman" w:hAnsi="Times New Roman" w:cs="Times New Roman"/>
          <w:lang w:val="kk-KZ"/>
        </w:rPr>
        <w:t xml:space="preserve">. Тәрбиедегі ең маңызды әдістердің бірі – </w:t>
      </w:r>
      <w:r w:rsidRPr="00647110">
        <w:rPr>
          <w:rFonts w:ascii="Times New Roman" w:hAnsi="Times New Roman" w:cs="Times New Roman"/>
          <w:b/>
          <w:lang w:val="kk-KZ"/>
        </w:rPr>
        <w:t>сендіру әдісіне</w:t>
      </w:r>
      <w:r w:rsidRPr="00647110">
        <w:rPr>
          <w:rFonts w:ascii="Times New Roman" w:hAnsi="Times New Roman" w:cs="Times New Roman"/>
          <w:lang w:val="kk-KZ"/>
        </w:rPr>
        <w:t xml:space="preserve"> ерекше тоқтала кетейік (кейбір ғылыми әдебиетте бұл сөздің «көзін жеткізу» «иландыру», «нандыру» синонимдері де қолданылып жүр). Оның мағынасы – қалыптасып келе жатқан тұлғаның сана-сезімінің дамуы барысында оған адамгершілік нормалары, мінез-құлық пен қоғамда өзін-өзі ұстау және әлеуметтік қарым-қатынас ережелерінің мәнін жан-дүниесіне жеткізе отырып (эмоционалды түрде) тереңнен түсіндіру. </w:t>
      </w:r>
    </w:p>
    <w:p w:rsidR="00F00667" w:rsidRPr="00647110" w:rsidRDefault="00F00667" w:rsidP="00F00667">
      <w:pPr>
        <w:pStyle w:val="ac"/>
        <w:tabs>
          <w:tab w:val="left" w:pos="720"/>
        </w:tabs>
        <w:spacing w:after="0"/>
        <w:ind w:left="0"/>
        <w:jc w:val="both"/>
        <w:rPr>
          <w:sz w:val="22"/>
          <w:szCs w:val="22"/>
          <w:bdr w:val="none" w:sz="0" w:space="0" w:color="auto" w:frame="1"/>
          <w:lang w:val="kk-KZ"/>
        </w:rPr>
      </w:pPr>
      <w:r w:rsidRPr="00647110">
        <w:rPr>
          <w:sz w:val="22"/>
          <w:szCs w:val="22"/>
          <w:lang w:val="kk-KZ"/>
        </w:rPr>
        <w:tab/>
        <w:t>Ғылымның түрлі саласында қолданылатын «тұғыр» термині күрделі пәнаралық ұғымды білдіреді. Педагогика теориясы мен тәрбие әдістемесінде ғылыми әдіснамалық тұғыр қандай да бір мәселеге қатысты зерттеуші-педагогтың қолданатын тиісті ұстанымдарын, практик-педагогтың педагогикалық, тәрбиелік әдіс-тәсілдерін реттейтін әдіснамалық бағдары болып табылады.</w:t>
      </w:r>
      <w:r w:rsidRPr="00647110">
        <w:rPr>
          <w:sz w:val="22"/>
          <w:szCs w:val="22"/>
          <w:bdr w:val="none" w:sz="0" w:space="0" w:color="auto" w:frame="1"/>
          <w:lang w:val="kk-KZ"/>
        </w:rPr>
        <w:t xml:space="preserve"> Әдіснамалық тұғырлар педагог үшін педагогикалық болмыста зерттеудің және қайта құру үдерісінің барлық кезеңінде басынан аяғына дейін басты бағдар ретінде әрекет етіп, әдіснамалық міндеттерді атқарады, жан-жақты қарауға және зерттеуге үлкен </w:t>
      </w:r>
      <w:r>
        <w:rPr>
          <w:sz w:val="22"/>
          <w:szCs w:val="22"/>
          <w:bdr w:val="none" w:sz="0" w:space="0" w:color="auto" w:frame="1"/>
          <w:lang w:val="kk-KZ"/>
        </w:rPr>
        <w:t>мүмкіндіктер ашады</w:t>
      </w:r>
      <w:r w:rsidRPr="00647110">
        <w:rPr>
          <w:sz w:val="22"/>
          <w:szCs w:val="22"/>
          <w:bdr w:val="none" w:sz="0" w:space="0" w:color="auto" w:frame="1"/>
          <w:lang w:val="kk-KZ"/>
        </w:rPr>
        <w:t>.</w:t>
      </w:r>
    </w:p>
    <w:p w:rsidR="00F00667" w:rsidRPr="00647110" w:rsidRDefault="00F00667" w:rsidP="00F00667">
      <w:pPr>
        <w:shd w:val="clear" w:color="auto" w:fill="FFFFFF"/>
        <w:tabs>
          <w:tab w:val="left" w:pos="1022"/>
        </w:tabs>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Замануи жастардың рухани-адамгершілік құндылық бағдарларын қалыптастырудың маңызды жолы ретінде сендіру әдісі осы аталған тұғырлардың әрқайсысының технологиялық құрам бөлігінде кездеседі. </w:t>
      </w:r>
    </w:p>
    <w:p w:rsidR="00F00667" w:rsidRPr="00647110" w:rsidRDefault="00F00667" w:rsidP="00F00667">
      <w:pPr>
        <w:pStyle w:val="a4"/>
        <w:tabs>
          <w:tab w:val="left" w:pos="0"/>
        </w:tabs>
        <w:ind w:firstLine="425"/>
        <w:jc w:val="both"/>
        <w:rPr>
          <w:rFonts w:eastAsia="Batang"/>
          <w:sz w:val="22"/>
          <w:szCs w:val="22"/>
          <w:lang w:val="kk-KZ"/>
        </w:rPr>
      </w:pPr>
      <w:r w:rsidRPr="00647110">
        <w:rPr>
          <w:rFonts w:eastAsia="Batang"/>
          <w:sz w:val="22"/>
          <w:szCs w:val="22"/>
          <w:lang w:val="kk-KZ"/>
        </w:rPr>
        <w:t>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дөңгелек үстелдер, пікірталастар материалдарында көрініс тапқан.</w:t>
      </w:r>
    </w:p>
    <w:p w:rsidR="00F00667" w:rsidRPr="00647110" w:rsidRDefault="00F00667" w:rsidP="00F00667">
      <w:pPr>
        <w:pStyle w:val="a4"/>
        <w:tabs>
          <w:tab w:val="left" w:pos="0"/>
        </w:tabs>
        <w:ind w:firstLine="425"/>
        <w:jc w:val="both"/>
        <w:rPr>
          <w:rFonts w:eastAsia="Batang"/>
          <w:sz w:val="22"/>
          <w:szCs w:val="22"/>
          <w:lang w:val="kk-KZ"/>
        </w:rPr>
      </w:pPr>
      <w:r w:rsidRPr="00647110">
        <w:rPr>
          <w:rFonts w:eastAsia="Batang"/>
          <w:sz w:val="22"/>
          <w:szCs w:val="22"/>
          <w:lang w:val="kk-KZ"/>
        </w:rPr>
        <w:t xml:space="preserve">Сонымен,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w:t>
      </w:r>
    </w:p>
    <w:p w:rsidR="00F00667" w:rsidRPr="00647110" w:rsidRDefault="00F00667" w:rsidP="00F00667">
      <w:pPr>
        <w:pStyle w:val="a4"/>
        <w:tabs>
          <w:tab w:val="left" w:pos="0"/>
        </w:tabs>
        <w:ind w:firstLine="425"/>
        <w:jc w:val="both"/>
        <w:rPr>
          <w:bCs/>
          <w:sz w:val="22"/>
          <w:szCs w:val="22"/>
          <w:lang w:val="kk-KZ"/>
        </w:rPr>
      </w:pPr>
      <w:r w:rsidRPr="00647110">
        <w:rPr>
          <w:bCs/>
          <w:sz w:val="22"/>
          <w:szCs w:val="22"/>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F00667" w:rsidRPr="00647110" w:rsidRDefault="00F00667" w:rsidP="00F00667">
      <w:pPr>
        <w:spacing w:after="0" w:line="240" w:lineRule="auto"/>
        <w:ind w:firstLine="708"/>
        <w:jc w:val="both"/>
        <w:rPr>
          <w:rFonts w:ascii="Times New Roman" w:hAnsi="Times New Roman" w:cs="Times New Roman"/>
          <w:bCs/>
          <w:lang w:val="kk-KZ"/>
        </w:rPr>
      </w:pPr>
      <w:r w:rsidRPr="00647110">
        <w:rPr>
          <w:rFonts w:ascii="Times New Roman" w:hAnsi="Times New Roman" w:cs="Times New Roman"/>
          <w:bCs/>
          <w:lang w:val="kk-KZ"/>
        </w:rPr>
        <w:t>Әдіснамалық негіздер мен бағдарлардың ерекшелігі мен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F00667" w:rsidRPr="00647110" w:rsidRDefault="00F00667" w:rsidP="00F00667">
      <w:pPr>
        <w:pStyle w:val="ac"/>
        <w:tabs>
          <w:tab w:val="left" w:pos="720"/>
        </w:tabs>
        <w:spacing w:after="0"/>
        <w:ind w:left="0"/>
        <w:jc w:val="both"/>
        <w:rPr>
          <w:sz w:val="22"/>
          <w:szCs w:val="22"/>
          <w:bdr w:val="none" w:sz="0" w:space="0" w:color="auto" w:frame="1"/>
          <w:lang w:val="kk-KZ"/>
        </w:rPr>
      </w:pPr>
      <w:r w:rsidRPr="00647110">
        <w:rPr>
          <w:bCs/>
          <w:sz w:val="22"/>
          <w:szCs w:val="22"/>
          <w:lang w:val="kk-KZ"/>
        </w:rPr>
        <w:tab/>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r w:rsidRPr="00647110">
        <w:rPr>
          <w:sz w:val="22"/>
          <w:szCs w:val="22"/>
          <w:bdr w:val="none" w:sz="0" w:space="0" w:color="auto" w:frame="1"/>
          <w:lang w:val="kk-KZ"/>
        </w:rPr>
        <w:t xml:space="preserve">Ғалым А.Ю. Кармаев Ресейдің ұлттық ұланының әскери қызметшілерін тәрбиелеуде сендіру әдісін жүзеге асыру мәселесін зерттеуде жүйелілік, синергетикалық, іс-әрекеттік, тұлғалық, мәдениеттанымдық, аксиологиялық, акмеологиялық, антропологиялы,қ тұтастық тұғырларын қолдану тәжжірибесімен бөлісіп, әрбір тұғырдың әлеуетін негізгі ұғымдар, үстанымдар, әдістер арқылы сипаттағаны </w:t>
      </w:r>
      <w:r w:rsidRPr="00647110">
        <w:rPr>
          <w:sz w:val="22"/>
          <w:szCs w:val="22"/>
          <w:lang w:val="kk-KZ"/>
        </w:rPr>
        <w:t>2-кестеде берілген</w:t>
      </w:r>
      <w:r w:rsidRPr="00647110">
        <w:rPr>
          <w:sz w:val="22"/>
          <w:szCs w:val="22"/>
          <w:bdr w:val="none" w:sz="0" w:space="0" w:color="auto" w:frame="1"/>
          <w:lang w:val="kk-KZ"/>
        </w:rPr>
        <w:t xml:space="preserve">.  </w:t>
      </w:r>
    </w:p>
    <w:p w:rsidR="00F00667" w:rsidRDefault="00F00667" w:rsidP="00F00667">
      <w:pPr>
        <w:shd w:val="clear" w:color="auto" w:fill="FFFFFF"/>
        <w:tabs>
          <w:tab w:val="left" w:pos="1022"/>
        </w:tabs>
        <w:spacing w:after="0" w:line="240" w:lineRule="auto"/>
        <w:ind w:firstLine="426"/>
        <w:jc w:val="both"/>
        <w:rPr>
          <w:rFonts w:ascii="Times New Roman" w:hAnsi="Times New Roman" w:cs="Times New Roman"/>
          <w:b/>
          <w:lang w:val="kk-KZ"/>
        </w:rPr>
      </w:pPr>
    </w:p>
    <w:p w:rsidR="00F00667" w:rsidRDefault="00F00667" w:rsidP="00F00667">
      <w:pPr>
        <w:shd w:val="clear" w:color="auto" w:fill="FFFFFF"/>
        <w:tabs>
          <w:tab w:val="left" w:pos="1022"/>
        </w:tabs>
        <w:spacing w:after="0" w:line="240" w:lineRule="auto"/>
        <w:ind w:firstLine="426"/>
        <w:jc w:val="both"/>
        <w:rPr>
          <w:rFonts w:ascii="Times New Roman" w:hAnsi="Times New Roman" w:cs="Times New Roman"/>
          <w:b/>
          <w:lang w:val="kk-KZ"/>
        </w:rPr>
      </w:pPr>
    </w:p>
    <w:p w:rsidR="00F00667" w:rsidRDefault="00F00667" w:rsidP="00F00667">
      <w:pPr>
        <w:shd w:val="clear" w:color="auto" w:fill="FFFFFF"/>
        <w:tabs>
          <w:tab w:val="left" w:pos="1022"/>
        </w:tabs>
        <w:spacing w:after="0" w:line="240" w:lineRule="auto"/>
        <w:ind w:firstLine="426"/>
        <w:jc w:val="both"/>
        <w:rPr>
          <w:rFonts w:ascii="Times New Roman" w:hAnsi="Times New Roman" w:cs="Times New Roman"/>
          <w:b/>
          <w:lang w:val="kk-KZ"/>
        </w:rPr>
      </w:pPr>
    </w:p>
    <w:p w:rsidR="00F00667" w:rsidRPr="00583CE1" w:rsidRDefault="00F00667" w:rsidP="00F00667">
      <w:pPr>
        <w:shd w:val="clear" w:color="auto" w:fill="FFFFFF"/>
        <w:tabs>
          <w:tab w:val="left" w:pos="1022"/>
        </w:tabs>
        <w:spacing w:after="0" w:line="240" w:lineRule="auto"/>
        <w:ind w:firstLine="426"/>
        <w:jc w:val="both"/>
        <w:rPr>
          <w:rFonts w:ascii="Times New Roman" w:hAnsi="Times New Roman" w:cs="Times New Roman"/>
          <w:b/>
          <w:lang w:val="kk-KZ"/>
        </w:rPr>
      </w:pPr>
    </w:p>
    <w:p w:rsidR="00F00667" w:rsidRPr="00583CE1" w:rsidRDefault="00F00667" w:rsidP="00F00667">
      <w:pPr>
        <w:shd w:val="clear" w:color="auto" w:fill="FFFFFF"/>
        <w:tabs>
          <w:tab w:val="left" w:pos="1022"/>
        </w:tabs>
        <w:spacing w:after="0" w:line="240" w:lineRule="auto"/>
        <w:ind w:firstLine="426"/>
        <w:jc w:val="both"/>
        <w:rPr>
          <w:rFonts w:ascii="Times New Roman" w:hAnsi="Times New Roman" w:cs="Times New Roman"/>
          <w:b/>
          <w:lang w:val="kk-KZ"/>
        </w:rPr>
      </w:pPr>
      <w:r w:rsidRPr="00583CE1">
        <w:rPr>
          <w:rFonts w:ascii="Times New Roman" w:hAnsi="Times New Roman" w:cs="Times New Roman"/>
          <w:b/>
          <w:lang w:val="kk-KZ"/>
        </w:rPr>
        <w:lastRenderedPageBreak/>
        <w:t>2-кесте. Әдіснамалық тұғырлардың негізгі әлеуетіне сипаттама</w:t>
      </w:r>
    </w:p>
    <w:p w:rsidR="00F00667" w:rsidRPr="004F6B89" w:rsidRDefault="00F00667" w:rsidP="00F00667">
      <w:pPr>
        <w:shd w:val="clear" w:color="auto" w:fill="FFFFFF"/>
        <w:tabs>
          <w:tab w:val="left" w:pos="1022"/>
        </w:tabs>
        <w:spacing w:after="0" w:line="240" w:lineRule="auto"/>
        <w:ind w:firstLine="426"/>
        <w:jc w:val="both"/>
        <w:rPr>
          <w:rFonts w:ascii="Times New Roman" w:hAnsi="Times New Roman" w:cs="Times New Roman"/>
          <w:sz w:val="20"/>
          <w:szCs w:val="20"/>
          <w:lang w:val="kk-KZ"/>
        </w:rPr>
      </w:pPr>
    </w:p>
    <w:tbl>
      <w:tblPr>
        <w:tblW w:w="0" w:type="auto"/>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54"/>
        <w:gridCol w:w="2318"/>
        <w:gridCol w:w="2126"/>
        <w:gridCol w:w="2552"/>
      </w:tblGrid>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Тұғырдың атауы</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Негізгі ұғымдар</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Ұстанымдар</w:t>
            </w: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Әдістер мен тәсілдер</w:t>
            </w:r>
          </w:p>
        </w:tc>
      </w:tr>
      <w:tr w:rsidR="00F00667" w:rsidRPr="00DC2FBF"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Жүйелік</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Жүйе</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Жүйелілік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Құрылым</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Үдеріс</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Функция</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Жағдайы</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Бірлік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Тұтастық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Серіппелік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Иерархиялылық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Құрылымға келтіру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Ұйымдастыру</w:t>
            </w: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Функционалды</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Модельдеу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Жүйелік-құрылымдық талдау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Талдау және синтездеу</w:t>
            </w: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Синергетикалық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ұйымдастыру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Ашықтық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Бірсызықсыздық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Бифуркация</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Флуктуация</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Аттрактор</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Кіріктірушілік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Серіппелілік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дамыту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Төселушілік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Экватальдылық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Конвергенциялар</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Диверсификация</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Бағыттылық</w:t>
            </w: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Мінез-құлықты;</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Сценарийлік ой-өрісті;</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Ақпараттық ықпалды;</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«Жарылысты»;</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Диалогты модельдеу</w:t>
            </w: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Іс-әрекеттік</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Іс-әрекет</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Мақсат</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Түрткі (мотив)</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Операция</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Қадам</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Іс-әрекет шарттары</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Пәнділік (предметности)</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Белсенділік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Интериоризация және экстериоризация</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Опосредования</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Сана мен іс-</w:t>
            </w:r>
            <w:bookmarkStart w:id="0" w:name="_GoBack"/>
            <w:bookmarkEnd w:id="0"/>
            <w:r w:rsidRPr="004F6B89">
              <w:rPr>
                <w:rFonts w:ascii="Times New Roman" w:hAnsi="Times New Roman" w:cs="Times New Roman"/>
                <w:sz w:val="20"/>
                <w:szCs w:val="20"/>
                <w:lang w:val="kk-KZ"/>
              </w:rPr>
              <w:t>әрекеттің бірлігі</w:t>
            </w: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Сыни ой-пікір</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Зерттеушілік және жобалаушылық іс-әрекет</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Модельдеу және талдау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Кейс</w:t>
            </w: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Тұлғалық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Толеранттылық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Даралық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Тұлға</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 өзі өзектендірген тұлға (самоактулизированная личность)</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көрсету (самовыражение)</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Субъектілік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«Мен-концепция» Таңдау</w:t>
            </w:r>
          </w:p>
        </w:tc>
        <w:tc>
          <w:tcPr>
            <w:tcW w:w="2126" w:type="dxa"/>
            <w:tcBorders>
              <w:top w:val="single" w:sz="4" w:space="0" w:color="auto"/>
              <w:left w:val="single" w:sz="4" w:space="0" w:color="auto"/>
              <w:bottom w:val="single" w:sz="4" w:space="0" w:color="auto"/>
              <w:right w:val="single" w:sz="4" w:space="0" w:color="auto"/>
            </w:tcBorders>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Сенім және қолдау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өзектендіру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Даралық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Субъектілік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Ізденімпаздық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Шығармашылық және табыс</w:t>
            </w:r>
          </w:p>
          <w:p w:rsidR="00F00667" w:rsidRPr="004F6B89" w:rsidRDefault="00F00667" w:rsidP="00DC2FBF">
            <w:pPr>
              <w:tabs>
                <w:tab w:val="left" w:pos="1022"/>
              </w:tabs>
              <w:spacing w:after="0" w:line="240" w:lineRule="auto"/>
              <w:rPr>
                <w:rFonts w:ascii="Times New Roman" w:hAnsi="Times New Roman" w:cs="Times New Roman"/>
                <w:sz w:val="20"/>
                <w:szCs w:val="20"/>
                <w:highlight w:val="yellow"/>
                <w:lang w:val="kk-KZ"/>
              </w:rPr>
            </w:pP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Педагогикалық қолдау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Таңдау және табыс ситуациясын құрастыру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Рефлексивтілік</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Диалогтық</w:t>
            </w:r>
          </w:p>
        </w:tc>
      </w:tr>
      <w:tr w:rsidR="00F00667" w:rsidRPr="00DC2FBF"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Мәдениеттанымдық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Әлемдік және ұлттық мәдениет</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Мәдени сәйкестік</w:t>
            </w:r>
          </w:p>
          <w:p w:rsidR="00F00667" w:rsidRPr="004F6B89" w:rsidRDefault="00F00667" w:rsidP="00DC2FBF">
            <w:pPr>
              <w:spacing w:after="0" w:line="240" w:lineRule="auto"/>
              <w:rPr>
                <w:rFonts w:ascii="Times New Roman" w:hAnsi="Times New Roman" w:cs="Times New Roman"/>
                <w:sz w:val="20"/>
                <w:szCs w:val="20"/>
                <w:lang w:val="kk-KZ"/>
              </w:rPr>
            </w:pPr>
            <w:r w:rsidRPr="004F6B89">
              <w:rPr>
                <w:rFonts w:ascii="Times New Roman" w:hAnsi="Times New Roman" w:cs="Times New Roman"/>
                <w:color w:val="000000"/>
                <w:sz w:val="20"/>
                <w:szCs w:val="20"/>
                <w:bdr w:val="none" w:sz="0" w:space="0" w:color="auto" w:frame="1"/>
                <w:lang w:val="kk-KZ"/>
              </w:rPr>
              <w:t>Шығармашылық</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Мәдени бағыттылық Этникалық бағыттылық</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color w:val="000000"/>
                <w:sz w:val="20"/>
                <w:szCs w:val="20"/>
                <w:bdr w:val="none" w:sz="0" w:space="0" w:color="auto" w:frame="1"/>
                <w:lang w:val="kk-KZ"/>
              </w:rPr>
              <w:t>Азаматтық келісім мен жарасымдылық</w:t>
            </w:r>
          </w:p>
        </w:tc>
        <w:tc>
          <w:tcPr>
            <w:tcW w:w="2552" w:type="dxa"/>
            <w:tcBorders>
              <w:top w:val="single" w:sz="4" w:space="0" w:color="auto"/>
              <w:left w:val="single" w:sz="4" w:space="0" w:color="auto"/>
              <w:bottom w:val="single" w:sz="4" w:space="0" w:color="auto"/>
              <w:right w:val="single" w:sz="4" w:space="0" w:color="auto"/>
            </w:tcBorders>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Шығармашылық әлеуеттерін және мүмкіндіктерін байыту </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Мәдени орта қалыптастыру</w:t>
            </w:r>
          </w:p>
          <w:p w:rsidR="00F00667" w:rsidRPr="004F6B89" w:rsidRDefault="00F00667" w:rsidP="00DC2FBF">
            <w:pPr>
              <w:tabs>
                <w:tab w:val="left" w:pos="1022"/>
              </w:tabs>
              <w:spacing w:after="0" w:line="240" w:lineRule="auto"/>
              <w:rPr>
                <w:rFonts w:ascii="Times New Roman" w:hAnsi="Times New Roman" w:cs="Times New Roman"/>
                <w:sz w:val="20"/>
                <w:szCs w:val="20"/>
                <w:lang w:val="kk-KZ"/>
              </w:rPr>
            </w:pP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Аксиологиялық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Құндылықтар</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 бағдарлар</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 сана</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мінез-құлық</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Дәстүрлер мен құндылықтардың тең маңыздылығы</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Құндылықтардың бірыңғай гуманистік жүйесінің шеңберіндегі барлық философиялық көзқарастардың теңдігі</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Эмпатиялық </w:t>
            </w:r>
          </w:p>
        </w:tc>
        <w:tc>
          <w:tcPr>
            <w:tcW w:w="2552" w:type="dxa"/>
            <w:tcBorders>
              <w:top w:val="single" w:sz="4" w:space="0" w:color="auto"/>
              <w:left w:val="single" w:sz="4" w:space="0" w:color="auto"/>
              <w:bottom w:val="single" w:sz="4" w:space="0" w:color="auto"/>
              <w:right w:val="single" w:sz="4" w:space="0" w:color="auto"/>
            </w:tcBorders>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Борыш пен жауапкершілік сезімдерін ұштау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Мәселе қою</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 мүдделерін қалыптастыру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Акмеологиялық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Тұлғалық даму</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Кәсіби іс-әрекет</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Өзін-өзі жүзеге асыру</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 өз тәжірибесінің иесі</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Кәсіби құзыреттілік </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Өзара қарым-қатынас арқылы дамыту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Тұлғаның позитивті «мен-концепциясын» қалыптастыру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Потенциалдыны өзектіге айналдыру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Жүйелілік</w:t>
            </w: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Акмеологиялық монотренингтер</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Жүйелі модельдеу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Кәсібилік деңгейін бағалау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Ұйымдастырушылық-іскерлік ойындар</w:t>
            </w: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Герменевтикалық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Түсіністік</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Түсіндіру (ұқтыру)</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Талдап түсіндіру </w:t>
            </w:r>
            <w:r w:rsidRPr="004F6B89">
              <w:rPr>
                <w:rFonts w:ascii="Times New Roman" w:hAnsi="Times New Roman" w:cs="Times New Roman"/>
                <w:color w:val="000000"/>
                <w:sz w:val="20"/>
                <w:szCs w:val="20"/>
                <w:bdr w:val="none" w:sz="0" w:space="0" w:color="auto" w:frame="1"/>
                <w:lang w:val="kk-KZ"/>
              </w:rPr>
              <w:lastRenderedPageBreak/>
              <w:t>(интерпретация)</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Мәніне (мағынасына) жету</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Эмпатия</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lastRenderedPageBreak/>
              <w:t>Ой-пікір диалогтығы</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Ғылыми зерттеу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Мағынасын түсіндіру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lastRenderedPageBreak/>
              <w:t>Интернальдық</w:t>
            </w: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lastRenderedPageBreak/>
              <w:t>Іс-әрекетті түсіну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Даралық биігіне шығу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Өзін сол орынға қоя </w:t>
            </w:r>
            <w:r w:rsidRPr="004F6B89">
              <w:rPr>
                <w:rFonts w:ascii="Times New Roman" w:hAnsi="Times New Roman" w:cs="Times New Roman"/>
                <w:color w:val="000000"/>
                <w:sz w:val="20"/>
                <w:szCs w:val="20"/>
                <w:bdr w:val="none" w:sz="0" w:space="0" w:color="auto" w:frame="1"/>
                <w:lang w:val="kk-KZ"/>
              </w:rPr>
              <w:lastRenderedPageBreak/>
              <w:t>отырып берілген мазмұнды талдау (эмпатия)</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Компаративтік</w:t>
            </w: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lastRenderedPageBreak/>
              <w:t>Философиялық-антропологиялық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 табиғатының тұтастығы</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Тұлғаның даму үдерісі</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Әр адамның бойындағы жалпылық пен ерекшеліктің бірлігі</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Тұлғалық қасиеттердің ырықтылығы (пластикалығы)</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Адамның маңыздылығын пайымдау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 таным пәні ретінде»</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Адамның адам ретінде қалыптасуының әдіс-тәсілдері мен шарттарын іздестіру</w:t>
            </w:r>
          </w:p>
        </w:tc>
        <w:tc>
          <w:tcPr>
            <w:tcW w:w="2552" w:type="dxa"/>
            <w:tcBorders>
              <w:top w:val="single" w:sz="4" w:space="0" w:color="auto"/>
              <w:left w:val="single" w:sz="4" w:space="0" w:color="auto"/>
              <w:bottom w:val="single" w:sz="4" w:space="0" w:color="auto"/>
              <w:right w:val="single" w:sz="4" w:space="0" w:color="auto"/>
            </w:tcBorders>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Салыстырмалы-тарихи</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Биографиялық</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Казустық</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Интерпретациялық</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Идентификациялық</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p>
        </w:tc>
      </w:tr>
      <w:tr w:rsidR="00F00667" w:rsidRPr="004F6B89" w:rsidTr="00DC2FBF">
        <w:tc>
          <w:tcPr>
            <w:tcW w:w="2454"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Тұтастық</w:t>
            </w:r>
          </w:p>
        </w:tc>
        <w:tc>
          <w:tcPr>
            <w:tcW w:w="2318"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Мақсат</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Мазмұн</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Іс-әрекеттік</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Нәтиже</w:t>
            </w:r>
          </w:p>
          <w:p w:rsidR="00F00667" w:rsidRPr="004F6B89" w:rsidRDefault="00F00667" w:rsidP="00DC2FBF">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Холизм (тұтастық философиясы)</w:t>
            </w:r>
          </w:p>
        </w:tc>
        <w:tc>
          <w:tcPr>
            <w:tcW w:w="2126"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Модельдеудің тұтастығы</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Тұтастықтың дамуы</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Жүйелілік және кешенділік</w:t>
            </w:r>
          </w:p>
        </w:tc>
        <w:tc>
          <w:tcPr>
            <w:tcW w:w="2552" w:type="dxa"/>
            <w:tcBorders>
              <w:top w:val="single" w:sz="4" w:space="0" w:color="auto"/>
              <w:left w:val="single" w:sz="4" w:space="0" w:color="auto"/>
              <w:bottom w:val="single" w:sz="4" w:space="0" w:color="auto"/>
              <w:right w:val="single" w:sz="4" w:space="0" w:color="auto"/>
            </w:tcBorders>
            <w:hideMark/>
          </w:tcPr>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Тұтастық талдаудың кешенді технологиялары</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Тұтас құрастыру</w:t>
            </w:r>
          </w:p>
          <w:p w:rsidR="00F00667" w:rsidRPr="004F6B89" w:rsidRDefault="00F00667" w:rsidP="00DC2FBF">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Жүйелер теориясы мен практикасына талдау жасау</w:t>
            </w:r>
          </w:p>
        </w:tc>
      </w:tr>
    </w:tbl>
    <w:p w:rsidR="00F00667" w:rsidRPr="00647110" w:rsidRDefault="00F00667" w:rsidP="00F00667">
      <w:pPr>
        <w:spacing w:after="0" w:line="240" w:lineRule="auto"/>
        <w:ind w:firstLine="426"/>
        <w:jc w:val="both"/>
        <w:rPr>
          <w:rFonts w:ascii="Times New Roman" w:eastAsia="Times New Roman" w:hAnsi="Times New Roman" w:cs="Times New Roman"/>
          <w:bCs/>
          <w:lang w:val="kk-KZ"/>
        </w:rPr>
      </w:pP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«Әдіснама» ұғымына мазмұны жағынан </w:t>
      </w:r>
      <w:r w:rsidRPr="00647110">
        <w:rPr>
          <w:rFonts w:ascii="Times New Roman" w:hAnsi="Times New Roman" w:cs="Times New Roman"/>
          <w:bCs/>
          <w:i/>
          <w:lang w:val="kk-KZ"/>
        </w:rPr>
        <w:t>«ұстаным</w:t>
      </w:r>
      <w:r w:rsidRPr="00647110">
        <w:rPr>
          <w:rFonts w:ascii="Times New Roman" w:hAnsi="Times New Roman" w:cs="Times New Roman"/>
          <w:bCs/>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және бағыттауды іске асырады.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Ғалым-педагогтар әдіснамалық бағдар ретінде </w:t>
      </w:r>
      <w:r w:rsidRPr="00647110">
        <w:rPr>
          <w:rFonts w:ascii="Times New Roman" w:hAnsi="Times New Roman" w:cs="Times New Roman"/>
          <w:bCs/>
          <w:i/>
          <w:lang w:val="kk-KZ"/>
        </w:rPr>
        <w:t>«тұғыр»</w:t>
      </w:r>
      <w:r w:rsidRPr="00647110">
        <w:rPr>
          <w:rFonts w:ascii="Times New Roman" w:hAnsi="Times New Roman" w:cs="Times New Roman"/>
          <w:bCs/>
          <w:lang w:val="kk-KZ"/>
        </w:rPr>
        <w:t xml:space="preserve"> ұғымын жиі қолданады. Кейігі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 түрлілігі, олардың эвристикалық құндылықтарын қамтамасыз етеді және педагогикалық құбылыстар мен үдерістерді 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қызметінің тәсілін анықтайды. Осы себепті, ол педагог үшін педагогикалық болмыста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 ғылыми ұстанымымен байланысты.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647110">
        <w:rPr>
          <w:rFonts w:ascii="Times New Roman" w:hAnsi="Times New Roman" w:cs="Times New Roman"/>
          <w:b/>
          <w:bCs/>
          <w:i/>
          <w:lang w:val="kk-KZ"/>
        </w:rPr>
        <w:t>идея</w:t>
      </w:r>
      <w:r w:rsidRPr="00647110">
        <w:rPr>
          <w:rFonts w:ascii="Times New Roman" w:hAnsi="Times New Roman" w:cs="Times New Roman"/>
          <w:bCs/>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қызметі оның жаңа педагогикалық идеяларымен анықталады. «Әдіснама» ұғымы тек мақсатты ғана емес, сонымен бірге, оны іске асыру құралдарын да қамтиды.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lastRenderedPageBreak/>
        <w:t>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Педагогикалық теория</w:t>
      </w:r>
      <w:r w:rsidRPr="00647110">
        <w:rPr>
          <w:rFonts w:ascii="Times New Roman" w:hAnsi="Times New Roman" w:cs="Times New Roman"/>
          <w:bCs/>
          <w:i/>
          <w:lang w:val="kk-KZ"/>
        </w:rPr>
        <w:t xml:space="preserve"> – бұл</w:t>
      </w:r>
      <w:r w:rsidRPr="00647110">
        <w:rPr>
          <w:rFonts w:ascii="Times New Roman" w:hAnsi="Times New Roman" w:cs="Times New Roman"/>
          <w:bCs/>
          <w:lang w:val="kk-KZ"/>
        </w:rPr>
        <w:t>:</w:t>
      </w:r>
    </w:p>
    <w:p w:rsidR="00F00667" w:rsidRPr="00647110" w:rsidRDefault="00F00667" w:rsidP="00F00667">
      <w:pPr>
        <w:pStyle w:val="ac"/>
        <w:numPr>
          <w:ilvl w:val="0"/>
          <w:numId w:val="32"/>
        </w:numPr>
        <w:tabs>
          <w:tab w:val="left" w:pos="709"/>
        </w:tabs>
        <w:spacing w:after="0"/>
        <w:ind w:left="0" w:firstLine="426"/>
        <w:contextualSpacing/>
        <w:jc w:val="both"/>
        <w:rPr>
          <w:bCs/>
          <w:sz w:val="24"/>
          <w:szCs w:val="24"/>
          <w:lang w:val="kk-KZ"/>
        </w:rPr>
      </w:pPr>
      <w:r w:rsidRPr="00DC2FBF">
        <w:rPr>
          <w:bCs/>
          <w:sz w:val="24"/>
          <w:szCs w:val="24"/>
          <w:lang w:val="kk-KZ"/>
        </w:rPr>
        <w:t>педагогикалық болмыс нысаны туралы ғылыми білім жүйесі үлгісінде ұсынылған тұтас түсінік;</w:t>
      </w:r>
    </w:p>
    <w:p w:rsidR="00F00667" w:rsidRPr="00647110" w:rsidRDefault="00F00667" w:rsidP="00F00667">
      <w:pPr>
        <w:numPr>
          <w:ilvl w:val="0"/>
          <w:numId w:val="32"/>
        </w:numPr>
        <w:tabs>
          <w:tab w:val="left" w:pos="709"/>
        </w:tabs>
        <w:spacing w:after="0" w:line="240" w:lineRule="auto"/>
        <w:ind w:left="0" w:firstLine="426"/>
        <w:contextualSpacing/>
        <w:jc w:val="both"/>
        <w:rPr>
          <w:rFonts w:ascii="Times New Roman" w:hAnsi="Times New Roman" w:cs="Times New Roman"/>
          <w:bCs/>
          <w:lang w:val="kk-KZ"/>
        </w:rPr>
      </w:pPr>
      <w:r w:rsidRPr="00647110">
        <w:rPr>
          <w:rFonts w:ascii="Times New Roman" w:hAnsi="Times New Roman" w:cs="Times New Roman"/>
          <w:bCs/>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F00667" w:rsidRPr="00647110" w:rsidRDefault="00F00667" w:rsidP="00F00667">
      <w:pPr>
        <w:pStyle w:val="ac"/>
        <w:numPr>
          <w:ilvl w:val="0"/>
          <w:numId w:val="32"/>
        </w:numPr>
        <w:tabs>
          <w:tab w:val="left" w:pos="709"/>
        </w:tabs>
        <w:spacing w:after="0"/>
        <w:ind w:left="0" w:firstLine="426"/>
        <w:contextualSpacing/>
        <w:jc w:val="both"/>
        <w:rPr>
          <w:bCs/>
          <w:sz w:val="22"/>
          <w:szCs w:val="22"/>
          <w:lang w:val="kk-KZ"/>
        </w:rPr>
      </w:pPr>
      <w:r w:rsidRPr="00647110">
        <w:rPr>
          <w:bCs/>
          <w:sz w:val="22"/>
          <w:szCs w:val="22"/>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 құрылымдау үдерісі. </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 барлық мазмұнын қамти алмайды. Бұл «тұжырымдама» және «доктрина» ұғымдарына да қатысты.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елеулі өзгерістерді байқауға болады.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Педагогикадағы </w:t>
      </w:r>
      <w:r w:rsidRPr="00647110">
        <w:rPr>
          <w:rFonts w:ascii="Times New Roman" w:hAnsi="Times New Roman" w:cs="Times New Roman"/>
          <w:b/>
          <w:bCs/>
          <w:i/>
          <w:lang w:val="kk-KZ"/>
        </w:rPr>
        <w:t>«</w:t>
      </w:r>
      <w:r w:rsidRPr="00647110">
        <w:rPr>
          <w:rFonts w:ascii="Times New Roman" w:hAnsi="Times New Roman" w:cs="Times New Roman"/>
          <w:bCs/>
          <w:lang w:val="kk-KZ"/>
        </w:rPr>
        <w:t xml:space="preserve">логика» термині көбінесе: «ғылыми зерттеу логикасы», «педагогикалық зерттеуді ұйымдастыру логикасы»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сондай-ақ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Pr="00647110">
        <w:rPr>
          <w:rFonts w:ascii="Times New Roman" w:hAnsi="Times New Roman" w:cs="Times New Roman"/>
          <w:b/>
          <w:bCs/>
          <w:i/>
          <w:iCs/>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Pr="00647110">
        <w:rPr>
          <w:rFonts w:ascii="Times New Roman" w:hAnsi="Times New Roman" w:cs="Times New Roman"/>
          <w:b/>
          <w:bCs/>
          <w:lang w:val="kk-KZ"/>
        </w:rPr>
        <w:t>.</w:t>
      </w:r>
      <w:r w:rsidRPr="00647110">
        <w:rPr>
          <w:rFonts w:ascii="Times New Roman" w:hAnsi="Times New Roman" w:cs="Times New Roman"/>
          <w:bCs/>
          <w:lang w:val="kk-KZ"/>
        </w:rPr>
        <w:t xml:space="preserve"> «Педагогикалық талдау логикасы»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F00667" w:rsidRPr="00647110" w:rsidRDefault="00F00667" w:rsidP="00F00667">
      <w:pPr>
        <w:spacing w:after="0" w:line="240" w:lineRule="auto"/>
        <w:ind w:firstLine="426"/>
        <w:jc w:val="both"/>
        <w:rPr>
          <w:rFonts w:ascii="Times New Roman" w:eastAsia="Arial CYR" w:hAnsi="Times New Roman" w:cs="Times New Roman"/>
          <w:bCs/>
          <w:iCs/>
          <w:lang w:val="kk-KZ"/>
        </w:rPr>
      </w:pPr>
      <w:r w:rsidRPr="00647110">
        <w:rPr>
          <w:rFonts w:ascii="Times New Roman" w:hAnsi="Times New Roman" w:cs="Times New Roman"/>
          <w:bCs/>
          <w:lang w:val="kk-KZ"/>
        </w:rPr>
        <w:lastRenderedPageBreak/>
        <w:t xml:space="preserve">Әдіснамалық тұғырлар мега-, макро-, микро сияқты сатылы үлгісі арқылы ұсынылады. Мегаәдіснамалық тұғыр (жаратылыстанулық-ғылымилық және гуманитарлық); макроәдіснамалық (мәдени, синергетикалық, инновациялық, экологиялық); микроәдіснамалық (тұлғалық, жүйелілік, әрекеттік және т.б.). Бұл ұсынылып отырған жіктеу құрылымы шартты түрде екенін ескерткен жөн. </w:t>
      </w:r>
      <w:r w:rsidRPr="00647110">
        <w:rPr>
          <w:rFonts w:ascii="Times New Roman" w:eastAsia="Arial CYR" w:hAnsi="Times New Roman" w:cs="Times New Roman"/>
          <w:bCs/>
          <w:iCs/>
          <w:lang w:val="kk-KZ"/>
        </w:rPr>
        <w:t>Ә</w:t>
      </w:r>
      <w:r w:rsidRPr="00647110">
        <w:rPr>
          <w:rFonts w:ascii="Times New Roman" w:hAnsi="Times New Roman" w:cs="Times New Roman"/>
          <w:bCs/>
          <w:iCs/>
          <w:lang w:val="kk-KZ"/>
        </w:rPr>
        <w:t>діснамалық</w:t>
      </w:r>
      <w:r w:rsidRPr="00647110">
        <w:rPr>
          <w:rFonts w:ascii="Times New Roman" w:eastAsia="Arial CYR" w:hAnsi="Times New Roman" w:cs="Times New Roman"/>
          <w:bCs/>
          <w:iCs/>
          <w:lang w:val="kk-KZ"/>
        </w:rPr>
        <w:t xml:space="preserve"> білім мен жаңа </w:t>
      </w:r>
      <w:r w:rsidRPr="00647110">
        <w:rPr>
          <w:rFonts w:ascii="Times New Roman" w:hAnsi="Times New Roman" w:cs="Times New Roman"/>
          <w:bCs/>
          <w:iCs/>
          <w:lang w:val="kk-KZ"/>
        </w:rPr>
        <w:t>әдіснамалық</w:t>
      </w:r>
      <w:r w:rsidRPr="00647110">
        <w:rPr>
          <w:rFonts w:ascii="Times New Roman" w:eastAsia="Arial CYR" w:hAnsi="Times New Roman" w:cs="Times New Roman"/>
          <w:bCs/>
          <w:iCs/>
          <w:lang w:val="kk-KZ"/>
        </w:rPr>
        <w:t xml:space="preserve"> құрылымдарды қалыптастыратын басқа әдістер де бар. </w:t>
      </w:r>
    </w:p>
    <w:p w:rsidR="00F00667" w:rsidRPr="00647110" w:rsidRDefault="00F00667" w:rsidP="00F00667">
      <w:pPr>
        <w:spacing w:after="0" w:line="240" w:lineRule="auto"/>
        <w:ind w:firstLine="426"/>
        <w:jc w:val="both"/>
        <w:rPr>
          <w:rFonts w:ascii="Times New Roman" w:eastAsia="Times New Roman" w:hAnsi="Times New Roman" w:cs="Times New Roman"/>
          <w:lang w:val="kk-KZ"/>
        </w:rPr>
      </w:pPr>
      <w:r w:rsidRPr="00647110">
        <w:rPr>
          <w:rFonts w:ascii="Times New Roman" w:hAnsi="Times New Roman" w:cs="Times New Roman"/>
          <w:lang w:val="kk-KZ"/>
        </w:rPr>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нысанасы мен пәнінің ерекшелігіне сәйкес келетін жалпы қағидаларды әзірлеуді бағамдайды. </w:t>
      </w:r>
    </w:p>
    <w:p w:rsidR="00F00667" w:rsidRPr="00647110" w:rsidRDefault="00F00667" w:rsidP="00F00667">
      <w:pPr>
        <w:pStyle w:val="ac"/>
        <w:spacing w:after="0"/>
        <w:ind w:left="0" w:firstLine="426"/>
        <w:jc w:val="both"/>
        <w:rPr>
          <w:bCs/>
          <w:sz w:val="22"/>
          <w:szCs w:val="22"/>
          <w:lang w:val="kk-KZ"/>
        </w:rPr>
      </w:pPr>
      <w:r w:rsidRPr="00647110">
        <w:rPr>
          <w:bCs/>
          <w:sz w:val="22"/>
          <w:szCs w:val="22"/>
          <w:lang w:val="kk-KZ"/>
        </w:rPr>
        <w:t xml:space="preserve">Әдіснамалық ұстанымдардың құрылымы мен мазмұны Б.Г.Ананьев, В.И.Андреев, В.И.Беляев, Ю.К.Бабанский, Б.С.Гершунский, В.И.Загвязинский,  Б.Т.Лихачев, В.М.Полонский, М.Н.Скаткин, В.А.Сластенин, Я.С.Турбовской, В.С.Шубинский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Pr="00647110">
        <w:rPr>
          <w:b/>
          <w:bCs/>
          <w:i/>
          <w:sz w:val="22"/>
          <w:szCs w:val="22"/>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647110">
        <w:rPr>
          <w:bCs/>
          <w:sz w:val="22"/>
          <w:szCs w:val="22"/>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қарастырады.</w:t>
      </w:r>
    </w:p>
    <w:p w:rsidR="00F00667" w:rsidRPr="00647110" w:rsidRDefault="00F00667" w:rsidP="00F00667">
      <w:pPr>
        <w:pStyle w:val="ac"/>
        <w:spacing w:after="0"/>
        <w:ind w:left="0" w:firstLine="426"/>
        <w:jc w:val="both"/>
        <w:rPr>
          <w:bCs/>
          <w:sz w:val="22"/>
          <w:szCs w:val="22"/>
          <w:lang w:val="kk-KZ"/>
        </w:rPr>
      </w:pPr>
      <w:r w:rsidRPr="00647110">
        <w:rPr>
          <w:bCs/>
          <w:sz w:val="22"/>
          <w:szCs w:val="22"/>
          <w:lang w:val="kk-KZ"/>
        </w:rPr>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 қолданыста болды.</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 xml:space="preserve">Педагогика  пәні оқу құралының авторлар ұжымы В.А. Сластенин, С.А. Смирнов, И.Б. Котова, Е.Н. Шиянов педагогикалық зерттеудің нақты-әдіснамалық қағидаларын әзірледі, «жүйелік», «тұлғалық», «іс-әрекеттік», «диалогтық», «мәденитанымдық», «этнопедагогикалық», «антропологиялық» сияқты тұғырлардың мазмұнын ашты.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қолданудың нәтижесі болып табылды. </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нормасы ретінде сипаттауды ұсынады.</w:t>
      </w:r>
    </w:p>
    <w:p w:rsidR="00F00667" w:rsidRPr="00647110" w:rsidRDefault="00F00667" w:rsidP="00F00667">
      <w:pPr>
        <w:spacing w:after="0" w:line="240" w:lineRule="auto"/>
        <w:ind w:firstLine="425"/>
        <w:jc w:val="both"/>
        <w:rPr>
          <w:rFonts w:ascii="Times New Roman" w:hAnsi="Times New Roman" w:cs="Times New Roman"/>
          <w:bCs/>
          <w:lang w:val="kk-KZ"/>
        </w:rPr>
      </w:pPr>
      <w:r w:rsidRPr="00647110">
        <w:rPr>
          <w:rFonts w:ascii="Times New Roman" w:hAnsi="Times New Roman" w:cs="Times New Roman"/>
          <w:bCs/>
          <w:lang w:val="kk-KZ"/>
        </w:rPr>
        <w:t>Соңғы жылдары педагогикалық әдебиеттерде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Осыған сәйкес В.И.Беляев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 секілді тұғырларды қарастырды. </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647110">
        <w:rPr>
          <w:bCs/>
          <w:i/>
          <w:iCs/>
          <w:sz w:val="22"/>
          <w:szCs w:val="22"/>
          <w:lang w:val="kk-KZ"/>
        </w:rPr>
        <w:t>, біріншіден</w:t>
      </w:r>
      <w:r w:rsidRPr="00647110">
        <w:rPr>
          <w:bCs/>
          <w:sz w:val="22"/>
          <w:szCs w:val="22"/>
          <w:lang w:val="kk-KZ"/>
        </w:rPr>
        <w:t xml:space="preserve">, оның нақты мәселелерін бөліп шығаруға және олардың стратегиялары мен шешу жолдарын анықтауға; </w:t>
      </w:r>
      <w:r w:rsidRPr="00647110">
        <w:rPr>
          <w:bCs/>
          <w:i/>
          <w:iCs/>
          <w:sz w:val="22"/>
          <w:szCs w:val="22"/>
          <w:lang w:val="kk-KZ"/>
        </w:rPr>
        <w:t>екіншіден,</w:t>
      </w:r>
      <w:r w:rsidRPr="00647110">
        <w:rPr>
          <w:bCs/>
          <w:sz w:val="22"/>
          <w:szCs w:val="22"/>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Pr="00647110">
        <w:rPr>
          <w:bCs/>
          <w:i/>
          <w:iCs/>
          <w:sz w:val="22"/>
          <w:szCs w:val="22"/>
          <w:lang w:val="kk-KZ"/>
        </w:rPr>
        <w:t>үшіншіден,</w:t>
      </w:r>
      <w:r w:rsidRPr="00647110">
        <w:rPr>
          <w:bCs/>
          <w:sz w:val="22"/>
          <w:szCs w:val="22"/>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lastRenderedPageBreak/>
        <w:t>Педагогтің зерттеу мәдениетін қалыптастыру мәселесі, біздің ойымызша,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 мәдениеттің жанасу нүктесі бар.</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қасиетті қалыптастыруға бағытталған. Бұл жерде басты бағдар болып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талап етеді. </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Ғалымдар жүргізген зерттеулерге жүгінсек, әлеуметтік-гуманитарлық ғылымдардың жаңа парадигмасын қалыптастыру бағытындағы төмендегідей негізгі белгілерді ажыратып көрсетуге болады:</w:t>
      </w:r>
    </w:p>
    <w:p w:rsidR="00F00667" w:rsidRPr="00647110" w:rsidRDefault="00F00667" w:rsidP="00F00667">
      <w:pPr>
        <w:pStyle w:val="ac"/>
        <w:tabs>
          <w:tab w:val="left" w:pos="709"/>
        </w:tabs>
        <w:spacing w:after="0"/>
        <w:ind w:left="0" w:firstLine="425"/>
        <w:jc w:val="both"/>
        <w:rPr>
          <w:bCs/>
          <w:iCs/>
          <w:sz w:val="22"/>
          <w:szCs w:val="22"/>
          <w:lang w:val="kk-KZ"/>
        </w:rPr>
      </w:pPr>
      <w:r w:rsidRPr="00647110">
        <w:rPr>
          <w:bCs/>
          <w:sz w:val="22"/>
          <w:szCs w:val="22"/>
          <w:lang w:val="kk-KZ"/>
        </w:rPr>
        <w:t>-</w:t>
      </w:r>
      <w:r w:rsidRPr="00647110">
        <w:rPr>
          <w:bCs/>
          <w:iCs/>
          <w:sz w:val="22"/>
          <w:szCs w:val="22"/>
          <w:lang w:val="kk-KZ"/>
        </w:rPr>
        <w:tab/>
        <w:t>жаратылыстану және әлеуметтік-гуманитарлық ғылымдардың жақындасуы, олардың әдіснамалық бағытта бірін-бірі толықтыруы;</w:t>
      </w:r>
    </w:p>
    <w:p w:rsidR="00F00667" w:rsidRPr="00647110" w:rsidRDefault="00F00667" w:rsidP="00F00667">
      <w:pPr>
        <w:pStyle w:val="ac"/>
        <w:tabs>
          <w:tab w:val="left" w:pos="709"/>
        </w:tabs>
        <w:spacing w:after="0"/>
        <w:ind w:left="0" w:firstLine="425"/>
        <w:jc w:val="both"/>
        <w:rPr>
          <w:bCs/>
          <w:iCs/>
          <w:sz w:val="22"/>
          <w:szCs w:val="22"/>
          <w:lang w:val="kk-KZ"/>
        </w:rPr>
      </w:pPr>
      <w:r w:rsidRPr="00647110">
        <w:rPr>
          <w:bCs/>
          <w:iCs/>
          <w:sz w:val="22"/>
          <w:szCs w:val="22"/>
          <w:lang w:val="kk-KZ"/>
        </w:rPr>
        <w:t>-</w:t>
      </w:r>
      <w:r w:rsidRPr="00647110">
        <w:rPr>
          <w:bCs/>
          <w:iCs/>
          <w:sz w:val="22"/>
          <w:szCs w:val="22"/>
          <w:lang w:val="kk-KZ"/>
        </w:rPr>
        <w:tab/>
        <w:t>қарама-қарсы тұжырымдық-әдіснамалық бағыттардың өте тығыз жақындасуы мен өзара байланысы;</w:t>
      </w:r>
    </w:p>
    <w:p w:rsidR="00F00667" w:rsidRPr="00647110" w:rsidRDefault="00F00667" w:rsidP="00F00667">
      <w:pPr>
        <w:pStyle w:val="ac"/>
        <w:tabs>
          <w:tab w:val="left" w:pos="709"/>
        </w:tabs>
        <w:spacing w:after="0"/>
        <w:ind w:left="0" w:firstLine="425"/>
        <w:jc w:val="both"/>
        <w:rPr>
          <w:bCs/>
          <w:iCs/>
          <w:sz w:val="22"/>
          <w:szCs w:val="22"/>
          <w:lang w:val="kk-KZ"/>
        </w:rPr>
      </w:pPr>
      <w:r w:rsidRPr="00647110">
        <w:rPr>
          <w:bCs/>
          <w:iCs/>
          <w:sz w:val="22"/>
          <w:szCs w:val="22"/>
          <w:lang w:val="kk-KZ"/>
        </w:rPr>
        <w:t>-</w:t>
      </w:r>
      <w:r w:rsidRPr="00647110">
        <w:rPr>
          <w:bCs/>
          <w:iCs/>
          <w:sz w:val="22"/>
          <w:szCs w:val="22"/>
          <w:lang w:val="kk-KZ"/>
        </w:rPr>
        <w:tab/>
        <w:t>гуманитарлық ғылымдардың өз ішіндегі ғылыми рефлексияның шұғыл артуы;</w:t>
      </w:r>
    </w:p>
    <w:p w:rsidR="00F00667" w:rsidRPr="00647110" w:rsidRDefault="00F00667" w:rsidP="00F00667">
      <w:pPr>
        <w:pStyle w:val="ac"/>
        <w:tabs>
          <w:tab w:val="left" w:pos="709"/>
        </w:tabs>
        <w:spacing w:after="0"/>
        <w:ind w:left="0" w:firstLine="425"/>
        <w:jc w:val="both"/>
        <w:rPr>
          <w:bCs/>
          <w:iCs/>
          <w:sz w:val="22"/>
          <w:szCs w:val="22"/>
          <w:lang w:val="kk-KZ"/>
        </w:rPr>
      </w:pPr>
      <w:r w:rsidRPr="00647110">
        <w:rPr>
          <w:bCs/>
          <w:iCs/>
          <w:sz w:val="22"/>
          <w:szCs w:val="22"/>
          <w:lang w:val="kk-KZ"/>
        </w:rPr>
        <w:t>-</w:t>
      </w:r>
      <w:r w:rsidRPr="00647110">
        <w:rPr>
          <w:bCs/>
          <w:iCs/>
          <w:sz w:val="22"/>
          <w:szCs w:val="22"/>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F00667" w:rsidRPr="00647110" w:rsidRDefault="00F00667" w:rsidP="00F00667">
      <w:pPr>
        <w:pStyle w:val="ac"/>
        <w:spacing w:after="0"/>
        <w:ind w:left="0" w:firstLine="425"/>
        <w:jc w:val="both"/>
        <w:rPr>
          <w:bCs/>
          <w:i/>
          <w:sz w:val="22"/>
          <w:szCs w:val="22"/>
          <w:lang w:val="kk-KZ"/>
        </w:rPr>
      </w:pPr>
      <w:r w:rsidRPr="00647110">
        <w:rPr>
          <w:bCs/>
          <w:sz w:val="22"/>
          <w:szCs w:val="22"/>
          <w:lang w:val="kk-KZ"/>
        </w:rPr>
        <w:t xml:space="preserve">Ғылымда екі үлкен әдіснамалық бағдар бар, олар: </w:t>
      </w:r>
      <w:r w:rsidRPr="00647110">
        <w:rPr>
          <w:bCs/>
          <w:i/>
          <w:sz w:val="22"/>
          <w:szCs w:val="22"/>
          <w:lang w:val="kk-KZ"/>
        </w:rPr>
        <w:t xml:space="preserve">ғылыми-жаратылыстанулық, гуманитарлық.  </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 xml:space="preserve">Педагогика ғылымында әртүрлі дүниетаным, көзқарас, парадигмаларды сипаттайтын 20-дан астам әдіснамалық бағдарлар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F00667" w:rsidRPr="00647110" w:rsidRDefault="00F00667" w:rsidP="00F00667">
      <w:pPr>
        <w:spacing w:after="0" w:line="240" w:lineRule="auto"/>
        <w:ind w:firstLine="425"/>
        <w:jc w:val="both"/>
        <w:rPr>
          <w:rFonts w:ascii="Times New Roman" w:hAnsi="Times New Roman" w:cs="Times New Roman"/>
          <w:bCs/>
          <w:i/>
          <w:iCs/>
          <w:lang w:val="kk-KZ"/>
        </w:rPr>
      </w:pPr>
      <w:r w:rsidRPr="00647110">
        <w:rPr>
          <w:rFonts w:ascii="Times New Roman" w:hAnsi="Times New Roman" w:cs="Times New Roman"/>
          <w:bCs/>
          <w:lang w:val="kk-KZ"/>
        </w:rPr>
        <w:t xml:space="preserve">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w:t>
      </w:r>
      <w:r w:rsidRPr="00583CE1">
        <w:rPr>
          <w:rFonts w:ascii="Times New Roman" w:hAnsi="Times New Roman" w:cs="Times New Roman"/>
          <w:bCs/>
          <w:lang w:val="kk-KZ"/>
        </w:rPr>
        <w:t>зерттеулерге</w:t>
      </w:r>
      <w:r w:rsidRPr="00647110">
        <w:rPr>
          <w:rFonts w:ascii="Times New Roman" w:hAnsi="Times New Roman" w:cs="Times New Roman"/>
          <w:bCs/>
          <w:lang w:val="kk-KZ"/>
        </w:rPr>
        <w:t xml:space="preserve">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түсінуі және т.б.</w:t>
      </w:r>
    </w:p>
    <w:p w:rsidR="00F00667" w:rsidRPr="00647110" w:rsidRDefault="00F00667" w:rsidP="00F00667">
      <w:pPr>
        <w:spacing w:after="0" w:line="240" w:lineRule="auto"/>
        <w:ind w:firstLine="425"/>
        <w:jc w:val="both"/>
        <w:rPr>
          <w:rFonts w:ascii="Times New Roman" w:hAnsi="Times New Roman" w:cs="Times New Roman"/>
          <w:bCs/>
          <w:lang w:val="kk-KZ"/>
        </w:rPr>
      </w:pPr>
      <w:r w:rsidRPr="00647110">
        <w:rPr>
          <w:rFonts w:ascii="Times New Roman" w:hAnsi="Times New Roman" w:cs="Times New Roman"/>
          <w:bCs/>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F00667" w:rsidRPr="00647110" w:rsidRDefault="00F00667" w:rsidP="00F00667">
      <w:pPr>
        <w:spacing w:after="0" w:line="240" w:lineRule="auto"/>
        <w:ind w:firstLine="425"/>
        <w:jc w:val="both"/>
        <w:rPr>
          <w:rFonts w:ascii="Times New Roman" w:hAnsi="Times New Roman" w:cs="Times New Roman"/>
          <w:bCs/>
          <w:lang w:val="kk-KZ"/>
        </w:rPr>
      </w:pPr>
      <w:r w:rsidRPr="00647110">
        <w:rPr>
          <w:rFonts w:ascii="Times New Roman" w:hAnsi="Times New Roman" w:cs="Times New Roman"/>
          <w:bCs/>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Макробағыттылықта қарастырылатын нысандардың ішкі құрылымы есепке алынбайды да, әртүрлі бір-біріне ұқсайтын,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w:t>
      </w:r>
      <w:r w:rsidRPr="00647110">
        <w:rPr>
          <w:rFonts w:ascii="Times New Roman" w:hAnsi="Times New Roman" w:cs="Times New Roman"/>
          <w:bCs/>
          <w:lang w:val="kk-KZ"/>
        </w:rPr>
        <w:lastRenderedPageBreak/>
        <w:t xml:space="preserve">Сипаттамадан көрініп тұрғандай, құрылымды модельдеудің екі бағыты бір-бірімен ұштасып, бір-бірін толықтырады. </w:t>
      </w:r>
    </w:p>
    <w:p w:rsidR="00F00667" w:rsidRPr="00647110" w:rsidRDefault="00F00667" w:rsidP="00F00667">
      <w:pPr>
        <w:pStyle w:val="ac"/>
        <w:spacing w:after="0"/>
        <w:ind w:left="0" w:firstLine="425"/>
        <w:jc w:val="both"/>
        <w:rPr>
          <w:bCs/>
          <w:sz w:val="22"/>
          <w:szCs w:val="22"/>
          <w:lang w:val="kk-KZ"/>
        </w:rPr>
      </w:pPr>
      <w:r w:rsidRPr="00647110">
        <w:rPr>
          <w:bCs/>
          <w:sz w:val="22"/>
          <w:szCs w:val="22"/>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F00667" w:rsidRPr="00647110" w:rsidRDefault="00F00667" w:rsidP="00F00667">
      <w:pPr>
        <w:pStyle w:val="ac"/>
        <w:spacing w:after="0"/>
        <w:ind w:left="0" w:firstLine="426"/>
        <w:jc w:val="both"/>
        <w:rPr>
          <w:bCs/>
          <w:sz w:val="22"/>
          <w:szCs w:val="22"/>
          <w:lang w:val="kk-KZ"/>
        </w:rPr>
      </w:pPr>
      <w:r w:rsidRPr="00647110">
        <w:rPr>
          <w:bCs/>
          <w:sz w:val="22"/>
          <w:szCs w:val="22"/>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F00667" w:rsidRPr="00647110" w:rsidRDefault="00F00667" w:rsidP="00F00667">
      <w:pPr>
        <w:pStyle w:val="310"/>
        <w:spacing w:after="0"/>
        <w:ind w:left="0" w:firstLine="426"/>
        <w:jc w:val="both"/>
        <w:rPr>
          <w:bCs/>
          <w:sz w:val="22"/>
          <w:szCs w:val="22"/>
          <w:lang w:val="kk-KZ"/>
        </w:rPr>
      </w:pPr>
      <w:r w:rsidRPr="00647110">
        <w:rPr>
          <w:bCs/>
          <w:i/>
          <w:sz w:val="22"/>
          <w:szCs w:val="22"/>
          <w:lang w:val="kk-KZ"/>
        </w:rPr>
        <w:t>Әдіснамалық бағдарлардың</w:t>
      </w:r>
      <w:r w:rsidRPr="00647110">
        <w:rPr>
          <w:bCs/>
          <w:sz w:val="22"/>
          <w:szCs w:val="22"/>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F00667" w:rsidRPr="00647110" w:rsidRDefault="00F00667" w:rsidP="00F00667">
      <w:pPr>
        <w:pStyle w:val="310"/>
        <w:spacing w:after="0"/>
        <w:ind w:left="0" w:firstLine="426"/>
        <w:jc w:val="both"/>
        <w:rPr>
          <w:bCs/>
          <w:sz w:val="22"/>
          <w:szCs w:val="22"/>
          <w:lang w:val="kk-KZ"/>
        </w:rPr>
      </w:pPr>
      <w:r w:rsidRPr="00647110">
        <w:rPr>
          <w:bCs/>
          <w:sz w:val="22"/>
          <w:szCs w:val="22"/>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647110">
        <w:rPr>
          <w:bCs/>
          <w:i/>
          <w:sz w:val="22"/>
          <w:szCs w:val="22"/>
          <w:lang w:val="kk-KZ"/>
        </w:rPr>
        <w:t>құрылымдық-қызметтік тұғыр</w:t>
      </w:r>
      <w:r w:rsidRPr="00647110">
        <w:rPr>
          <w:bCs/>
          <w:sz w:val="22"/>
          <w:szCs w:val="22"/>
          <w:lang w:val="kk-KZ"/>
        </w:rPr>
        <w:t xml:space="preserve"> әлеуметтанудан алынған, </w:t>
      </w:r>
      <w:r w:rsidRPr="00647110">
        <w:rPr>
          <w:bCs/>
          <w:i/>
          <w:sz w:val="22"/>
          <w:szCs w:val="22"/>
          <w:lang w:val="kk-KZ"/>
        </w:rPr>
        <w:t>құрылымдық  тұғыр</w:t>
      </w:r>
      <w:r w:rsidRPr="00647110">
        <w:rPr>
          <w:b/>
          <w:bCs/>
          <w:i/>
          <w:sz w:val="22"/>
          <w:szCs w:val="22"/>
          <w:lang w:val="kk-KZ"/>
        </w:rPr>
        <w:t xml:space="preserve"> </w:t>
      </w:r>
      <w:r w:rsidRPr="00647110">
        <w:rPr>
          <w:bCs/>
          <w:i/>
          <w:sz w:val="22"/>
          <w:szCs w:val="22"/>
          <w:lang w:val="kk-KZ"/>
        </w:rPr>
        <w:t>–</w:t>
      </w:r>
      <w:r w:rsidRPr="00647110">
        <w:rPr>
          <w:bCs/>
          <w:sz w:val="22"/>
          <w:szCs w:val="22"/>
          <w:lang w:val="kk-KZ"/>
        </w:rPr>
        <w:t xml:space="preserve"> лингвистикадан, </w:t>
      </w:r>
      <w:r w:rsidRPr="00647110">
        <w:rPr>
          <w:bCs/>
          <w:i/>
          <w:iCs/>
          <w:sz w:val="22"/>
          <w:szCs w:val="22"/>
          <w:lang w:val="kk-KZ"/>
        </w:rPr>
        <w:t>жүйелік тұғыр</w:t>
      </w:r>
      <w:r w:rsidRPr="00647110">
        <w:rPr>
          <w:b/>
          <w:bCs/>
          <w:sz w:val="22"/>
          <w:szCs w:val="22"/>
          <w:lang w:val="kk-KZ"/>
        </w:rPr>
        <w:t xml:space="preserve"> - </w:t>
      </w:r>
      <w:r w:rsidRPr="00647110">
        <w:rPr>
          <w:bCs/>
          <w:sz w:val="22"/>
          <w:szCs w:val="22"/>
          <w:lang w:val="kk-KZ"/>
        </w:rPr>
        <w:t>жаратылыстанудан алынған. Осы тұғырларды педагогикалық түсіндіру пәнаралық әдіснаманы жасау факторы болып табылады.</w:t>
      </w:r>
    </w:p>
    <w:p w:rsidR="00F00667" w:rsidRPr="00647110" w:rsidRDefault="00F00667" w:rsidP="00F00667">
      <w:pPr>
        <w:pStyle w:val="310"/>
        <w:spacing w:after="0"/>
        <w:ind w:left="0" w:firstLine="426"/>
        <w:jc w:val="both"/>
        <w:rPr>
          <w:bCs/>
          <w:sz w:val="22"/>
          <w:szCs w:val="22"/>
          <w:lang w:val="kk-KZ"/>
        </w:rPr>
      </w:pPr>
      <w:r w:rsidRPr="00647110">
        <w:rPr>
          <w:bCs/>
          <w:sz w:val="22"/>
          <w:szCs w:val="22"/>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F00667" w:rsidRPr="00647110" w:rsidRDefault="00F00667" w:rsidP="00F00667">
      <w:pPr>
        <w:pStyle w:val="310"/>
        <w:spacing w:after="0"/>
        <w:ind w:left="0" w:firstLine="426"/>
        <w:jc w:val="both"/>
        <w:rPr>
          <w:bCs/>
          <w:sz w:val="22"/>
          <w:szCs w:val="22"/>
          <w:lang w:val="kk-KZ"/>
        </w:rPr>
      </w:pPr>
      <w:r w:rsidRPr="00647110">
        <w:rPr>
          <w:bCs/>
          <w:sz w:val="22"/>
          <w:szCs w:val="22"/>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F00667" w:rsidRPr="00647110" w:rsidRDefault="00F00667" w:rsidP="00F00667">
      <w:pPr>
        <w:pStyle w:val="310"/>
        <w:widowControl w:val="0"/>
        <w:numPr>
          <w:ilvl w:val="0"/>
          <w:numId w:val="32"/>
        </w:numPr>
        <w:spacing w:after="0"/>
        <w:ind w:left="0" w:firstLine="426"/>
        <w:jc w:val="both"/>
        <w:rPr>
          <w:bCs/>
          <w:sz w:val="22"/>
          <w:szCs w:val="22"/>
        </w:rPr>
      </w:pPr>
      <w:r w:rsidRPr="00647110">
        <w:rPr>
          <w:bCs/>
          <w:sz w:val="22"/>
          <w:szCs w:val="22"/>
          <w:lang w:val="kk-KZ"/>
        </w:rPr>
        <w:t>педагогикалық шынайылықты бейнелеу (эмпирикалық);</w:t>
      </w:r>
    </w:p>
    <w:p w:rsidR="00F00667" w:rsidRPr="00647110" w:rsidRDefault="00F00667" w:rsidP="00F00667">
      <w:pPr>
        <w:pStyle w:val="310"/>
        <w:widowControl w:val="0"/>
        <w:numPr>
          <w:ilvl w:val="0"/>
          <w:numId w:val="32"/>
        </w:numPr>
        <w:spacing w:after="0"/>
        <w:ind w:left="0" w:firstLine="426"/>
        <w:jc w:val="both"/>
        <w:rPr>
          <w:bCs/>
          <w:sz w:val="22"/>
          <w:szCs w:val="22"/>
          <w:lang w:val="kk-KZ"/>
        </w:rPr>
      </w:pPr>
      <w:r w:rsidRPr="00647110">
        <w:rPr>
          <w:bCs/>
          <w:sz w:val="22"/>
          <w:szCs w:val="22"/>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F00667" w:rsidRPr="00647110" w:rsidRDefault="00F00667" w:rsidP="00F00667">
      <w:pPr>
        <w:pStyle w:val="310"/>
        <w:widowControl w:val="0"/>
        <w:numPr>
          <w:ilvl w:val="0"/>
          <w:numId w:val="32"/>
        </w:numPr>
        <w:spacing w:after="0"/>
        <w:ind w:left="0" w:firstLine="426"/>
        <w:jc w:val="both"/>
        <w:rPr>
          <w:bCs/>
          <w:sz w:val="22"/>
          <w:szCs w:val="22"/>
          <w:lang w:val="kk-KZ"/>
        </w:rPr>
      </w:pPr>
      <w:r w:rsidRPr="00647110">
        <w:rPr>
          <w:bCs/>
          <w:sz w:val="22"/>
          <w:szCs w:val="22"/>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F00667" w:rsidRPr="00647110" w:rsidRDefault="00F00667" w:rsidP="00F00667">
      <w:pPr>
        <w:pStyle w:val="310"/>
        <w:widowControl w:val="0"/>
        <w:numPr>
          <w:ilvl w:val="0"/>
          <w:numId w:val="32"/>
        </w:numPr>
        <w:spacing w:after="0"/>
        <w:ind w:left="0" w:firstLine="426"/>
        <w:jc w:val="both"/>
        <w:rPr>
          <w:bCs/>
          <w:sz w:val="22"/>
          <w:szCs w:val="22"/>
          <w:lang w:val="kk-KZ"/>
        </w:rPr>
      </w:pPr>
      <w:r w:rsidRPr="00647110">
        <w:rPr>
          <w:bCs/>
          <w:sz w:val="22"/>
          <w:szCs w:val="22"/>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нәтижелерін бағалау (аксиологиялық).</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F00667" w:rsidRPr="00647110" w:rsidRDefault="00F00667" w:rsidP="00F00667">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құбылыстар мен үдерістер арасындағы жалпы байланыстар мен қатынастар ұстанымы (себеп-салдар тәуелділігі);</w:t>
      </w:r>
    </w:p>
    <w:p w:rsidR="00F00667" w:rsidRPr="00647110" w:rsidRDefault="00F00667" w:rsidP="00F00667">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t>қарама-қайшылықты шешу арқылы оның санының параметрлерін сапаға ауыстыру жүйесі ретінде педагогикалық нысанды дамыту ұстанымы;</w:t>
      </w:r>
    </w:p>
    <w:p w:rsidR="00F00667" w:rsidRPr="00647110" w:rsidRDefault="00F00667" w:rsidP="00F00667">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lastRenderedPageBreak/>
        <w:t>белгілі педагогикалық нысандарды өзгерту арқылы педагогикалық ақиқатты дамыту ұстанымы;</w:t>
      </w:r>
    </w:p>
    <w:p w:rsidR="00F00667" w:rsidRPr="00647110" w:rsidRDefault="00F00667" w:rsidP="00F00667">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ақиқатты анықтауда объективтілік пен субъективтілік талдаудың үйлесілімділігі, орын алатын өзгерістерді анықтау мен болжау ұстанымы.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Зерттеу барысында гуманитарлық ғылым ретінде педагогиканың тұғырнамалық ұстанымына сүйену қажет. Бұл ұстанымдар, </w:t>
      </w:r>
      <w:r w:rsidRPr="00647110">
        <w:rPr>
          <w:rFonts w:ascii="Times New Roman" w:hAnsi="Times New Roman" w:cs="Times New Roman"/>
          <w:bCs/>
          <w:i/>
          <w:iCs/>
          <w:lang w:val="kk-KZ"/>
        </w:rPr>
        <w:t>біріншіден,</w:t>
      </w:r>
      <w:r w:rsidRPr="00647110">
        <w:rPr>
          <w:rFonts w:ascii="Times New Roman" w:hAnsi="Times New Roman" w:cs="Times New Roman"/>
          <w:bCs/>
          <w:lang w:val="kk-KZ"/>
        </w:rPr>
        <w:t xml:space="preserve"> оның нақты мәселелері мен оларды шешудің негізгі стратегияларын анықтауды; </w:t>
      </w:r>
      <w:r w:rsidRPr="00647110">
        <w:rPr>
          <w:rFonts w:ascii="Times New Roman" w:hAnsi="Times New Roman" w:cs="Times New Roman"/>
          <w:bCs/>
          <w:i/>
          <w:iCs/>
          <w:lang w:val="kk-KZ"/>
        </w:rPr>
        <w:t xml:space="preserve">екіншіден, </w:t>
      </w:r>
      <w:r w:rsidRPr="00647110">
        <w:rPr>
          <w:rFonts w:ascii="Times New Roman" w:hAnsi="Times New Roman" w:cs="Times New Roman"/>
          <w:bCs/>
          <w:lang w:val="kk-KZ"/>
        </w:rPr>
        <w:t xml:space="preserve">білім беру жүйесіндегі барлық мәселелердің бағасы мен оның сатылы бағыныштылығын анықтауды талдауды; </w:t>
      </w:r>
      <w:r w:rsidRPr="00647110">
        <w:rPr>
          <w:rFonts w:ascii="Times New Roman" w:hAnsi="Times New Roman" w:cs="Times New Roman"/>
          <w:bCs/>
          <w:i/>
          <w:iCs/>
          <w:lang w:val="kk-KZ"/>
        </w:rPr>
        <w:t>үшіншіден,</w:t>
      </w:r>
      <w:r w:rsidRPr="00647110">
        <w:rPr>
          <w:rFonts w:ascii="Times New Roman" w:hAnsi="Times New Roman" w:cs="Times New Roman"/>
          <w:bCs/>
          <w:lang w:val="kk-KZ"/>
        </w:rPr>
        <w:t xml:space="preserve"> аталған тұғырнамалық ұстаным болжаудың толық нұсқасын іске асыруға қол жеткізеді.</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647110">
        <w:rPr>
          <w:rFonts w:ascii="Times New Roman" w:hAnsi="Times New Roman" w:cs="Times New Roman"/>
          <w:bCs/>
          <w:i/>
          <w:iCs/>
          <w:lang w:val="kk-KZ"/>
        </w:rPr>
        <w:t>– символикалық</w:t>
      </w:r>
      <w:r w:rsidRPr="00647110">
        <w:rPr>
          <w:rFonts w:ascii="Times New Roman" w:hAnsi="Times New Roman" w:cs="Times New Roman"/>
          <w:bCs/>
          <w:lang w:val="kk-KZ"/>
        </w:rPr>
        <w:t xml:space="preserve">; айтылу формасына қарай – </w:t>
      </w:r>
      <w:r w:rsidRPr="00647110">
        <w:rPr>
          <w:rFonts w:ascii="Times New Roman" w:hAnsi="Times New Roman" w:cs="Times New Roman"/>
          <w:bCs/>
          <w:i/>
          <w:iCs/>
          <w:lang w:val="kk-KZ"/>
        </w:rPr>
        <w:t>логикалық,</w:t>
      </w:r>
      <w:r w:rsidRPr="00647110">
        <w:rPr>
          <w:rFonts w:ascii="Times New Roman" w:hAnsi="Times New Roman" w:cs="Times New Roman"/>
          <w:bCs/>
          <w:lang w:val="kk-KZ"/>
        </w:rPr>
        <w:t xml:space="preserve"> зерттеу пәні бойынша – </w:t>
      </w:r>
      <w:r w:rsidRPr="00647110">
        <w:rPr>
          <w:rFonts w:ascii="Times New Roman" w:hAnsi="Times New Roman" w:cs="Times New Roman"/>
          <w:bCs/>
          <w:i/>
          <w:iCs/>
          <w:lang w:val="kk-KZ"/>
        </w:rPr>
        <w:t>педагогикалық</w:t>
      </w:r>
      <w:r w:rsidRPr="00647110">
        <w:rPr>
          <w:rFonts w:ascii="Times New Roman" w:hAnsi="Times New Roman" w:cs="Times New Roman"/>
          <w:bCs/>
          <w:lang w:val="kk-KZ"/>
        </w:rPr>
        <w:t xml:space="preserve">; табиғатына қарай – </w:t>
      </w:r>
      <w:r w:rsidRPr="00647110">
        <w:rPr>
          <w:rFonts w:ascii="Times New Roman" w:hAnsi="Times New Roman" w:cs="Times New Roman"/>
          <w:bCs/>
          <w:i/>
          <w:iCs/>
          <w:lang w:val="kk-KZ"/>
        </w:rPr>
        <w:t>әлеуметтік</w:t>
      </w:r>
      <w:r w:rsidRPr="00647110">
        <w:rPr>
          <w:rFonts w:ascii="Times New Roman" w:hAnsi="Times New Roman" w:cs="Times New Roman"/>
          <w:b/>
          <w:lang w:val="kk-KZ"/>
        </w:rPr>
        <w:t>;</w:t>
      </w:r>
      <w:r w:rsidRPr="00647110">
        <w:rPr>
          <w:rFonts w:ascii="Times New Roman" w:hAnsi="Times New Roman" w:cs="Times New Roman"/>
          <w:bCs/>
          <w:lang w:val="kk-KZ"/>
        </w:rPr>
        <w:t xml:space="preserve"> зерттеу міндеттеріне қарай – </w:t>
      </w:r>
      <w:r w:rsidRPr="00647110">
        <w:rPr>
          <w:rFonts w:ascii="Times New Roman" w:hAnsi="Times New Roman" w:cs="Times New Roman"/>
          <w:bCs/>
          <w:i/>
          <w:iCs/>
          <w:lang w:val="kk-KZ"/>
        </w:rPr>
        <w:t>толық,</w:t>
      </w:r>
      <w:r w:rsidRPr="00647110">
        <w:rPr>
          <w:rFonts w:ascii="Times New Roman" w:hAnsi="Times New Roman" w:cs="Times New Roman"/>
          <w:bCs/>
          <w:lang w:val="kk-KZ"/>
        </w:rPr>
        <w:t xml:space="preserve"> қолдану тәсіліне қарай – </w:t>
      </w:r>
      <w:r w:rsidRPr="00647110">
        <w:rPr>
          <w:rFonts w:ascii="Times New Roman" w:hAnsi="Times New Roman" w:cs="Times New Roman"/>
          <w:bCs/>
          <w:i/>
          <w:iCs/>
          <w:lang w:val="kk-KZ"/>
        </w:rPr>
        <w:t>графикалық,</w:t>
      </w:r>
      <w:r w:rsidRPr="00647110">
        <w:rPr>
          <w:rFonts w:ascii="Times New Roman" w:hAnsi="Times New Roman" w:cs="Times New Roman"/>
          <w:bCs/>
          <w:lang w:val="kk-KZ"/>
        </w:rPr>
        <w:t xml:space="preserve"> көрінісіне қарай – </w:t>
      </w:r>
      <w:r w:rsidRPr="00647110">
        <w:rPr>
          <w:rFonts w:ascii="Times New Roman" w:hAnsi="Times New Roman" w:cs="Times New Roman"/>
          <w:bCs/>
          <w:i/>
          <w:iCs/>
          <w:lang w:val="kk-KZ"/>
        </w:rPr>
        <w:t>жүйелік.</w:t>
      </w:r>
      <w:r w:rsidRPr="00647110">
        <w:rPr>
          <w:rFonts w:ascii="Times New Roman" w:hAnsi="Times New Roman" w:cs="Times New Roman"/>
          <w:bCs/>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 </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Зерттеу әдісінде бастапқы қағида, бастапқы ұстаным шартты түрде қолда бар жабдықты төрт макро-әдіс және осыған сәйкес отыз микротұғырнамалық әдіске топтастырады. Көрсетілген тұғырнамалық әдіс барлық ғылымдар үшін ортақ болып келеді.</w:t>
      </w:r>
    </w:p>
    <w:p w:rsidR="00F00667" w:rsidRPr="00647110" w:rsidRDefault="00F00667" w:rsidP="00F00667">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F00667" w:rsidRPr="00647110" w:rsidRDefault="00F00667" w:rsidP="00F00667">
      <w:pPr>
        <w:pStyle w:val="ac"/>
        <w:tabs>
          <w:tab w:val="left" w:pos="1100"/>
        </w:tabs>
        <w:spacing w:after="0"/>
        <w:ind w:left="0"/>
        <w:jc w:val="both"/>
        <w:rPr>
          <w:rFonts w:eastAsia="Times New Roman"/>
          <w:sz w:val="22"/>
          <w:szCs w:val="22"/>
          <w:lang w:val="kk-KZ"/>
        </w:rPr>
      </w:pPr>
      <w:r w:rsidRPr="00647110">
        <w:rPr>
          <w:rFonts w:eastAsia="Times New Roman"/>
          <w:b/>
          <w:sz w:val="22"/>
          <w:szCs w:val="22"/>
          <w:lang w:val="kk-KZ"/>
        </w:rPr>
        <w:tab/>
        <w:t>Тәрбие мәселелерін зерттеу әдіснамасы мен әдістемесі</w:t>
      </w:r>
      <w:r w:rsidRPr="00647110">
        <w:rPr>
          <w:rFonts w:eastAsia="Times New Roman"/>
          <w:sz w:val="22"/>
          <w:szCs w:val="22"/>
          <w:lang w:val="kk-KZ"/>
        </w:rPr>
        <w:t>. Тәрбие үдерісін зерттеудің әдіснамасын жаңарту қажеттілігі, жүйе құраушы тұғырларды іздестіруге әкелді. Демек, тәрбиенің ұғымдық-түсініктік аппаратын, теориясы мен технологиясын, әлеуметтік педагогиканың базалық категорияларын түсіну мен бағалауға жаңаша көзқарас қажет болды.</w:t>
      </w:r>
    </w:p>
    <w:p w:rsidR="00F00667" w:rsidRPr="00647110" w:rsidRDefault="00F00667" w:rsidP="00F00667">
      <w:pPr>
        <w:tabs>
          <w:tab w:val="left" w:pos="0"/>
          <w:tab w:val="left" w:pos="1100"/>
          <w:tab w:val="center" w:pos="2913"/>
        </w:tabs>
        <w:spacing w:after="0" w:line="240" w:lineRule="auto"/>
        <w:ind w:firstLine="709"/>
        <w:jc w:val="both"/>
        <w:rPr>
          <w:rFonts w:ascii="Times New Roman" w:eastAsia="Times New Roman" w:hAnsi="Times New Roman" w:cs="Times New Roman"/>
          <w:lang w:val="kk-KZ"/>
        </w:rPr>
      </w:pPr>
      <w:r w:rsidRPr="00647110">
        <w:rPr>
          <w:rFonts w:ascii="Times New Roman" w:hAnsi="Times New Roman" w:cs="Times New Roman"/>
          <w:lang w:val="kk-KZ"/>
        </w:rPr>
        <w:t xml:space="preserve">Тәрбиелік заңдылықтарды біле отырып, тәрбие жұмыстарын алдын ала болжауға және ол іске терең мазмұндық, әрі әдістемелік мән-бағдар беруге болады. Тәрбие мәселелерін зерттеу үшін тәрбиенің дүиетанымдық негіздері туралы түсінік нақтылануда. Тәрбиеде дүниетанымдық көзқарастың қызметтері орасан зор. Қоғамда және жеке адамда дүниетанымдық ұстанымдардың  ауысуының бірнеше себептері бар. Олар: </w:t>
      </w:r>
      <w:r w:rsidRPr="00647110">
        <w:rPr>
          <w:rFonts w:ascii="Times New Roman" w:hAnsi="Times New Roman" w:cs="Times New Roman"/>
          <w:i/>
          <w:iCs/>
          <w:lang w:val="kk-KZ"/>
        </w:rPr>
        <w:t>өкіметтік элитаның ауысуы,</w:t>
      </w:r>
      <w:r w:rsidRPr="00647110">
        <w:rPr>
          <w:rFonts w:ascii="Times New Roman" w:hAnsi="Times New Roman" w:cs="Times New Roman"/>
          <w:lang w:val="kk-KZ"/>
        </w:rPr>
        <w:t xml:space="preserve"> </w:t>
      </w:r>
      <w:r w:rsidRPr="00647110">
        <w:rPr>
          <w:rFonts w:ascii="Times New Roman" w:hAnsi="Times New Roman" w:cs="Times New Roman"/>
          <w:i/>
          <w:iCs/>
          <w:lang w:val="kk-KZ"/>
        </w:rPr>
        <w:t>екіншіден,</w:t>
      </w:r>
      <w:r w:rsidRPr="00647110">
        <w:rPr>
          <w:rFonts w:ascii="Times New Roman" w:hAnsi="Times New Roman" w:cs="Times New Roman"/>
          <w:lang w:val="kk-KZ"/>
        </w:rPr>
        <w:t xml:space="preserve"> дүниетанымдық көзқарастардың өзгеруіне ғылым күшті әсер етеді. </w:t>
      </w:r>
      <w:r w:rsidRPr="00647110">
        <w:rPr>
          <w:rFonts w:ascii="Times New Roman" w:hAnsi="Times New Roman" w:cs="Times New Roman"/>
          <w:i/>
          <w:iCs/>
          <w:lang w:val="kk-KZ"/>
        </w:rPr>
        <w:t>Үшіншіден,</w:t>
      </w:r>
      <w:r w:rsidRPr="00647110">
        <w:rPr>
          <w:rFonts w:ascii="Times New Roman" w:hAnsi="Times New Roman" w:cs="Times New Roman"/>
          <w:lang w:val="kk-KZ"/>
        </w:rPr>
        <w:t xml:space="preserve"> халықтық ұлттық және тарихи ерекшеліктері, дәстүрлері. Сонымен,  дүниетанымдық көзқарас идеяларының негізгі көздері өкімет, ғылым және халық. Дүниеге көзқарастың ядросы – адамның шығуы, оның жердегі миссиясы және мәнмәнділіктегі орны туралы идеялар. Бұл мәңгілік күрделі сұрақты түсіну үшін тәрбиеленуші адамның жауапкершілігі және педагогикалық өзіндік санасы болуы керек. </w:t>
      </w:r>
      <w:r w:rsidRPr="00647110">
        <w:rPr>
          <w:rFonts w:ascii="Times New Roman" w:hAnsi="Times New Roman" w:cs="Times New Roman"/>
          <w:lang w:val="kk-KZ"/>
        </w:rPr>
        <w:lastRenderedPageBreak/>
        <w:t xml:space="preserve">Педагогикалық өзіндік сананың құрамына өзін-өзі тану ( өзін-өзі байқау, өзін-өзі талдау, өзін-өзі реттеу, өзін-өзі іске асыру, өзін-өзі өзектендіру) және өзін-өзі бақылау (өзін-өзі бағалау, өзіндік тиімділік) енеді </w:t>
      </w:r>
      <w:r w:rsidRPr="00647110">
        <w:rPr>
          <w:rFonts w:ascii="Times New Roman" w:hAnsi="Times New Roman" w:cs="Times New Roman"/>
          <w:color w:val="C00000"/>
          <w:lang w:val="kk-KZ"/>
        </w:rPr>
        <w:t>[181; 182].</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Жиырмасыншы ғасырдың соңында педагогика бірегей ғылыми негіз болып табылған марксистік идеологиядан бұғауынан босанып шықты. Теориялық ой феноменология, герменевтика, постмодернизм сияқты бағыттармен байыды. Қазір  іргелі тәрбие теориялары қалыптасты деп батыл айту қиын. Дегенмен, тәрбие феноменін зерттеуге бағытталған теориялық тұғырларды қысқаша талдап көрейік. Өйткені тұғырдың өзі педагогикалық шынайы болмысты зерттеудің тұжырымдамаларын ұсынып, тәрбиенің қайсібір бейнесін ұсынады. Әр тұғырдың өз категориялары, теориялық пайымдаулары жеткілікті.</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Қазіргі кезде тәрбие теориясында </w:t>
      </w:r>
      <w:r w:rsidRPr="00647110">
        <w:rPr>
          <w:rFonts w:ascii="Times New Roman" w:hAnsi="Times New Roman" w:cs="Times New Roman"/>
          <w:b/>
          <w:i/>
          <w:lang w:val="kk-KZ"/>
        </w:rPr>
        <w:t>қалыптастырушы</w:t>
      </w:r>
      <w:r w:rsidRPr="00647110">
        <w:rPr>
          <w:rFonts w:ascii="Times New Roman" w:hAnsi="Times New Roman" w:cs="Times New Roman"/>
          <w:lang w:val="kk-KZ"/>
        </w:rPr>
        <w:t xml:space="preserve"> (А.И. Кочетов, Б.Т. Лихачев, Г.М. Филонов), </w:t>
      </w:r>
      <w:r w:rsidRPr="00647110">
        <w:rPr>
          <w:rFonts w:ascii="Times New Roman" w:hAnsi="Times New Roman" w:cs="Times New Roman"/>
          <w:b/>
          <w:i/>
          <w:lang w:val="kk-KZ"/>
        </w:rPr>
        <w:t>мәдениеттанымдық</w:t>
      </w:r>
      <w:r w:rsidRPr="00647110">
        <w:rPr>
          <w:rFonts w:ascii="Times New Roman" w:hAnsi="Times New Roman" w:cs="Times New Roman"/>
          <w:lang w:val="kk-KZ"/>
        </w:rPr>
        <w:t xml:space="preserve"> (О.С. Газман, Ж.Ж. Наурызбай, А.В. Иванов, Н.Б. Крылова), </w:t>
      </w:r>
      <w:r w:rsidRPr="00647110">
        <w:rPr>
          <w:rFonts w:ascii="Times New Roman" w:hAnsi="Times New Roman" w:cs="Times New Roman"/>
          <w:b/>
          <w:i/>
          <w:lang w:val="kk-KZ"/>
        </w:rPr>
        <w:t>синергетикалық</w:t>
      </w:r>
      <w:r w:rsidRPr="00647110">
        <w:rPr>
          <w:rFonts w:ascii="Times New Roman" w:hAnsi="Times New Roman" w:cs="Times New Roman"/>
          <w:lang w:val="kk-KZ"/>
        </w:rPr>
        <w:t xml:space="preserve"> (В.А. Игнатова, З. Жанабаев, Б. Мукушев, С.В. Кульневич, Н.М. Таланчук), </w:t>
      </w:r>
      <w:r w:rsidRPr="00647110">
        <w:rPr>
          <w:rFonts w:ascii="Times New Roman" w:hAnsi="Times New Roman" w:cs="Times New Roman"/>
          <w:b/>
          <w:i/>
          <w:lang w:val="kk-KZ"/>
        </w:rPr>
        <w:t>әлеуметтендірушілік</w:t>
      </w:r>
      <w:r w:rsidRPr="00647110">
        <w:rPr>
          <w:rFonts w:ascii="Times New Roman" w:hAnsi="Times New Roman" w:cs="Times New Roman"/>
          <w:lang w:val="kk-KZ"/>
        </w:rPr>
        <w:t xml:space="preserve"> (В.Г. Бочарова, З.У. Кенесарина, А.Н. Тесленко, М.А. Галагузова, А.В. Мудрик), </w:t>
      </w:r>
      <w:r w:rsidRPr="00647110">
        <w:rPr>
          <w:rFonts w:ascii="Times New Roman" w:hAnsi="Times New Roman" w:cs="Times New Roman"/>
          <w:b/>
          <w:i/>
          <w:lang w:val="kk-KZ"/>
        </w:rPr>
        <w:t xml:space="preserve">герменевтикалық </w:t>
      </w:r>
      <w:r w:rsidRPr="00647110">
        <w:rPr>
          <w:rFonts w:ascii="Times New Roman" w:hAnsi="Times New Roman" w:cs="Times New Roman"/>
          <w:lang w:val="kk-KZ"/>
        </w:rPr>
        <w:t xml:space="preserve">(А.Ф. Закирова, В.П. Зинченко, Ю.В. Сенько, К.С. Кудайбергенова), </w:t>
      </w:r>
      <w:r w:rsidRPr="00647110">
        <w:rPr>
          <w:rFonts w:ascii="Times New Roman" w:hAnsi="Times New Roman" w:cs="Times New Roman"/>
          <w:b/>
          <w:i/>
          <w:lang w:val="kk-KZ"/>
        </w:rPr>
        <w:t xml:space="preserve">аксиологиялық </w:t>
      </w:r>
      <w:r w:rsidRPr="00647110">
        <w:rPr>
          <w:rFonts w:ascii="Times New Roman" w:hAnsi="Times New Roman" w:cs="Times New Roman"/>
          <w:lang w:val="kk-KZ"/>
        </w:rPr>
        <w:t xml:space="preserve">(В.А. Караковский, И.Б. Котова, Г.К. Нургалиева,  Е.А. Ямбург), </w:t>
      </w:r>
      <w:r w:rsidRPr="00647110">
        <w:rPr>
          <w:rFonts w:ascii="Times New Roman" w:hAnsi="Times New Roman" w:cs="Times New Roman"/>
          <w:b/>
          <w:i/>
          <w:lang w:val="kk-KZ"/>
        </w:rPr>
        <w:t>антропологиялық (</w:t>
      </w:r>
      <w:r w:rsidRPr="00647110">
        <w:rPr>
          <w:rFonts w:ascii="Times New Roman" w:hAnsi="Times New Roman" w:cs="Times New Roman"/>
          <w:lang w:val="kk-KZ"/>
        </w:rPr>
        <w:t>Ш.А. Амонашвили, Б.М. Бим-Бад</w:t>
      </w:r>
      <w:r w:rsidRPr="00647110">
        <w:rPr>
          <w:rFonts w:ascii="Times New Roman" w:hAnsi="Times New Roman" w:cs="Times New Roman"/>
          <w:b/>
          <w:i/>
          <w:lang w:val="kk-KZ"/>
        </w:rPr>
        <w:t>), психотерапевтік</w:t>
      </w:r>
      <w:r w:rsidRPr="00647110">
        <w:rPr>
          <w:rFonts w:ascii="Times New Roman" w:hAnsi="Times New Roman" w:cs="Times New Roman"/>
          <w:lang w:val="kk-KZ"/>
        </w:rPr>
        <w:t xml:space="preserve"> (В.М. Букатов, Т.А. Стефановская) тұғырлар жеткілікті деңгейде нақтылануда.</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Тәрбие жүйесіне және тәрбиелік қатынастарды құруға </w:t>
      </w:r>
      <w:r w:rsidRPr="00647110">
        <w:rPr>
          <w:rFonts w:ascii="Times New Roman" w:hAnsi="Times New Roman" w:cs="Times New Roman"/>
          <w:b/>
          <w:lang w:val="kk-KZ"/>
        </w:rPr>
        <w:t>үш жаһандық дүниетанымдық жүйелер</w:t>
      </w:r>
      <w:r w:rsidRPr="00647110">
        <w:rPr>
          <w:rFonts w:ascii="Times New Roman" w:hAnsi="Times New Roman" w:cs="Times New Roman"/>
          <w:lang w:val="kk-KZ"/>
        </w:rPr>
        <w:t xml:space="preserve"> өз әсерін тигізуде. Олар: </w:t>
      </w:r>
      <w:r w:rsidRPr="00647110">
        <w:rPr>
          <w:rFonts w:ascii="Times New Roman" w:hAnsi="Times New Roman" w:cs="Times New Roman"/>
          <w:b/>
          <w:i/>
          <w:lang w:val="kk-KZ"/>
        </w:rPr>
        <w:t>космоцентризм, теоцентризм және антропоцентризм</w:t>
      </w:r>
      <w:r w:rsidRPr="00647110">
        <w:rPr>
          <w:rFonts w:ascii="Times New Roman" w:hAnsi="Times New Roman" w:cs="Times New Roman"/>
          <w:lang w:val="kk-KZ"/>
        </w:rPr>
        <w:t xml:space="preserve">. Космоцентризм - өте ертеден келе жатқан дүниетанымдық жүйе. Оның негізіне бастан-ақ Табиғат пен Космосты ерекше дәріптеу алынған. </w:t>
      </w:r>
      <w:r w:rsidRPr="00647110">
        <w:rPr>
          <w:rFonts w:ascii="Times New Roman" w:hAnsi="Times New Roman" w:cs="Times New Roman"/>
          <w:b/>
          <w:i/>
          <w:lang w:val="kk-KZ"/>
        </w:rPr>
        <w:t>Космоцентризм</w:t>
      </w:r>
      <w:r w:rsidRPr="00647110">
        <w:rPr>
          <w:rFonts w:ascii="Times New Roman" w:hAnsi="Times New Roman" w:cs="Times New Roman"/>
          <w:lang w:val="kk-KZ"/>
        </w:rPr>
        <w:t xml:space="preserve"> адамның, қоғамның және табиғаттың дамуының бірдей заңдылықтарының қызметін көрсететін жаһандық дүниетанымдық жүйе деп танылды. </w:t>
      </w:r>
      <w:r w:rsidRPr="00647110">
        <w:rPr>
          <w:rFonts w:ascii="Times New Roman" w:hAnsi="Times New Roman" w:cs="Times New Roman"/>
          <w:b/>
          <w:i/>
          <w:lang w:val="kk-KZ"/>
        </w:rPr>
        <w:t xml:space="preserve">Теоцентризм </w:t>
      </w:r>
      <w:r w:rsidRPr="00647110">
        <w:rPr>
          <w:rFonts w:ascii="Times New Roman" w:hAnsi="Times New Roman" w:cs="Times New Roman"/>
          <w:lang w:val="kk-KZ"/>
        </w:rPr>
        <w:t xml:space="preserve">– бұл әлемді жасаушы Құдай, негізін салушы және жаратушы деп ұғынылады. Бұл ілімнің тұжырымдамалық негіздері – Торада, Библияда және Құранда мазмұндалған. </w:t>
      </w:r>
      <w:r w:rsidRPr="00647110">
        <w:rPr>
          <w:rFonts w:ascii="Times New Roman" w:hAnsi="Times New Roman" w:cs="Times New Roman"/>
          <w:b/>
          <w:i/>
          <w:lang w:val="kk-KZ"/>
        </w:rPr>
        <w:t>Антропоцентризм -</w:t>
      </w:r>
      <w:r w:rsidRPr="00647110">
        <w:rPr>
          <w:rFonts w:ascii="Times New Roman" w:hAnsi="Times New Roman" w:cs="Times New Roman"/>
          <w:lang w:val="kk-KZ"/>
        </w:rPr>
        <w:t xml:space="preserve"> әлемдік дүние ортасында Адамды оның билеушісі ретінде қойған жаһандық дүниетанымдық жүйе.</w:t>
      </w:r>
    </w:p>
    <w:p w:rsidR="00F00667" w:rsidRPr="00647110" w:rsidRDefault="00F00667" w:rsidP="00F00667">
      <w:pPr>
        <w:tabs>
          <w:tab w:val="left" w:pos="0"/>
          <w:tab w:val="left" w:pos="1100"/>
          <w:tab w:val="center" w:pos="2913"/>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Сонымен, </w:t>
      </w:r>
      <w:r w:rsidRPr="00647110">
        <w:rPr>
          <w:rFonts w:ascii="Times New Roman" w:hAnsi="Times New Roman" w:cs="Times New Roman"/>
          <w:b/>
          <w:i/>
          <w:lang w:val="kk-KZ"/>
        </w:rPr>
        <w:t>үш дүниетанымдық жүйе</w:t>
      </w:r>
      <w:r w:rsidRPr="00647110">
        <w:rPr>
          <w:rFonts w:ascii="Times New Roman" w:hAnsi="Times New Roman" w:cs="Times New Roman"/>
          <w:lang w:val="kk-KZ"/>
        </w:rPr>
        <w:t xml:space="preserve"> тікелей тәрбие жүйелерін анықтап, бірімен бірі ретімен алмасып отырған. Тіпті, бүгінгі күні де үшеуі белсенді түрде қызмет етуде. Тәрбиелік қатынастарға танымдық табиғат тән. Бұл қатынастар әдіснамалық деңгейде ғылыми ұғым және тәрбие тәжірибесі ретінде негізделген.  Өйткені, тәрбиелік қатынастар дегеніміз - ұйымдастырылған таным. Таным олардың мазмұнын анықтайды, ал ұйымдастыру – қатынастарды қалыптастыру ерекшелігі. Тәрбиелік қатынастар - тәрбиеленуші мен тәрбиелеуші Адамның таным барысында өзара әрекеттің  ерекше қасиеті. Соңғы кезде тәрбиелік қатынастар, тәрбиелік кеңістік, тәрбиелік үдеріс, тәрбиелік үдерісті жобалау әдіснамалық негіздеу нысанына айналып, қарқынды түрде зерттеулер жүргізілуде</w:t>
      </w:r>
      <w:r>
        <w:rPr>
          <w:rFonts w:ascii="Times New Roman" w:hAnsi="Times New Roman" w:cs="Times New Roman"/>
          <w:lang w:val="kk-KZ"/>
        </w:rPr>
        <w:t>.</w:t>
      </w:r>
    </w:p>
    <w:p w:rsidR="00F00667" w:rsidRPr="00647110" w:rsidRDefault="00F00667" w:rsidP="00F00667">
      <w:pPr>
        <w:spacing w:after="0" w:line="240" w:lineRule="auto"/>
        <w:ind w:firstLine="708"/>
        <w:jc w:val="both"/>
        <w:rPr>
          <w:rFonts w:ascii="Times New Roman" w:hAnsi="Times New Roman" w:cs="Times New Roman"/>
          <w:bCs/>
          <w:lang w:val="kk-KZ"/>
        </w:rPr>
      </w:pPr>
      <w:r w:rsidRPr="00647110">
        <w:rPr>
          <w:rFonts w:ascii="Times New Roman" w:hAnsi="Times New Roman" w:cs="Times New Roman"/>
          <w:b/>
          <w:i/>
          <w:lang w:val="kk-KZ"/>
        </w:rPr>
        <w:t>Ұстаным нормативтік-реттеуші қызметті атқарады</w:t>
      </w:r>
      <w:r w:rsidRPr="00647110">
        <w:rPr>
          <w:rFonts w:ascii="Times New Roman" w:hAnsi="Times New Roman" w:cs="Times New Roman"/>
          <w:lang w:val="kk-KZ"/>
        </w:rPr>
        <w:t>, белгілі бір заңдылықтың, оның атқарылу шарттарын немесе практикалық қызметті күнделікті бақылаудың нәтижесін және одан туындайтын  және белгілі бір ережелер, талаптар, ұсынымдар түрінде рәсімделген  қорытындылар болып табылады.</w:t>
      </w:r>
      <w:r w:rsidRPr="00647110">
        <w:rPr>
          <w:rFonts w:ascii="Times New Roman" w:hAnsi="Times New Roman" w:cs="Times New Roman"/>
          <w:bCs/>
          <w:lang w:val="kk-KZ"/>
        </w:rPr>
        <w:t xml:space="preserve"> </w:t>
      </w:r>
    </w:p>
    <w:p w:rsidR="00F00667" w:rsidRPr="00647110" w:rsidRDefault="00F00667" w:rsidP="00F00667">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Барлық педагогикалық мәселелерді шешу әлеуметтік, этикалық нұсқауларға байланысты. </w:t>
      </w:r>
      <w:r w:rsidRPr="00647110">
        <w:rPr>
          <w:rFonts w:ascii="Times New Roman" w:hAnsi="Times New Roman" w:cs="Times New Roman"/>
          <w:b/>
          <w:i/>
          <w:iCs/>
          <w:lang w:val="kk-KZ"/>
        </w:rPr>
        <w:t>Гуманитарлық әдіснама</w:t>
      </w:r>
      <w:r w:rsidRPr="00647110">
        <w:rPr>
          <w:rFonts w:ascii="Times New Roman" w:hAnsi="Times New Roman" w:cs="Times New Roman"/>
          <w:lang w:val="kk-KZ"/>
        </w:rPr>
        <w:t xml:space="preserve"> педагогикалық нысандардың қызметінің құндылық-бағдарлы мәнін түсіну модельдерін құруға бағдарлайды. Педагогикалық білім ғылыми-педагогикалық тілде сәйкестікпен бейнеленеді, барлық зерттеу сұрақтары өзара байланысты болады. </w:t>
      </w:r>
    </w:p>
    <w:p w:rsidR="00F00667" w:rsidRPr="00647110" w:rsidRDefault="00F00667" w:rsidP="00F00667">
      <w:pPr>
        <w:tabs>
          <w:tab w:val="left" w:pos="0"/>
          <w:tab w:val="left" w:pos="1100"/>
          <w:tab w:val="center" w:pos="2913"/>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Гуманитарлық әдіснамаға ерекше педагогикалық құбылыстар мен үдерістердің сапалық жақтарын зерделеу тән, өйткені педагогикалық зерттеу барысында алынған тұжырымдар мен нәтижелердің құндылық сипаты педагог әрекетімен шартты байланыста деп түсініледі.</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Гуманистік тәрбие – рухани құндылықтардың әдіснамалық негізі. Жоғары мектеп педагогикасы бүгінгі күні көптеген жалпы ғылымилық, әлеуметтік-философиялық; әлеуметтік-мәдени және адамгершілік-эстетикалық үдерістердің тоғысуына тап келіп отыр, өйткені қоғамдық өмірдің күрделі талаптарына сәйкес тәрбиенің құндылық сипаттарын қайта анықтау өзекті мәселе ретінде қарастырылуда. Ал оның алғышарты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w:t>
      </w:r>
    </w:p>
    <w:p w:rsidR="00F00667" w:rsidRPr="00647110" w:rsidRDefault="00F00667" w:rsidP="00F00667">
      <w:pPr>
        <w:tabs>
          <w:tab w:val="left" w:pos="0"/>
          <w:tab w:val="left" w:pos="1100"/>
          <w:tab w:val="center" w:pos="2913"/>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Гуманитарлық әдіснама педагогикалық объектінің қалыптасқан құндылыққа бағытталған негізге сүйене отырып модельденеді. Педагогикалық білім ғылыми педагогика тіліне сәйкес болып есептелінеді, барлық зерттеу жұмыстары өзара байланысты, ол болжамның соңы емес, белгілі бір педагогикалық мәдениетке  негізделіп өзара байланыста болады. Барлық педагогикалық сұрақтар мен мәселелер әлеуметтік, этикалық, діни және басқа да педагогикалық зерттеуге ие. Гуманитарлық әдіснамаға тән педагогикалық құбылыстардың тиімді сапалы жағын зерттеу тән, мысалы, үрдерістер педагогтардың субъект ретіндегі іс-әрекетімен негізделген, педагогикалық зерттеудің  және алынған қорытындылардың құнды негіздеріне ие [156; 35].</w:t>
      </w:r>
    </w:p>
    <w:p w:rsidR="00F00667" w:rsidRPr="00647110" w:rsidRDefault="00F00667" w:rsidP="00F00667">
      <w:pPr>
        <w:tabs>
          <w:tab w:val="left" w:pos="142"/>
          <w:tab w:val="left" w:pos="426"/>
        </w:tabs>
        <w:spacing w:after="0" w:line="240" w:lineRule="auto"/>
        <w:jc w:val="both"/>
        <w:rPr>
          <w:rFonts w:ascii="Times New Roman" w:hAnsi="Times New Roman" w:cs="Times New Roman"/>
          <w:lang w:val="kk-KZ"/>
        </w:rPr>
      </w:pPr>
      <w:r w:rsidRPr="00647110">
        <w:rPr>
          <w:rFonts w:ascii="Times New Roman" w:hAnsi="Times New Roman" w:cs="Times New Roman"/>
          <w:lang w:val="kk-KZ"/>
        </w:rPr>
        <w:tab/>
      </w:r>
      <w:r w:rsidRPr="00647110">
        <w:rPr>
          <w:rFonts w:ascii="Times New Roman" w:hAnsi="Times New Roman" w:cs="Times New Roman"/>
          <w:lang w:val="kk-KZ"/>
        </w:rPr>
        <w:tab/>
      </w:r>
      <w:r w:rsidRPr="00647110">
        <w:rPr>
          <w:rFonts w:ascii="Times New Roman" w:hAnsi="Times New Roman" w:cs="Times New Roman"/>
          <w:lang w:val="kk-KZ"/>
        </w:rPr>
        <w:tab/>
        <w:t xml:space="preserve">Қазіргі уақытта  гуманитарлық әдіснаманың ұстанымдарын және олардың зерттеулердегі гуманистік тұғырлармен байланысын, замануи ғылыми зерттеулердегі гуманистік тұғырлар жүйесін пайымдай алу және білу аса қажет. Адамды, оның бостандыққа, бақытты болуға, дамуға, білім алуға құқығын ең жоғары </w:t>
      </w:r>
      <w:r w:rsidRPr="00647110">
        <w:rPr>
          <w:rFonts w:ascii="Times New Roman" w:hAnsi="Times New Roman" w:cs="Times New Roman"/>
          <w:lang w:val="kk-KZ"/>
        </w:rPr>
        <w:lastRenderedPageBreak/>
        <w:t xml:space="preserve">құндылық деп санайтын әдіснама ретіндегі </w:t>
      </w:r>
      <w:r w:rsidRPr="00647110">
        <w:rPr>
          <w:rFonts w:ascii="Times New Roman" w:hAnsi="Times New Roman" w:cs="Times New Roman"/>
          <w:b/>
          <w:lang w:val="kk-KZ"/>
        </w:rPr>
        <w:t xml:space="preserve">гуманистік </w:t>
      </w:r>
      <w:r w:rsidRPr="00647110">
        <w:rPr>
          <w:rFonts w:ascii="Times New Roman" w:hAnsi="Times New Roman" w:cs="Times New Roman"/>
          <w:lang w:val="kk-KZ"/>
        </w:rPr>
        <w:t xml:space="preserve">  </w:t>
      </w:r>
      <w:r w:rsidRPr="00647110">
        <w:rPr>
          <w:rFonts w:ascii="Times New Roman" w:hAnsi="Times New Roman" w:cs="Times New Roman"/>
          <w:b/>
          <w:color w:val="000000"/>
          <w:lang w:val="kk-KZ"/>
        </w:rPr>
        <w:t xml:space="preserve">(тұлғалық, тұлғаға бағдарланған) </w:t>
      </w:r>
      <w:r w:rsidRPr="00647110">
        <w:rPr>
          <w:rFonts w:ascii="Times New Roman" w:hAnsi="Times New Roman" w:cs="Times New Roman"/>
          <w:lang w:val="kk-KZ"/>
        </w:rPr>
        <w:t>тұғырдың  мазмұны мен бағыттарын талдау әдістерін меңгеруге, тұғырдың мүмкіндігін  баланың жеке білім алу траекториясын, оқушының өз тұлғасын жүзеге асыруға көмектесетін үлкендер мен бала арасында мейірімділік ахуалын құру арқылы  пайдалана білудің маңызы арта түсуде.</w:t>
      </w:r>
    </w:p>
    <w:p w:rsidR="00F00667" w:rsidRPr="00647110" w:rsidRDefault="00F00667" w:rsidP="00F00667">
      <w:pPr>
        <w:pStyle w:val="ac"/>
        <w:spacing w:after="0"/>
        <w:ind w:left="0" w:firstLine="708"/>
        <w:jc w:val="both"/>
        <w:rPr>
          <w:sz w:val="22"/>
          <w:szCs w:val="22"/>
          <w:lang w:val="kk-KZ"/>
        </w:rPr>
      </w:pPr>
      <w:r w:rsidRPr="00647110">
        <w:rPr>
          <w:sz w:val="22"/>
          <w:szCs w:val="22"/>
          <w:lang w:val="kk-KZ"/>
        </w:rPr>
        <w:t>Білім беруді тұлғаның өзін өзі  өз өмірінің мағынасы, мақсаттары  мен  ресурстары арқылы құндылықты анықтау деп қарастыратын әдіснама ретіндегі</w:t>
      </w:r>
      <w:r w:rsidRPr="00647110">
        <w:rPr>
          <w:b/>
          <w:sz w:val="22"/>
          <w:szCs w:val="22"/>
          <w:lang w:val="kk-KZ"/>
        </w:rPr>
        <w:t xml:space="preserve"> аксиологиялық  тұғырдың</w:t>
      </w:r>
      <w:r w:rsidRPr="00647110">
        <w:rPr>
          <w:sz w:val="22"/>
          <w:szCs w:val="22"/>
          <w:lang w:val="kk-KZ"/>
        </w:rPr>
        <w:t xml:space="preserve"> қолданбалы міндеттерін құрастыра алу, тұғырдың әлеуетін белгілі бір адамгершілік-сезімдік ахуал, араласудың ерекше ортасын құру, сондай-ақ жеке және топтық шығармашылық әрекетті ұйымдастыру арқылы көрсете білуге ерекше мән берілуде. </w:t>
      </w:r>
    </w:p>
    <w:p w:rsidR="00F00667" w:rsidRPr="00647110" w:rsidRDefault="00F00667" w:rsidP="00F00667">
      <w:pPr>
        <w:spacing w:after="0" w:line="240" w:lineRule="auto"/>
        <w:ind w:firstLine="708"/>
        <w:jc w:val="both"/>
        <w:rPr>
          <w:rFonts w:ascii="Times New Roman" w:hAnsi="Times New Roman" w:cs="Times New Roman"/>
          <w:lang w:val="kk-KZ"/>
        </w:rPr>
      </w:pPr>
      <w:r w:rsidRPr="00647110">
        <w:rPr>
          <w:rFonts w:ascii="Times New Roman" w:hAnsi="Times New Roman" w:cs="Times New Roman"/>
          <w:lang w:val="kk-KZ"/>
        </w:rPr>
        <w:t xml:space="preserve"> Білім беруді түлғаның белседі пәндік әрекеті, әлемді тану мен өзгертудің белсенді әдістері, басқа адамдармен белсенді араласу  арқылы негіздейтін </w:t>
      </w:r>
      <w:r w:rsidRPr="00647110">
        <w:rPr>
          <w:rFonts w:ascii="Times New Roman" w:hAnsi="Times New Roman" w:cs="Times New Roman"/>
          <w:b/>
          <w:lang w:val="kk-KZ"/>
        </w:rPr>
        <w:t xml:space="preserve">әрекеттік   тұғырдың әдіснама ретіндегі </w:t>
      </w:r>
      <w:r w:rsidRPr="00647110">
        <w:rPr>
          <w:rFonts w:ascii="Times New Roman" w:hAnsi="Times New Roman" w:cs="Times New Roman"/>
          <w:lang w:val="kk-KZ"/>
        </w:rPr>
        <w:t xml:space="preserve"> қолданбалы міндеттерін құрастыра алу, тұғырдың қағидаларын педагог пен баланың әрекет түрлерін еркін таңдауы, бірлескен әрекетте жағымды  нәтижеге қол жеткізуі  арқылы жүзеге асыра алу жоғары бағалануда.</w:t>
      </w:r>
    </w:p>
    <w:p w:rsidR="00F00667" w:rsidRPr="00647110" w:rsidRDefault="00F00667" w:rsidP="00F00667">
      <w:pPr>
        <w:pStyle w:val="ac"/>
        <w:spacing w:after="0"/>
        <w:ind w:left="0"/>
        <w:jc w:val="both"/>
        <w:textAlignment w:val="top"/>
        <w:rPr>
          <w:rFonts w:eastAsia="Times New Roman"/>
          <w:color w:val="000000"/>
          <w:sz w:val="22"/>
          <w:szCs w:val="22"/>
          <w:lang w:val="kk-KZ"/>
        </w:rPr>
      </w:pPr>
      <w:r w:rsidRPr="00647110">
        <w:rPr>
          <w:sz w:val="22"/>
          <w:szCs w:val="22"/>
          <w:lang w:val="kk-KZ"/>
        </w:rPr>
        <w:t xml:space="preserve"> </w:t>
      </w:r>
      <w:r w:rsidRPr="00647110">
        <w:rPr>
          <w:sz w:val="22"/>
          <w:szCs w:val="22"/>
          <w:lang w:val="kk-KZ"/>
        </w:rPr>
        <w:tab/>
        <w:t xml:space="preserve"> Адамды мәдениеттің ерекше  әлемі, ал оның білім алуын мәдени құндылықтар жүйесімен өзара әрекеттесу  арқылы қалыптасатын жасампаздықты, жалпы адамзаттық және ұлттық мәдениеттің байлығын көрсететін әдіснама ретіндегі </w:t>
      </w:r>
      <w:r w:rsidRPr="00647110">
        <w:rPr>
          <w:b/>
          <w:sz w:val="22"/>
          <w:szCs w:val="22"/>
          <w:lang w:val="kk-KZ"/>
        </w:rPr>
        <w:t>мәдениеттанымдық</w:t>
      </w:r>
      <w:r w:rsidRPr="00647110">
        <w:rPr>
          <w:sz w:val="22"/>
          <w:szCs w:val="22"/>
          <w:lang w:val="kk-KZ"/>
        </w:rPr>
        <w:t xml:space="preserve"> </w:t>
      </w:r>
      <w:r w:rsidRPr="00647110">
        <w:rPr>
          <w:rFonts w:eastAsia="Times New Roman"/>
          <w:b/>
          <w:color w:val="000000"/>
          <w:sz w:val="22"/>
          <w:szCs w:val="22"/>
          <w:lang w:val="kk-KZ"/>
        </w:rPr>
        <w:t xml:space="preserve">(мәдениетке сәйкестік) тұғырының </w:t>
      </w:r>
      <w:r w:rsidRPr="00647110">
        <w:rPr>
          <w:rFonts w:eastAsia="Times New Roman"/>
          <w:color w:val="000000"/>
          <w:sz w:val="22"/>
          <w:szCs w:val="22"/>
          <w:lang w:val="kk-KZ"/>
        </w:rPr>
        <w:t>әлеуетін бағалай алу</w:t>
      </w:r>
      <w:r w:rsidRPr="00647110">
        <w:rPr>
          <w:rFonts w:eastAsia="Times New Roman"/>
          <w:b/>
          <w:color w:val="000000"/>
          <w:sz w:val="22"/>
          <w:szCs w:val="22"/>
          <w:lang w:val="kk-KZ"/>
        </w:rPr>
        <w:t xml:space="preserve">, </w:t>
      </w:r>
      <w:r w:rsidRPr="00647110">
        <w:rPr>
          <w:sz w:val="22"/>
          <w:szCs w:val="22"/>
          <w:lang w:val="kk-KZ"/>
        </w:rPr>
        <w:t xml:space="preserve"> тұғырдың ұстанымдарын мәдениет жетістіктерін </w:t>
      </w:r>
      <w:r w:rsidRPr="00647110">
        <w:rPr>
          <w:rFonts w:eastAsia="Times New Roman"/>
          <w:color w:val="000000"/>
          <w:sz w:val="22"/>
          <w:szCs w:val="22"/>
          <w:lang w:val="kk-KZ"/>
        </w:rPr>
        <w:t>(мәдени құндылықтарды) білім беру үдерісіне ендіру, балалардың мәдени әрекетіне жағдайлар жасау арқылы іске асыра алу қолға алынды.</w:t>
      </w:r>
    </w:p>
    <w:p w:rsidR="00F00667" w:rsidRPr="00647110" w:rsidRDefault="00F00667" w:rsidP="00F00667">
      <w:pPr>
        <w:pStyle w:val="ac"/>
        <w:spacing w:after="0"/>
        <w:ind w:left="0" w:firstLine="708"/>
        <w:jc w:val="both"/>
        <w:textAlignment w:val="top"/>
        <w:rPr>
          <w:rFonts w:eastAsia="Times New Roman"/>
          <w:color w:val="000000"/>
          <w:sz w:val="22"/>
          <w:szCs w:val="22"/>
          <w:lang w:val="kk-KZ"/>
        </w:rPr>
      </w:pPr>
      <w:r w:rsidRPr="00647110">
        <w:rPr>
          <w:rFonts w:eastAsia="Times New Roman"/>
          <w:color w:val="000000"/>
          <w:sz w:val="22"/>
          <w:szCs w:val="22"/>
          <w:lang w:val="kk-KZ"/>
        </w:rPr>
        <w:t xml:space="preserve">Адамның тұтастығын, яғни оның рухани (мәдени), әлеуметтік және тәндік (табиғи) бөлінбейтіндігін мойындайтын, ал білім беруді – адамның өз табиғатының шығармашылық және жауапкершілік сияқты сапалары деп танитын әдіснама ретіндегі </w:t>
      </w:r>
      <w:r w:rsidRPr="00647110">
        <w:rPr>
          <w:rFonts w:eastAsia="Times New Roman"/>
          <w:b/>
          <w:color w:val="000000"/>
          <w:sz w:val="22"/>
          <w:szCs w:val="22"/>
          <w:lang w:val="kk-KZ"/>
        </w:rPr>
        <w:t xml:space="preserve">антропологиялық тұғырдың </w:t>
      </w:r>
      <w:r w:rsidRPr="00647110">
        <w:rPr>
          <w:rFonts w:eastAsia="Times New Roman"/>
          <w:color w:val="000000"/>
          <w:sz w:val="22"/>
          <w:szCs w:val="22"/>
          <w:lang w:val="kk-KZ"/>
        </w:rPr>
        <w:t>теориясын меңгеру, тұғырдың әлеуетін табиғат, қоғам және тұлға дамуының жалпы заңдылықтары мен динамикасына сәйкес әрекеттік белсенділік негізінде балалармен жұмысты ұйымдастыру арқылы  қалыптастыру зерттеушілердің назарында болуы тиіс.</w:t>
      </w:r>
    </w:p>
    <w:p w:rsidR="00F00667" w:rsidRPr="00647110" w:rsidRDefault="00F00667" w:rsidP="00F00667">
      <w:pPr>
        <w:pStyle w:val="ac"/>
        <w:spacing w:after="0"/>
        <w:ind w:left="0" w:firstLine="708"/>
        <w:jc w:val="both"/>
        <w:textAlignment w:val="top"/>
        <w:rPr>
          <w:rFonts w:eastAsia="Times New Roman"/>
          <w:color w:val="000000"/>
          <w:sz w:val="22"/>
          <w:szCs w:val="22"/>
          <w:lang w:val="kk-KZ"/>
        </w:rPr>
      </w:pPr>
      <w:r w:rsidRPr="00647110">
        <w:rPr>
          <w:rFonts w:eastAsia="Times New Roman"/>
          <w:color w:val="000000"/>
          <w:sz w:val="22"/>
          <w:szCs w:val="22"/>
          <w:lang w:val="kk-KZ"/>
        </w:rPr>
        <w:t xml:space="preserve"> Білім беруді тұтасымен, сондай-ақ оның қатысушыларын (педагог, бала)   өзін өзі дамытатын жүйелер деп қарастыратын  түсінікті негіздейтін әдіснама ретіндегі </w:t>
      </w:r>
      <w:r w:rsidRPr="00647110">
        <w:rPr>
          <w:rFonts w:eastAsia="Times New Roman"/>
          <w:b/>
          <w:color w:val="000000"/>
          <w:sz w:val="22"/>
          <w:szCs w:val="22"/>
          <w:lang w:val="kk-KZ"/>
        </w:rPr>
        <w:t xml:space="preserve">синергетикалық тұғырдың, </w:t>
      </w:r>
      <w:r w:rsidRPr="00647110">
        <w:rPr>
          <w:rFonts w:eastAsia="Times New Roman"/>
          <w:color w:val="000000"/>
          <w:sz w:val="22"/>
          <w:szCs w:val="22"/>
          <w:lang w:val="kk-KZ"/>
        </w:rPr>
        <w:t xml:space="preserve">сонымен бірге баланың болашақта дамудың шыңына жетелейтін  қалыптасуының әрбір кезеңінің маңызын дәлелдейтін әдіснама – </w:t>
      </w:r>
      <w:r w:rsidRPr="00647110">
        <w:rPr>
          <w:rFonts w:eastAsia="Times New Roman"/>
          <w:b/>
          <w:color w:val="000000"/>
          <w:sz w:val="22"/>
          <w:szCs w:val="22"/>
          <w:lang w:val="kk-KZ"/>
        </w:rPr>
        <w:t xml:space="preserve">акмеологиялық тұғырдың </w:t>
      </w:r>
      <w:r w:rsidRPr="00647110">
        <w:rPr>
          <w:rFonts w:eastAsia="Times New Roman"/>
          <w:color w:val="000000"/>
          <w:sz w:val="22"/>
          <w:szCs w:val="22"/>
          <w:lang w:val="kk-KZ"/>
        </w:rPr>
        <w:t>мүмкіндіктерін түсіне алу қажет.</w:t>
      </w:r>
    </w:p>
    <w:p w:rsidR="00F00667" w:rsidRPr="00647110" w:rsidRDefault="00F00667" w:rsidP="00F00667">
      <w:pPr>
        <w:spacing w:after="0" w:line="240" w:lineRule="auto"/>
        <w:ind w:firstLine="426"/>
        <w:jc w:val="both"/>
        <w:rPr>
          <w:rFonts w:ascii="Times New Roman" w:eastAsia="Times New Roman" w:hAnsi="Times New Roman" w:cs="Times New Roman"/>
          <w:color w:val="000000"/>
          <w:sz w:val="28"/>
          <w:szCs w:val="28"/>
          <w:lang w:val="kk-KZ"/>
        </w:rPr>
      </w:pPr>
      <w:r w:rsidRPr="00647110">
        <w:rPr>
          <w:rFonts w:ascii="Times New Roman" w:hAnsi="Times New Roman" w:cs="Times New Roman"/>
          <w:color w:val="000000"/>
          <w:lang w:val="kk-KZ"/>
        </w:rPr>
        <w:t xml:space="preserve">Гуманистік тұғырлардың қызметтерін кіріктіре білу,  ғылыми зерттеулердегі гуманистік тұғырлардың жүзеге асырылу салаларын нақтылай алу замануи жастардың </w:t>
      </w:r>
      <w:r w:rsidRPr="00647110">
        <w:rPr>
          <w:rFonts w:ascii="Times New Roman" w:hAnsi="Times New Roman" w:cs="Times New Roman"/>
          <w:lang w:val="kk-KZ"/>
        </w:rPr>
        <w:t>рухани-адамгершілік жаңғыруы мәселесінің жоғары  деңгейдегі зерттелуін қамтамасыз етеді</w:t>
      </w:r>
      <w:r w:rsidRPr="00647110">
        <w:rPr>
          <w:rFonts w:ascii="Times New Roman" w:hAnsi="Times New Roman" w:cs="Times New Roman"/>
          <w:color w:val="000000"/>
          <w:sz w:val="28"/>
          <w:szCs w:val="28"/>
          <w:lang w:val="kk-KZ"/>
        </w:rPr>
        <w:t>.</w:t>
      </w:r>
    </w:p>
    <w:p w:rsidR="00F00667" w:rsidRPr="00647110" w:rsidRDefault="00F00667" w:rsidP="00F00667">
      <w:pPr>
        <w:spacing w:after="0" w:line="240" w:lineRule="auto"/>
        <w:ind w:firstLine="426"/>
        <w:jc w:val="both"/>
        <w:rPr>
          <w:rFonts w:ascii="Times New Roman" w:hAnsi="Times New Roman" w:cs="Times New Roman"/>
          <w:b/>
          <w:bCs/>
          <w:noProof/>
          <w:spacing w:val="2"/>
          <w:lang w:val="kk-KZ"/>
        </w:rPr>
      </w:pPr>
      <w:r w:rsidRPr="00647110">
        <w:rPr>
          <w:rFonts w:ascii="Times New Roman" w:hAnsi="Times New Roman" w:cs="Times New Roman"/>
          <w:bCs/>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Педагогиқа жаңа тұғырнамалық бағдардың шығу себебін білу өте маңызды. </w:t>
      </w:r>
    </w:p>
    <w:p w:rsidR="00F00667" w:rsidRPr="00583CE1" w:rsidRDefault="00F00667" w:rsidP="00F00667">
      <w:pPr>
        <w:pStyle w:val="ac"/>
        <w:widowControl w:val="0"/>
        <w:tabs>
          <w:tab w:val="left" w:pos="1134"/>
        </w:tabs>
        <w:spacing w:after="0"/>
        <w:ind w:left="0"/>
        <w:contextualSpacing/>
        <w:jc w:val="both"/>
        <w:rPr>
          <w:noProof/>
          <w:sz w:val="24"/>
          <w:szCs w:val="24"/>
          <w:lang w:val="uk-UA"/>
        </w:rPr>
      </w:pPr>
      <w:r w:rsidRPr="00DC2FBF">
        <w:rPr>
          <w:b/>
          <w:sz w:val="24"/>
          <w:szCs w:val="24"/>
          <w:lang w:val="kk-KZ"/>
        </w:rPr>
        <w:t>Теориялық білім - ғылыми-педагогикалық зерттеудің базасы</w:t>
      </w:r>
      <w:r>
        <w:rPr>
          <w:b/>
          <w:sz w:val="24"/>
          <w:szCs w:val="24"/>
          <w:lang w:val="kk-KZ"/>
        </w:rPr>
        <w:t xml:space="preserve">. </w:t>
      </w:r>
      <w:r>
        <w:rPr>
          <w:rFonts w:eastAsia="Batang"/>
          <w:b/>
          <w:sz w:val="22"/>
          <w:szCs w:val="22"/>
          <w:lang w:val="kk-KZ" w:eastAsia="ko-KR"/>
        </w:rPr>
        <w:t>Педагогикалық зерттеудің теориялық негіздері</w:t>
      </w:r>
      <w:r>
        <w:rPr>
          <w:rFonts w:eastAsia="Batang"/>
          <w:sz w:val="22"/>
          <w:szCs w:val="22"/>
          <w:lang w:val="kk-KZ" w:eastAsia="ko-KR"/>
        </w:rPr>
        <w:t xml:space="preserve"> – </w:t>
      </w:r>
      <w:r>
        <w:rPr>
          <w:sz w:val="22"/>
          <w:szCs w:val="22"/>
          <w:lang w:val="kk-KZ"/>
        </w:rPr>
        <w:t xml:space="preserve">педагогикалық факт, педагогикалық теория, педагогикалық заңдылық пен сипатталады. </w:t>
      </w:r>
      <w:r>
        <w:rPr>
          <w:noProof/>
          <w:sz w:val="22"/>
          <w:szCs w:val="22"/>
          <w:lang w:val="uk-UA"/>
        </w:rPr>
        <w:t xml:space="preserve">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w:t>
      </w:r>
      <w:r w:rsidRPr="00583CE1">
        <w:rPr>
          <w:noProof/>
          <w:sz w:val="24"/>
          <w:szCs w:val="24"/>
          <w:lang w:val="uk-UA"/>
        </w:rPr>
        <w:t>дамытудың тәсілдерін іздестіреді.</w:t>
      </w:r>
    </w:p>
    <w:p w:rsidR="00F00667" w:rsidRPr="00583CE1" w:rsidRDefault="00F00667" w:rsidP="00F00667">
      <w:pPr>
        <w:spacing w:after="0" w:line="240" w:lineRule="auto"/>
        <w:ind w:firstLine="708"/>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Білім түрлерін сипаттамалары</w:t>
      </w:r>
      <w:r w:rsidRPr="00583CE1">
        <w:rPr>
          <w:rFonts w:ascii="Times New Roman" w:hAnsi="Times New Roman" w:cs="Times New Roman"/>
          <w:b/>
          <w:color w:val="FF0000"/>
          <w:sz w:val="24"/>
          <w:szCs w:val="24"/>
          <w:lang w:val="kk-KZ"/>
        </w:rPr>
        <w:t xml:space="preserve">. </w:t>
      </w:r>
      <w:r w:rsidRPr="00583CE1">
        <w:rPr>
          <w:rFonts w:ascii="Times New Roman" w:hAnsi="Times New Roman" w:cs="Times New Roman"/>
          <w:sz w:val="24"/>
          <w:szCs w:val="24"/>
          <w:lang w:val="kk-KZ"/>
        </w:rPr>
        <w:t xml:space="preserve">Білім түрлерін ажыратып, оларды сипаттаудың сызбаларын құруға көшеміз. Алдымен бірнеше жалпы ескертпені жасаймыз. </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Ой-қимылдарының сызбасын құруда мына өлшемдерді сызбалар қанағаттандырғанын ескеру керек: </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1) жүйе құрушы қызметті атқара алатын, оқушыларға әңгіме туралы толық түсінікті қалыптастыруға көмектесетін;</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2) оқушылар әңгіменің мақсатына қарай оларды ажырата алатындай ыңғайлы болса;</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3) оқушылар әңгіме құруда қиындықтың сипаты мен себебін оңай талқылауға көмектесетін</w:t>
      </w:r>
      <w:r w:rsidRPr="00583CE1">
        <w:rPr>
          <w:rFonts w:ascii="Times New Roman" w:hAnsi="Times New Roman" w:cs="Times New Roman"/>
          <w:color w:val="C00000"/>
          <w:sz w:val="24"/>
          <w:szCs w:val="24"/>
          <w:lang w:val="kk-KZ"/>
        </w:rPr>
        <w:t>.</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Біздің көзқарасымыз бойынша, бұл сызбалар формасы бойынша сұрақтардың реттелген жиынтығын беру керек, яғни білім түрлерін түсіндіру жүйесінің элементтері рөлін атқаратын жиынтық. Мұндағы «жүйе элементі» деген термин білім бірлігін білдірмейді. Бұл нысан күрделі </w:t>
      </w:r>
      <w:r w:rsidRPr="00583CE1">
        <w:rPr>
          <w:rFonts w:ascii="Times New Roman" w:hAnsi="Times New Roman" w:cs="Times New Roman"/>
          <w:sz w:val="24"/>
          <w:szCs w:val="24"/>
          <w:lang w:val="kk-KZ"/>
        </w:rPr>
        <w:lastRenderedPageBreak/>
        <w:t xml:space="preserve">құрылымды беруі мүмкін. Сұрақтарға берілетін жауаптар білімнің қандай да бір түріне жеткілікті және ықшамды сипат беруі керек. </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Құрылған сызбаны оқушылардың түсіндіру логикасын талдау үшін пайдаланамыз.</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Енді сызбаларды құруға көшейік. Оны ғылыми теориядан бастаймыз. Оқушыларға теория түсіндірудің өзіндік нысаны ретінде көрініс береді. Оқушылар сызбаның барлық сұрақтарына жауап беруі керек немесе жауап бере алмайтын сұрақтарын уақытында ескеруі керек. </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ab/>
        <w:t>Ғылыми теория.</w:t>
      </w:r>
      <w:r w:rsidRPr="00583CE1">
        <w:rPr>
          <w:rFonts w:ascii="Times New Roman" w:hAnsi="Times New Roman" w:cs="Times New Roman"/>
          <w:sz w:val="24"/>
          <w:szCs w:val="24"/>
          <w:lang w:val="kk-KZ"/>
        </w:rPr>
        <w:t xml:space="preserve"> Ғылыми теорияны сипаттаудың сызбасын құрғанда, оқушыларға осы нысан туралы толық жүйелі түсінік беретін сұрақтарды енгізуді ескердік. Осыған сәйкес, оқу мақсаты үшін теорияны сипаттауды сызба түрінде бердік. Ол келесі элементтерден тұрады:</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1) теорияны зерттеудің нысаны (табиғат нысаны және теория нысаны);</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2) теорияны зерттеу пәні;</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3) теория негіздемесі (теорияның шығу көзі, басты ұғымдар тобы; негізгі тұжырымдар, эмпирикалық база – ғылыми дерктер);</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4) теорияның құрал-сайманы (математикалық аппарат, логиканың ережесі мен тәсілдері);</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5) теорияның салдары, оларды тексеру;</w:t>
      </w:r>
    </w:p>
    <w:p w:rsidR="00F00667" w:rsidRPr="00583CE1" w:rsidRDefault="00F00667" w:rsidP="00F00667">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6) теорияны қолдану шекарасы.</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Ғылыми теорияны сипаттаудың келтірілген сызбасы дедуктивті және сипаттама теорияларды (мысалы, Ч.Дарвин теориясы) көрсету үшін жарамды. Айта кететін айырмашылық – кейбір сұрақтың өзіндік ерекшелігі бар. </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Оқу бағдарламасы мен оқулықтарда дедуктивті теорияның мазмұны әлі толық берілмеген. Тек оның бір бөлімі – негіздемесі берілген. Бірақ бұл бөлімнің өзі оқушыларға ықшам түсіндірілген. Сондықтан теорияның негіздемесі мәртебесі бойынша элементтерге мүшелеу әлсіз сипатта болады. Ал теорияның салдарын оқушылар постулаттармен реттес білім ретінде меңгереді. </w:t>
      </w:r>
    </w:p>
    <w:p w:rsidR="00F00667" w:rsidRPr="00583CE1" w:rsidRDefault="00F00667" w:rsidP="00F00667">
      <w:pPr>
        <w:spacing w:after="0" w:line="240" w:lineRule="auto"/>
        <w:ind w:firstLine="36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ab/>
        <w:t>Ғылыми дерек.</w:t>
      </w:r>
      <w:r w:rsidRPr="00583CE1">
        <w:rPr>
          <w:rFonts w:ascii="Times New Roman" w:hAnsi="Times New Roman" w:cs="Times New Roman"/>
          <w:sz w:val="24"/>
          <w:szCs w:val="24"/>
          <w:lang w:val="kk-KZ"/>
        </w:rPr>
        <w:t xml:space="preserve"> Ғылыми деректі түсіндіру сызбасын құруда, таным деңгейі, логикасы көрініс беруі ескерілді (сапалық, сандық және теориялық деңгей). Танымның көрсетілген деңгейлері білім беруде бейнеленген, бірақ оқушылар олармен әртүрлі уақытта кездеседі. Осыған орай, сызба құрылғанда, сұрақтардың келесі реттілігі сақталды: </w:t>
      </w:r>
    </w:p>
    <w:p w:rsidR="00F00667" w:rsidRPr="00583CE1" w:rsidRDefault="00F00667" w:rsidP="00F00667">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табиғи (ғылыми емес) тілмен және танымал ғылыми ұғыммен сипаттау;</w:t>
      </w:r>
    </w:p>
    <w:p w:rsidR="00F00667" w:rsidRPr="00583CE1" w:rsidRDefault="00F00667" w:rsidP="00F00667">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сипаттау үшін сандық және сапалық сипаттаманы енгізу;</w:t>
      </w:r>
    </w:p>
    <w:p w:rsidR="00F00667" w:rsidRPr="00583CE1" w:rsidRDefault="00F00667" w:rsidP="00F00667">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жаңа ғылыми ұғыммен сипаттау;</w:t>
      </w:r>
    </w:p>
    <w:p w:rsidR="00F00667" w:rsidRPr="00583CE1" w:rsidRDefault="00F00667" w:rsidP="00F00667">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құбылыстың заңдылығын формулаға келтіру;</w:t>
      </w:r>
    </w:p>
    <w:p w:rsidR="00F00667" w:rsidRPr="00583CE1" w:rsidRDefault="00F00667" w:rsidP="00F00667">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белгілі теорияда немесе тұжырымдамада түсіндіру;</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Сызбаның үшінші сұрағын түсіндіріп кетсек, оқушы бұрын енгізілген сипаттамаларды көрсете отырып, бұл кезеңде дәл қатаң анықтаманыберуі керек. Дегенмен, оның енгізетін өзгерістерін жалпы формада сипаттау әрдайым мүмкін емес. </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 xml:space="preserve">Ғылыми заң. </w:t>
      </w:r>
      <w:r w:rsidRPr="00583CE1">
        <w:rPr>
          <w:rFonts w:ascii="Times New Roman" w:hAnsi="Times New Roman" w:cs="Times New Roman"/>
          <w:sz w:val="24"/>
          <w:szCs w:val="24"/>
          <w:lang w:val="kk-KZ"/>
        </w:rPr>
        <w:t xml:space="preserve">Заңды сипаттаудың сызбасын құруда келесі міндеттер ескерілді. Бұл сызбаа мынадай жиынтықты беруі керек: заң мен ұғымның анықтамасы арасындағы қатынас, заң табиғаты, оны қолдану шекарасы. Оқушылардың білім жүйелігі үшін соңғы мәселе ерекше мәнге ие. </w:t>
      </w:r>
      <w:r w:rsidRPr="00583CE1">
        <w:rPr>
          <w:rFonts w:ascii="Times New Roman" w:hAnsi="Times New Roman" w:cs="Times New Roman"/>
          <w:i/>
          <w:sz w:val="24"/>
          <w:szCs w:val="24"/>
          <w:lang w:val="kk-KZ"/>
        </w:rPr>
        <w:t>Мысалы,</w:t>
      </w:r>
      <w:r w:rsidRPr="00583CE1">
        <w:rPr>
          <w:rFonts w:ascii="Times New Roman" w:hAnsi="Times New Roman" w:cs="Times New Roman"/>
          <w:sz w:val="24"/>
          <w:szCs w:val="24"/>
          <w:lang w:val="kk-KZ"/>
        </w:rPr>
        <w:t xml:space="preserve"> Ньютон заңдарын қолдану шекарасын сөз еткенде, біріншіден, қатыс теориясын, екіншіден, бұл теорияның классикалық механикамен байланысын</w:t>
      </w:r>
      <w:r w:rsidRPr="00583CE1">
        <w:rPr>
          <w:rFonts w:ascii="Times New Roman" w:hAnsi="Times New Roman" w:cs="Times New Roman"/>
          <w:color w:val="C00000"/>
          <w:sz w:val="24"/>
          <w:szCs w:val="24"/>
          <w:lang w:val="kk-KZ"/>
        </w:rPr>
        <w:t xml:space="preserve"> және</w:t>
      </w:r>
      <w:r w:rsidRPr="00583CE1">
        <w:rPr>
          <w:rFonts w:ascii="Times New Roman" w:hAnsi="Times New Roman" w:cs="Times New Roman"/>
          <w:sz w:val="24"/>
          <w:szCs w:val="24"/>
          <w:lang w:val="kk-KZ"/>
        </w:rPr>
        <w:t xml:space="preserve"> әрбір заңның қолданыс шекарасы болатынын білу керек.</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Политехникалық білім берудің міндеттеріне сәйкес заңдарды қолдану туралы мәселе ерекше мәнге ие.  Заң туралы білімді сипаттаудың сызбасы: заңның формулалары; заңды мүмкіндігіне қарай символдық формада жазу; заңды ашу жолдары; заңды қолдану шекарасы; заңды қолдану</w:t>
      </w:r>
      <w:r w:rsidRPr="00583CE1">
        <w:rPr>
          <w:rFonts w:ascii="Times New Roman" w:hAnsi="Times New Roman" w:cs="Times New Roman"/>
          <w:color w:val="C00000"/>
          <w:sz w:val="24"/>
          <w:szCs w:val="24"/>
          <w:lang w:val="kk-KZ"/>
        </w:rPr>
        <w:t>.</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 Оқушылар білімін көрсеткенде оқулықты басшылыққа алатындықтан, олардың бірнеше формуланың бар екенін ескергендігін, тиімді қолданғанын назардан тыс қалдырмадық. </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Ғылыми ұғым.</w:t>
      </w:r>
      <w:r w:rsidRPr="00583CE1">
        <w:rPr>
          <w:rFonts w:ascii="Times New Roman" w:hAnsi="Times New Roman" w:cs="Times New Roman"/>
          <w:sz w:val="24"/>
          <w:szCs w:val="24"/>
          <w:lang w:val="kk-KZ"/>
        </w:rPr>
        <w:t>Теорияның элементтерінің бірі – ғылыми ұғым. Оқушыларға әдетте сандық ұғымды сипаттау қиынға соғады. Сондықтан осы жағдай ескеріліп, сандық ұғымды сипаттаудың мынадай сызбасы құрылды: ұғымның анықтамасы; ұғымның символдық жазуы; анықтама формуласын талдау; анықтаманы қолдану шекарасы; өлшеу бірліктері; Өлшеу бірліктері туралы пункт жеке ажыратылған. Өйткені оны түсіндіру үшін жеткілікті түрде ақпарат қажет</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Эксперимен</w:t>
      </w:r>
      <w:r w:rsidRPr="00583CE1">
        <w:rPr>
          <w:rFonts w:ascii="Times New Roman" w:hAnsi="Times New Roman" w:cs="Times New Roman"/>
          <w:color w:val="C00000"/>
          <w:sz w:val="24"/>
          <w:szCs w:val="24"/>
          <w:lang w:val="kk-KZ"/>
        </w:rPr>
        <w:t>т</w:t>
      </w:r>
      <w:r w:rsidRPr="00583CE1">
        <w:rPr>
          <w:rFonts w:ascii="Times New Roman" w:hAnsi="Times New Roman" w:cs="Times New Roman"/>
          <w:b/>
          <w:color w:val="C00000"/>
          <w:sz w:val="24"/>
          <w:szCs w:val="24"/>
          <w:lang w:val="kk-KZ"/>
        </w:rPr>
        <w:t>.</w:t>
      </w:r>
      <w:r w:rsidRPr="00583CE1">
        <w:rPr>
          <w:rFonts w:ascii="Times New Roman" w:hAnsi="Times New Roman" w:cs="Times New Roman"/>
          <w:sz w:val="24"/>
          <w:szCs w:val="24"/>
          <w:lang w:val="kk-KZ"/>
        </w:rPr>
        <w:t xml:space="preserve"> Енді ғылыми экспериментті сипаттау сызбасын қарастырайық. Оның мақсаты – оқушының зерттеудің эксперименттік әдісін (логикасын) меңгеруі. Экспериментті сипаттау сызбасы: </w:t>
      </w:r>
      <w:r w:rsidRPr="00583CE1">
        <w:rPr>
          <w:rFonts w:ascii="Times New Roman" w:hAnsi="Times New Roman" w:cs="Times New Roman"/>
          <w:sz w:val="24"/>
          <w:szCs w:val="24"/>
          <w:lang w:val="kk-KZ"/>
        </w:rPr>
        <w:lastRenderedPageBreak/>
        <w:t xml:space="preserve">эксперименттің мақсаты; зерттеу әдістемесі (өлшеу процедурасы мен құрылғысы); өлшеу нәтижелері; нәтижелерді түсіндіру; эксперимент негізінде жасалған қорытынды мен ұсыныстар; </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Мұнда екі сызба арасында айырмашылықтар бар. Олар мақсат формуласын </w:t>
      </w:r>
      <w:r w:rsidRPr="00583CE1">
        <w:rPr>
          <w:rFonts w:ascii="Times New Roman" w:hAnsi="Times New Roman" w:cs="Times New Roman"/>
          <w:color w:val="C00000"/>
          <w:sz w:val="24"/>
          <w:szCs w:val="24"/>
          <w:lang w:val="kk-KZ"/>
        </w:rPr>
        <w:t>пайдаланып</w:t>
      </w:r>
      <w:r w:rsidRPr="00583CE1">
        <w:rPr>
          <w:rFonts w:ascii="Times New Roman" w:hAnsi="Times New Roman" w:cs="Times New Roman"/>
          <w:sz w:val="24"/>
          <w:szCs w:val="24"/>
          <w:lang w:val="kk-KZ"/>
        </w:rPr>
        <w:t xml:space="preserve">, тұжырымын былай деп бастайды: «Ғалым тәжірибе жасады, ол приборды алды (мектеп приборы суреттеледі)». Сосын әңгіме аяқталады: «Ғалым бұл тәжірибеде келесі заңды дәлелдеді». Осыдан оқушы оқу тәжірибесін ғылыми экспериментпен сәйкестендіретінін көреміз. </w:t>
      </w:r>
    </w:p>
    <w:p w:rsidR="00F00667" w:rsidRPr="00583CE1" w:rsidRDefault="00F00667" w:rsidP="00F00667">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 xml:space="preserve">Қолданбалы білім. </w:t>
      </w:r>
      <w:r w:rsidRPr="00583CE1">
        <w:rPr>
          <w:rFonts w:ascii="Times New Roman" w:hAnsi="Times New Roman" w:cs="Times New Roman"/>
          <w:sz w:val="24"/>
          <w:szCs w:val="24"/>
          <w:lang w:val="kk-KZ"/>
        </w:rPr>
        <w:t>Қолданбалы білім – бұл ғылымның техникамен және технологиямен байланысын жүзеге асыратын білім (оған мыналар жатады: трансформатор, радиоқабылдағыш құрылғысы туралы білім). Қосалқы білімді сипаттау сызбасы</w:t>
      </w:r>
      <w:r w:rsidRPr="00583CE1">
        <w:rPr>
          <w:rFonts w:ascii="Times New Roman" w:hAnsi="Times New Roman" w:cs="Times New Roman"/>
          <w:i/>
          <w:sz w:val="24"/>
          <w:szCs w:val="24"/>
          <w:u w:val="single"/>
          <w:lang w:val="kk-KZ"/>
        </w:rPr>
        <w:t>;</w:t>
      </w:r>
      <w:r w:rsidRPr="00583CE1">
        <w:rPr>
          <w:rFonts w:ascii="Times New Roman" w:hAnsi="Times New Roman" w:cs="Times New Roman"/>
          <w:sz w:val="24"/>
          <w:szCs w:val="24"/>
          <w:lang w:val="kk-KZ"/>
        </w:rPr>
        <w:t>нысанның қызметтік анықтамасы; нысанның жұмысы негізделген заң; құрылғы сызбасы;жұмыс үдерісі; нысаедарды қолдану; Әдетте оқушылар бірінші элементті (нысан анықтамасын) тастап кетеді. Олар бірден құрылғы сызбасын сипаттаудан  бастайды:  нысанның жұмысы негізделетін заң айтылмайды, ал жұмыс үдерісі туралы бірауыз сөз айтады (3-кесте).</w:t>
      </w:r>
    </w:p>
    <w:p w:rsidR="00F00667" w:rsidRPr="00583CE1" w:rsidRDefault="00F00667" w:rsidP="00F00667">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        Жоғарыда айтып өткендей, оқу білімі  жүйесінің әрбір   «элементі» күрделі  құрылымды береді.  Сондықтан оны мүшелеуге болады.   Бұл элементтерде ғылым  тарихының мәселелері   қатыстырылуы  мүмкін.</w:t>
      </w:r>
    </w:p>
    <w:p w:rsidR="00F00667" w:rsidRPr="00583CE1" w:rsidRDefault="00F00667" w:rsidP="00F00667">
      <w:pPr>
        <w:spacing w:after="0" w:line="240" w:lineRule="auto"/>
        <w:ind w:firstLine="720"/>
        <w:jc w:val="both"/>
        <w:rPr>
          <w:rFonts w:ascii="Times New Roman" w:hAnsi="Times New Roman" w:cs="Times New Roman"/>
          <w:b/>
          <w:sz w:val="24"/>
          <w:szCs w:val="24"/>
          <w:lang w:val="kk-KZ"/>
        </w:rPr>
      </w:pPr>
      <w:r w:rsidRPr="00583CE1">
        <w:rPr>
          <w:rFonts w:ascii="Times New Roman" w:hAnsi="Times New Roman" w:cs="Times New Roman"/>
          <w:b/>
          <w:sz w:val="24"/>
          <w:szCs w:val="24"/>
          <w:lang w:val="kk-KZ"/>
        </w:rPr>
        <w:t>3-кесте. Әдіснамалық білімнің негізгі түрлерінің элементтері</w:t>
      </w:r>
    </w:p>
    <w:p w:rsidR="00F00667" w:rsidRPr="00583CE1" w:rsidRDefault="00F00667" w:rsidP="00F00667">
      <w:pPr>
        <w:spacing w:after="0" w:line="240" w:lineRule="auto"/>
        <w:ind w:firstLine="720"/>
        <w:jc w:val="both"/>
        <w:rPr>
          <w:rFonts w:ascii="Times New Roman" w:hAnsi="Times New Roman" w:cs="Times New Roman"/>
          <w:b/>
          <w:sz w:val="24"/>
          <w:szCs w:val="24"/>
          <w:lang w:val="kk-KZ"/>
        </w:rPr>
      </w:pPr>
    </w:p>
    <w:tbl>
      <w:tblPr>
        <w:tblpPr w:leftFromText="180" w:rightFromText="180" w:vertAnchor="text" w:tblpXSpec="center" w:tblpY="1"/>
        <w:tblOverlap w:val="never"/>
        <w:tblW w:w="10147" w:type="dxa"/>
        <w:tblLook w:val="01E0"/>
      </w:tblPr>
      <w:tblGrid>
        <w:gridCol w:w="1603"/>
        <w:gridCol w:w="1891"/>
        <w:gridCol w:w="1618"/>
        <w:gridCol w:w="1616"/>
        <w:gridCol w:w="1667"/>
        <w:gridCol w:w="1752"/>
      </w:tblGrid>
      <w:tr w:rsidR="00F00667" w:rsidRPr="00583CE1" w:rsidTr="00DC2FBF">
        <w:tc>
          <w:tcPr>
            <w:tcW w:w="1603"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 xml:space="preserve">Ғылыми теория </w:t>
            </w:r>
          </w:p>
        </w:tc>
        <w:tc>
          <w:tcPr>
            <w:tcW w:w="1891"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 xml:space="preserve">Ғылым дерегі </w:t>
            </w:r>
          </w:p>
        </w:tc>
        <w:tc>
          <w:tcPr>
            <w:tcW w:w="1618"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 xml:space="preserve">Заң </w:t>
            </w:r>
          </w:p>
        </w:tc>
        <w:tc>
          <w:tcPr>
            <w:tcW w:w="161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Ғылыми ұғым</w:t>
            </w:r>
          </w:p>
        </w:tc>
        <w:tc>
          <w:tcPr>
            <w:tcW w:w="166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Эксперимент туралы білім</w:t>
            </w:r>
          </w:p>
        </w:tc>
        <w:tc>
          <w:tcPr>
            <w:tcW w:w="175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Қолданбалы білім</w:t>
            </w:r>
          </w:p>
        </w:tc>
      </w:tr>
      <w:tr w:rsidR="00F00667" w:rsidRPr="00583CE1" w:rsidTr="00DC2FBF">
        <w:tc>
          <w:tcPr>
            <w:tcW w:w="1603"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Теорияны зерттеу пәні мен нысаны</w:t>
            </w:r>
          </w:p>
        </w:tc>
        <w:tc>
          <w:tcPr>
            <w:tcW w:w="1891"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Құбылысты табиғи тілмен және белгілі ұғымдармен сипаттау </w:t>
            </w:r>
          </w:p>
        </w:tc>
        <w:tc>
          <w:tcPr>
            <w:tcW w:w="1618"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Заңның формулалары </w:t>
            </w:r>
          </w:p>
        </w:tc>
        <w:tc>
          <w:tcPr>
            <w:tcW w:w="161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Ұғым анықтамасы</w:t>
            </w:r>
          </w:p>
        </w:tc>
        <w:tc>
          <w:tcPr>
            <w:tcW w:w="166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Эксперимент мақсаты </w:t>
            </w:r>
          </w:p>
        </w:tc>
        <w:tc>
          <w:tcPr>
            <w:tcW w:w="175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Нысанның қызметтік анықтамасы</w:t>
            </w:r>
          </w:p>
        </w:tc>
      </w:tr>
      <w:tr w:rsidR="00F00667" w:rsidRPr="00583CE1" w:rsidTr="00DC2FBF">
        <w:tc>
          <w:tcPr>
            <w:tcW w:w="1603"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Теорияның негіздемесі </w:t>
            </w:r>
          </w:p>
        </w:tc>
        <w:tc>
          <w:tcPr>
            <w:tcW w:w="1891"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Сандық және сапалық сипаттамаларды енгізу </w:t>
            </w:r>
          </w:p>
        </w:tc>
        <w:tc>
          <w:tcPr>
            <w:tcW w:w="1618"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символдық формада жазу </w:t>
            </w:r>
          </w:p>
        </w:tc>
        <w:tc>
          <w:tcPr>
            <w:tcW w:w="161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Анықтаманы символдық формада жазу </w:t>
            </w:r>
          </w:p>
        </w:tc>
        <w:tc>
          <w:tcPr>
            <w:tcW w:w="166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Зерттеу әдістемесі (өлшеу процедурасы)</w:t>
            </w:r>
          </w:p>
        </w:tc>
        <w:tc>
          <w:tcPr>
            <w:tcW w:w="175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Нысан жұмысы негізделген заң </w:t>
            </w:r>
          </w:p>
        </w:tc>
      </w:tr>
      <w:tr w:rsidR="00F00667" w:rsidRPr="00583CE1" w:rsidTr="00DC2FBF">
        <w:tc>
          <w:tcPr>
            <w:tcW w:w="1603"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Теорияның инструмента-риясы</w:t>
            </w:r>
          </w:p>
        </w:tc>
        <w:tc>
          <w:tcPr>
            <w:tcW w:w="1891"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Құбылысты жаңа ғылыми ұғыммен сипаттау </w:t>
            </w:r>
          </w:p>
        </w:tc>
        <w:tc>
          <w:tcPr>
            <w:tcW w:w="1618"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алу жолдары </w:t>
            </w:r>
          </w:p>
        </w:tc>
        <w:tc>
          <w:tcPr>
            <w:tcW w:w="161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Анықтама анализі (формулалар)</w:t>
            </w:r>
          </w:p>
        </w:tc>
        <w:tc>
          <w:tcPr>
            <w:tcW w:w="166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Өлшеу нәтижесі </w:t>
            </w:r>
          </w:p>
        </w:tc>
        <w:tc>
          <w:tcPr>
            <w:tcW w:w="175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Құрылғы сызбасы </w:t>
            </w:r>
          </w:p>
        </w:tc>
      </w:tr>
      <w:tr w:rsidR="00F00667" w:rsidRPr="00583CE1" w:rsidTr="00DC2FBF">
        <w:tc>
          <w:tcPr>
            <w:tcW w:w="1603"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Теорияны қолдану шекарасы</w:t>
            </w:r>
          </w:p>
        </w:tc>
        <w:tc>
          <w:tcPr>
            <w:tcW w:w="1891"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Құбылыстың заңдылық формуласы</w:t>
            </w:r>
          </w:p>
        </w:tc>
        <w:tc>
          <w:tcPr>
            <w:tcW w:w="1618"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қолдану шекарасы </w:t>
            </w:r>
          </w:p>
        </w:tc>
        <w:tc>
          <w:tcPr>
            <w:tcW w:w="161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Анықтаманы қолдану шекарасы</w:t>
            </w:r>
          </w:p>
        </w:tc>
        <w:tc>
          <w:tcPr>
            <w:tcW w:w="166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Нәтижелерді интерпре-тациялау</w:t>
            </w:r>
          </w:p>
        </w:tc>
        <w:tc>
          <w:tcPr>
            <w:tcW w:w="175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Жұмыс процессі </w:t>
            </w:r>
          </w:p>
        </w:tc>
      </w:tr>
      <w:tr w:rsidR="00F00667" w:rsidRPr="00583CE1" w:rsidTr="00DC2FBF">
        <w:tc>
          <w:tcPr>
            <w:tcW w:w="1603"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Теория салдары және оны тексеру </w:t>
            </w:r>
          </w:p>
        </w:tc>
        <w:tc>
          <w:tcPr>
            <w:tcW w:w="1891"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Құбылысты белгілі теория негізінде талқылау </w:t>
            </w:r>
          </w:p>
        </w:tc>
        <w:tc>
          <w:tcPr>
            <w:tcW w:w="1618"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қолдану </w:t>
            </w:r>
          </w:p>
        </w:tc>
        <w:tc>
          <w:tcPr>
            <w:tcW w:w="161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Өлшеу бірліктері </w:t>
            </w:r>
          </w:p>
        </w:tc>
        <w:tc>
          <w:tcPr>
            <w:tcW w:w="166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Қорытынды мен ұсыныстар </w:t>
            </w:r>
          </w:p>
        </w:tc>
        <w:tc>
          <w:tcPr>
            <w:tcW w:w="1752"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Объектілерді қолдану </w:t>
            </w:r>
          </w:p>
        </w:tc>
      </w:tr>
    </w:tbl>
    <w:p w:rsidR="00F00667" w:rsidRPr="00583CE1" w:rsidRDefault="00F00667" w:rsidP="00F00667">
      <w:pPr>
        <w:pStyle w:val="ac"/>
        <w:shd w:val="clear" w:color="auto" w:fill="FFFFFF"/>
        <w:spacing w:after="0"/>
        <w:ind w:left="0" w:firstLine="708"/>
        <w:jc w:val="both"/>
        <w:rPr>
          <w:noProof/>
          <w:color w:val="000000"/>
          <w:spacing w:val="2"/>
          <w:sz w:val="24"/>
          <w:szCs w:val="24"/>
        </w:rPr>
      </w:pPr>
    </w:p>
    <w:p w:rsidR="00F00667" w:rsidRPr="00583CE1" w:rsidRDefault="00F00667" w:rsidP="00F00667">
      <w:pPr>
        <w:pStyle w:val="ac"/>
        <w:shd w:val="clear" w:color="auto" w:fill="FFFFFF"/>
        <w:spacing w:after="0"/>
        <w:ind w:left="0" w:firstLine="708"/>
        <w:jc w:val="both"/>
        <w:rPr>
          <w:noProof/>
          <w:color w:val="000000"/>
          <w:spacing w:val="2"/>
          <w:sz w:val="24"/>
          <w:szCs w:val="24"/>
          <w:lang w:val="uk-UA"/>
        </w:rPr>
      </w:pPr>
      <w:r w:rsidRPr="00583CE1">
        <w:rPr>
          <w:noProof/>
          <w:color w:val="000000"/>
          <w:spacing w:val="2"/>
          <w:sz w:val="24"/>
          <w:szCs w:val="24"/>
        </w:rPr>
        <w:t>Педагогикалық зерттеудің теориялық негізі туралы білім көптеген оқу құралдарының «</w:t>
      </w:r>
      <w:r w:rsidRPr="00583CE1">
        <w:rPr>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F00667" w:rsidRPr="00583CE1" w:rsidRDefault="00F00667" w:rsidP="00F00667">
      <w:pPr>
        <w:pStyle w:val="ac"/>
        <w:shd w:val="clear" w:color="auto" w:fill="FFFFFF"/>
        <w:spacing w:after="0"/>
        <w:ind w:left="0" w:firstLine="708"/>
        <w:jc w:val="both"/>
        <w:rPr>
          <w:noProof/>
          <w:color w:val="000000"/>
          <w:spacing w:val="2"/>
          <w:sz w:val="24"/>
          <w:szCs w:val="24"/>
          <w:lang w:val="uk-UA"/>
        </w:rPr>
      </w:pPr>
      <w:r w:rsidRPr="00583CE1">
        <w:rPr>
          <w:noProof/>
          <w:color w:val="000000"/>
          <w:spacing w:val="2"/>
          <w:sz w:val="24"/>
          <w:szCs w:val="24"/>
          <w:lang w:val="uk-UA"/>
        </w:rPr>
        <w:lastRenderedPageBreak/>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583CE1">
        <w:rPr>
          <w:b/>
          <w:noProof/>
          <w:color w:val="000000"/>
          <w:spacing w:val="2"/>
          <w:sz w:val="24"/>
          <w:szCs w:val="24"/>
          <w:lang w:val="uk-UA"/>
        </w:rPr>
        <w:t>бастапқы факт</w:t>
      </w:r>
      <w:r w:rsidRPr="00583CE1">
        <w:rPr>
          <w:noProof/>
          <w:color w:val="000000"/>
          <w:spacing w:val="2"/>
          <w:sz w:val="24"/>
          <w:szCs w:val="24"/>
          <w:lang w:val="uk-UA"/>
        </w:rPr>
        <w:t xml:space="preserve"> (объектінің өзекті жайы) – </w:t>
      </w:r>
      <w:r w:rsidRPr="00583CE1">
        <w:rPr>
          <w:b/>
          <w:noProof/>
          <w:color w:val="000000"/>
          <w:spacing w:val="2"/>
          <w:sz w:val="24"/>
          <w:szCs w:val="24"/>
          <w:lang w:val="uk-UA"/>
        </w:rPr>
        <w:t>негізі теориялық қағидалар</w:t>
      </w:r>
      <w:r w:rsidRPr="00583CE1">
        <w:rPr>
          <w:noProof/>
          <w:color w:val="000000"/>
          <w:spacing w:val="2"/>
          <w:sz w:val="24"/>
          <w:szCs w:val="24"/>
          <w:lang w:val="uk-UA"/>
        </w:rPr>
        <w:t xml:space="preserve"> (тұжырымдамалық платформа) </w:t>
      </w:r>
      <w:r w:rsidRPr="00583CE1">
        <w:rPr>
          <w:b/>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583CE1">
        <w:rPr>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F00667" w:rsidRPr="00583CE1" w:rsidRDefault="00F00667" w:rsidP="00F00667">
      <w:pPr>
        <w:pStyle w:val="ac"/>
        <w:shd w:val="clear" w:color="auto" w:fill="FFFFFF"/>
        <w:spacing w:after="0"/>
        <w:ind w:left="0"/>
        <w:jc w:val="both"/>
        <w:rPr>
          <w:noProof/>
          <w:color w:val="000000"/>
          <w:spacing w:val="2"/>
          <w:sz w:val="24"/>
          <w:szCs w:val="24"/>
          <w:lang w:val="uk-UA"/>
        </w:rPr>
      </w:pPr>
      <w:r w:rsidRPr="00583CE1">
        <w:rPr>
          <w:noProof/>
          <w:color w:val="000000"/>
          <w:spacing w:val="2"/>
          <w:sz w:val="24"/>
          <w:szCs w:val="24"/>
          <w:lang w:val="uk-UA"/>
        </w:rPr>
        <w:tab/>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F00667" w:rsidRPr="00583CE1" w:rsidRDefault="00F00667" w:rsidP="00F00667">
      <w:pPr>
        <w:pStyle w:val="ac"/>
        <w:shd w:val="clear" w:color="auto" w:fill="FFFFFF"/>
        <w:spacing w:after="0"/>
        <w:ind w:left="0" w:firstLine="708"/>
        <w:jc w:val="both"/>
        <w:rPr>
          <w:noProof/>
          <w:color w:val="000000"/>
          <w:spacing w:val="2"/>
          <w:sz w:val="24"/>
          <w:szCs w:val="24"/>
          <w:lang w:val="kk-KZ"/>
        </w:rPr>
      </w:pPr>
      <w:r w:rsidRPr="00DC2FBF">
        <w:rPr>
          <w:noProof/>
          <w:color w:val="000000"/>
          <w:spacing w:val="2"/>
          <w:sz w:val="24"/>
          <w:szCs w:val="24"/>
          <w:lang w:val="uk-UA"/>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
          <w:bCs/>
          <w:i/>
          <w:sz w:val="24"/>
          <w:szCs w:val="24"/>
          <w:lang w:val="kk-KZ"/>
        </w:rPr>
        <w:t>Ғылыми-педагогикалық</w:t>
      </w:r>
      <w:r w:rsidRPr="00583CE1">
        <w:rPr>
          <w:rFonts w:ascii="Times New Roman" w:hAnsi="Times New Roman" w:cs="Times New Roman"/>
          <w:b/>
          <w:bCs/>
          <w:sz w:val="24"/>
          <w:szCs w:val="24"/>
          <w:lang w:val="kk-KZ"/>
        </w:rPr>
        <w:t xml:space="preserve"> </w:t>
      </w:r>
      <w:r w:rsidRPr="00583CE1">
        <w:rPr>
          <w:rFonts w:ascii="Times New Roman" w:hAnsi="Times New Roman" w:cs="Times New Roman"/>
          <w:b/>
          <w:bCs/>
          <w:i/>
          <w:sz w:val="24"/>
          <w:szCs w:val="24"/>
          <w:lang w:val="kk-KZ"/>
        </w:rPr>
        <w:t>факт</w:t>
      </w:r>
      <w:r w:rsidRPr="00583CE1">
        <w:rPr>
          <w:rFonts w:ascii="Times New Roman" w:hAnsi="Times New Roman" w:cs="Times New Roman"/>
          <w:bCs/>
          <w:i/>
          <w:sz w:val="24"/>
          <w:szCs w:val="24"/>
          <w:lang w:val="kk-KZ"/>
        </w:rPr>
        <w:t>.</w:t>
      </w:r>
      <w:r w:rsidRPr="00583CE1">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583CE1">
        <w:rPr>
          <w:rFonts w:ascii="Times New Roman" w:hAnsi="Times New Roman" w:cs="Times New Roman"/>
          <w:b/>
          <w:bCs/>
          <w:i/>
          <w:sz w:val="24"/>
          <w:szCs w:val="24"/>
          <w:lang w:val="kk-KZ"/>
        </w:rPr>
        <w:t>«фактуализм»</w:t>
      </w:r>
      <w:r w:rsidRPr="00583CE1">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583CE1">
        <w:rPr>
          <w:rFonts w:ascii="Times New Roman" w:hAnsi="Times New Roman" w:cs="Times New Roman"/>
          <w:b/>
          <w:bCs/>
          <w:i/>
          <w:sz w:val="24"/>
          <w:szCs w:val="24"/>
          <w:lang w:val="kk-KZ"/>
        </w:rPr>
        <w:t xml:space="preserve">теоретизм» </w:t>
      </w:r>
      <w:r w:rsidRPr="00583CE1">
        <w:rPr>
          <w:rFonts w:ascii="Times New Roman" w:hAnsi="Times New Roman" w:cs="Times New Roman"/>
          <w:bCs/>
          <w:sz w:val="24"/>
          <w:szCs w:val="24"/>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 xml:space="preserve">Бұл бағыттың танымал мысалы </w:t>
      </w:r>
      <w:r w:rsidRPr="00583CE1">
        <w:rPr>
          <w:rFonts w:ascii="Times New Roman" w:hAnsi="Times New Roman" w:cs="Times New Roman"/>
          <w:b/>
          <w:bCs/>
          <w:color w:val="C00000"/>
          <w:sz w:val="24"/>
          <w:szCs w:val="24"/>
          <w:lang w:val="kk-KZ"/>
        </w:rPr>
        <w:t>-</w:t>
      </w:r>
      <w:r w:rsidRPr="00583CE1">
        <w:rPr>
          <w:rFonts w:ascii="Times New Roman" w:hAnsi="Times New Roman" w:cs="Times New Roman"/>
          <w:bCs/>
          <w:sz w:val="24"/>
          <w:szCs w:val="24"/>
          <w:lang w:val="kk-KZ"/>
        </w:rPr>
        <w:t xml:space="preserve">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F00667" w:rsidRPr="00583CE1" w:rsidRDefault="00F00667" w:rsidP="00F00667">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lastRenderedPageBreak/>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-объективті үдеріс; оқиға, қажетті тіркеу;</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-табылған үдерісті, оқиғаны қажетті тілдік көрсетілімде бейнелеу;</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Педагогикада фактіні табу басқа ғылымдардағы сияқты үдеріс.</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
          <w:bCs/>
          <w:i/>
          <w:sz w:val="24"/>
          <w:szCs w:val="24"/>
          <w:lang w:val="kk-KZ"/>
        </w:rPr>
        <w:t>Педагогикалық теория құрылымындағы ғылыми деректер</w:t>
      </w:r>
      <w:r w:rsidRPr="00583CE1">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F00667" w:rsidRPr="00583CE1" w:rsidRDefault="00F00667" w:rsidP="00F00667">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F00667" w:rsidRPr="00583CE1" w:rsidRDefault="00F00667" w:rsidP="00F00667">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lastRenderedPageBreak/>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 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F00667" w:rsidRPr="00583CE1" w:rsidRDefault="00F00667" w:rsidP="00F00667">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F00667" w:rsidRPr="00583CE1" w:rsidRDefault="00F00667" w:rsidP="00F00667">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F00667" w:rsidRPr="00583CE1" w:rsidRDefault="00F00667" w:rsidP="00F00667">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
          <w:bCs/>
          <w:i/>
          <w:sz w:val="24"/>
          <w:szCs w:val="24"/>
          <w:lang w:val="kk-KZ"/>
        </w:rPr>
        <w:t>Ғылыми әдіснамадағы дерек</w:t>
      </w:r>
      <w:r w:rsidRPr="00583CE1">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 белгілі бір жағдайда деректі пайымдауға болады;</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 әртүрлі тәсілдермен деректі тексеруге болады;</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-ғылымда дерек идеалдандырудың ерекше түрі болып табылады.</w:t>
      </w:r>
    </w:p>
    <w:p w:rsidR="00F00667" w:rsidRPr="00583CE1" w:rsidRDefault="00F00667" w:rsidP="00F00667">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F00667" w:rsidRPr="00583CE1" w:rsidRDefault="00F00667" w:rsidP="00F00667">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F00667" w:rsidRPr="00583CE1" w:rsidRDefault="00F00667" w:rsidP="00F00667">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F00667" w:rsidRPr="00583CE1" w:rsidRDefault="00F00667" w:rsidP="00F00667">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F00667" w:rsidRPr="00583CE1" w:rsidRDefault="00F00667" w:rsidP="00F00667">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lastRenderedPageBreak/>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F00667" w:rsidRPr="00583CE1" w:rsidRDefault="00F00667" w:rsidP="00F00667">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Ғылыми білімнің басты құрамдас бөлігі – </w:t>
      </w:r>
      <w:r w:rsidRPr="00583CE1">
        <w:rPr>
          <w:rFonts w:ascii="Times New Roman" w:hAnsi="Times New Roman" w:cs="Times New Roman"/>
          <w:b/>
          <w:i/>
          <w:sz w:val="24"/>
          <w:szCs w:val="24"/>
          <w:lang w:val="kk-KZ"/>
        </w:rPr>
        <w:t>теория.</w:t>
      </w:r>
      <w:r w:rsidRPr="00583CE1">
        <w:rPr>
          <w:rFonts w:ascii="Times New Roman" w:hAnsi="Times New Roman" w:cs="Times New Roman"/>
          <w:sz w:val="24"/>
          <w:szCs w:val="24"/>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F00667" w:rsidRPr="00583CE1" w:rsidRDefault="00F00667" w:rsidP="00F00667">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F00667" w:rsidRPr="00583CE1" w:rsidRDefault="00F00667" w:rsidP="00F00667">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F00667" w:rsidRPr="00583CE1" w:rsidRDefault="00F00667" w:rsidP="00F00667">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F00667" w:rsidRPr="00583CE1" w:rsidRDefault="00F00667" w:rsidP="00F00667">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F00667" w:rsidRPr="00583CE1" w:rsidRDefault="00F00667" w:rsidP="00F00667">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sz w:val="24"/>
          <w:szCs w:val="24"/>
          <w:lang w:val="kk-KZ"/>
        </w:rPr>
        <w:t xml:space="preserve">Түсінудің жалпы теориясы – </w:t>
      </w:r>
      <w:r w:rsidRPr="00583CE1">
        <w:rPr>
          <w:rFonts w:ascii="Times New Roman" w:hAnsi="Times New Roman" w:cs="Times New Roman"/>
          <w:i/>
          <w:sz w:val="24"/>
          <w:szCs w:val="24"/>
          <w:lang w:val="kk-KZ"/>
        </w:rPr>
        <w:t xml:space="preserve">герменевтика </w:t>
      </w:r>
      <w:r w:rsidRPr="00583CE1">
        <w:rPr>
          <w:rFonts w:ascii="Times New Roman" w:hAnsi="Times New Roman" w:cs="Times New Roman"/>
          <w:sz w:val="24"/>
          <w:szCs w:val="24"/>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583CE1">
        <w:rPr>
          <w:rFonts w:ascii="Times New Roman" w:hAnsi="Times New Roman" w:cs="Times New Roman"/>
          <w:b/>
          <w:i/>
          <w:noProof/>
          <w:sz w:val="24"/>
          <w:szCs w:val="24"/>
          <w:lang w:val="uk-UA"/>
        </w:rPr>
        <w:t xml:space="preserve">Теория </w:t>
      </w:r>
      <w:r w:rsidRPr="00583CE1">
        <w:rPr>
          <w:rFonts w:ascii="Times New Roman" w:hAnsi="Times New Roman" w:cs="Times New Roman"/>
          <w:b/>
          <w:noProof/>
          <w:sz w:val="24"/>
          <w:szCs w:val="24"/>
          <w:lang w:val="uk-UA"/>
        </w:rPr>
        <w:t>к</w:t>
      </w:r>
      <w:r w:rsidRPr="00583CE1">
        <w:rPr>
          <w:rFonts w:ascii="Times New Roman" w:hAnsi="Times New Roman" w:cs="Times New Roman"/>
          <w:noProof/>
          <w:sz w:val="24"/>
          <w:szCs w:val="24"/>
          <w:lang w:val="uk-UA"/>
        </w:rPr>
        <w:t xml:space="preserve">өбінесе жеке тұлғаны тәрбиелеу, оқыту мен қалыптастырудың жинақталған тәжірибесін шығармашылықпен </w:t>
      </w:r>
      <w:r w:rsidRPr="00583CE1">
        <w:rPr>
          <w:rFonts w:ascii="Times New Roman" w:hAnsi="Times New Roman" w:cs="Times New Roman"/>
          <w:noProof/>
          <w:sz w:val="24"/>
          <w:szCs w:val="24"/>
          <w:lang w:val="uk-UA"/>
        </w:rPr>
        <w:lastRenderedPageBreak/>
        <w:t>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F00667" w:rsidRPr="00583CE1" w:rsidRDefault="00F00667" w:rsidP="00F00667">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F00667" w:rsidRPr="00583CE1" w:rsidRDefault="00F00667" w:rsidP="00F00667">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F00667" w:rsidRPr="00583CE1" w:rsidRDefault="00F00667" w:rsidP="00F00667">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F00667" w:rsidRPr="00583CE1" w:rsidRDefault="00F00667" w:rsidP="00F00667">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-фактологиялық материалдың бастапқы эмпирикалық негізі, ол теориялық түсіндірмені талап етеді;</w:t>
      </w:r>
    </w:p>
    <w:p w:rsidR="00F00667" w:rsidRPr="00583CE1" w:rsidRDefault="00F00667" w:rsidP="00F00667">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-бастапқы теориялық негіз, ол зерттеу нысанын суреттейтін алғашқы болжамдардан және теориялық тұжырымдардан тұрады;</w:t>
      </w:r>
    </w:p>
    <w:p w:rsidR="00F00667" w:rsidRPr="00583CE1" w:rsidRDefault="00F00667" w:rsidP="00F00667">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-теорияның</w:t>
      </w:r>
      <w:r w:rsidRPr="00583CE1">
        <w:rPr>
          <w:rFonts w:ascii="Times New Roman" w:hAnsi="Times New Roman" w:cs="Times New Roman"/>
          <w:noProof/>
          <w:sz w:val="24"/>
          <w:szCs w:val="24"/>
          <w:lang w:val="kk-KZ"/>
        </w:rPr>
        <w:t xml:space="preserve"> </w:t>
      </w:r>
      <w:r w:rsidRPr="00583CE1">
        <w:rPr>
          <w:rFonts w:ascii="Times New Roman" w:hAnsi="Times New Roman" w:cs="Times New Roman"/>
          <w:noProof/>
          <w:sz w:val="24"/>
          <w:szCs w:val="24"/>
          <w:lang w:val="uk-UA"/>
        </w:rPr>
        <w:t>логикасы мен құрылымы;</w:t>
      </w:r>
    </w:p>
    <w:p w:rsidR="00F00667" w:rsidRPr="00583CE1" w:rsidRDefault="00F00667" w:rsidP="00F00667">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-эмпирикалық дәлелдері бар теориялық пайымдаулар жиынтығы;</w:t>
      </w:r>
    </w:p>
    <w:p w:rsidR="00F00667" w:rsidRPr="00583CE1" w:rsidRDefault="00F00667" w:rsidP="00F00667">
      <w:pPr>
        <w:pStyle w:val="ac"/>
        <w:tabs>
          <w:tab w:val="left" w:pos="-180"/>
          <w:tab w:val="left" w:pos="0"/>
          <w:tab w:val="num" w:pos="1100"/>
        </w:tabs>
        <w:spacing w:after="0"/>
        <w:ind w:left="0" w:firstLine="425"/>
        <w:jc w:val="both"/>
        <w:rPr>
          <w:b/>
          <w:sz w:val="24"/>
          <w:szCs w:val="24"/>
          <w:lang w:val="kk-KZ" w:eastAsia="ko-KR"/>
        </w:rPr>
      </w:pPr>
      <w:r w:rsidRPr="00583CE1">
        <w:rPr>
          <w:noProof/>
          <w:sz w:val="24"/>
          <w:szCs w:val="24"/>
          <w:lang w:val="uk-UA" w:eastAsia="ko-KR"/>
        </w:rPr>
        <w:t>-педагогикалық теорияны қалыптастырудың</w:t>
      </w:r>
      <w:r w:rsidRPr="00583CE1">
        <w:rPr>
          <w:noProof/>
          <w:sz w:val="24"/>
          <w:szCs w:val="24"/>
          <w:lang w:val="kk-KZ" w:eastAsia="ko-KR"/>
        </w:rPr>
        <w:t xml:space="preserve"> </w:t>
      </w:r>
      <w:r w:rsidRPr="00583CE1">
        <w:rPr>
          <w:noProof/>
          <w:sz w:val="24"/>
          <w:szCs w:val="24"/>
          <w:lang w:val="uk-UA" w:eastAsia="ko-KR"/>
        </w:rPr>
        <w:t>әдіснамалық негізі, ол зерттелетін нысан мен оның</w:t>
      </w:r>
      <w:r w:rsidRPr="00583CE1">
        <w:rPr>
          <w:noProof/>
          <w:sz w:val="24"/>
          <w:szCs w:val="24"/>
          <w:lang w:val="kk-KZ" w:eastAsia="ko-KR"/>
        </w:rPr>
        <w:t xml:space="preserve"> </w:t>
      </w:r>
      <w:r w:rsidRPr="00583CE1">
        <w:rPr>
          <w:noProof/>
          <w:sz w:val="24"/>
          <w:szCs w:val="24"/>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583CE1">
        <w:rPr>
          <w:noProof/>
          <w:sz w:val="24"/>
          <w:szCs w:val="24"/>
          <w:lang w:val="kk-KZ" w:eastAsia="ko-KR"/>
        </w:rPr>
        <w:t xml:space="preserve"> </w:t>
      </w:r>
      <w:r w:rsidRPr="00583CE1">
        <w:rPr>
          <w:noProof/>
          <w:sz w:val="24"/>
          <w:szCs w:val="24"/>
          <w:lang w:val="uk-UA" w:eastAsia="ko-KR"/>
        </w:rPr>
        <w:t>байланыстарын, заңдылықтарын, болжамдарын, анық білімдерге жету ұстанымдары мен тетіктерін қарастырудың</w:t>
      </w:r>
      <w:r w:rsidRPr="00583CE1">
        <w:rPr>
          <w:noProof/>
          <w:sz w:val="24"/>
          <w:szCs w:val="24"/>
          <w:lang w:val="kk-KZ" w:eastAsia="ko-KR"/>
        </w:rPr>
        <w:t xml:space="preserve"> </w:t>
      </w:r>
      <w:r w:rsidRPr="00583CE1">
        <w:rPr>
          <w:noProof/>
          <w:sz w:val="24"/>
          <w:szCs w:val="24"/>
          <w:lang w:val="uk-UA" w:eastAsia="ko-KR"/>
        </w:rPr>
        <w:t>қажетті шарты ретінде алынады</w:t>
      </w:r>
      <w:r w:rsidRPr="00583CE1">
        <w:rPr>
          <w:b/>
          <w:noProof/>
          <w:color w:val="C00000"/>
          <w:sz w:val="24"/>
          <w:szCs w:val="24"/>
          <w:lang w:val="uk-UA" w:eastAsia="ko-KR"/>
        </w:rPr>
        <w:t>.</w:t>
      </w:r>
    </w:p>
    <w:p w:rsidR="00F00667" w:rsidRPr="00583CE1" w:rsidRDefault="00F00667" w:rsidP="00F00667">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b/>
          <w:i/>
          <w:noProof/>
          <w:sz w:val="24"/>
          <w:szCs w:val="24"/>
          <w:lang w:val="uk-UA"/>
        </w:rPr>
        <w:t>Негізгі ұғымдар</w:t>
      </w:r>
      <w:r w:rsidRPr="00583CE1">
        <w:rPr>
          <w:rFonts w:ascii="Times New Roman" w:hAnsi="Times New Roman" w:cs="Times New Roman"/>
          <w:b/>
          <w:noProof/>
          <w:sz w:val="24"/>
          <w:szCs w:val="24"/>
          <w:lang w:val="uk-UA"/>
        </w:rPr>
        <w:t>: ғ</w:t>
      </w:r>
      <w:r w:rsidRPr="00583CE1">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F00667" w:rsidRPr="00583CE1" w:rsidRDefault="00F00667" w:rsidP="00F00667">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 xml:space="preserve">Ғылыми-зерттеу жұмысында әдіснама, әдіс пен теория әрқашан бір-бірімен тығыз байланысты. </w:t>
      </w:r>
      <w:r w:rsidRPr="00583CE1">
        <w:rPr>
          <w:rFonts w:ascii="Times New Roman" w:hAnsi="Times New Roman" w:cs="Times New Roman"/>
          <w:sz w:val="24"/>
          <w:szCs w:val="24"/>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583CE1">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F00667" w:rsidRPr="00583CE1" w:rsidRDefault="00F00667" w:rsidP="00F00667">
      <w:pPr>
        <w:pStyle w:val="ac"/>
        <w:tabs>
          <w:tab w:val="left" w:pos="-180"/>
          <w:tab w:val="left" w:pos="0"/>
        </w:tabs>
        <w:spacing w:after="0"/>
        <w:ind w:left="0" w:firstLine="425"/>
        <w:jc w:val="both"/>
        <w:rPr>
          <w:b/>
          <w:i/>
          <w:sz w:val="24"/>
          <w:szCs w:val="24"/>
          <w:lang w:val="kk-KZ" w:eastAsia="ko-KR"/>
        </w:rPr>
      </w:pPr>
      <w:r w:rsidRPr="00583CE1">
        <w:rPr>
          <w:b/>
          <w:i/>
          <w:sz w:val="24"/>
          <w:szCs w:val="24"/>
          <w:lang w:val="uk-UA" w:eastAsia="ko-KR"/>
        </w:rPr>
        <w:t>П</w:t>
      </w:r>
      <w:r w:rsidRPr="00583CE1">
        <w:rPr>
          <w:b/>
          <w:i/>
          <w:sz w:val="24"/>
          <w:szCs w:val="24"/>
          <w:lang w:val="kk-KZ" w:eastAsia="ko-KR"/>
        </w:rPr>
        <w:t xml:space="preserve">едагогикалық теориялар: </w:t>
      </w:r>
    </w:p>
    <w:p w:rsidR="00F00667" w:rsidRPr="0078771B" w:rsidRDefault="00F00667" w:rsidP="00F00667">
      <w:pPr>
        <w:pStyle w:val="ac"/>
        <w:tabs>
          <w:tab w:val="left" w:pos="-180"/>
          <w:tab w:val="left" w:pos="0"/>
        </w:tabs>
        <w:spacing w:after="0"/>
        <w:ind w:left="0" w:firstLine="425"/>
        <w:jc w:val="both"/>
        <w:rPr>
          <w:b/>
          <w:sz w:val="24"/>
          <w:szCs w:val="24"/>
          <w:lang w:val="uk-UA" w:eastAsia="ko-KR"/>
        </w:rPr>
      </w:pPr>
      <w:r w:rsidRPr="0078771B">
        <w:rPr>
          <w:b/>
          <w:sz w:val="24"/>
          <w:szCs w:val="24"/>
          <w:lang w:val="uk-UA" w:eastAsia="ko-KR"/>
        </w:rPr>
        <w:t>1. Тұлға теориясы. Іс-әрекет теориясы.</w:t>
      </w:r>
    </w:p>
    <w:p w:rsidR="00F00667" w:rsidRPr="0078771B" w:rsidRDefault="00F00667" w:rsidP="00F00667">
      <w:pPr>
        <w:pStyle w:val="ac"/>
        <w:tabs>
          <w:tab w:val="left" w:pos="-180"/>
          <w:tab w:val="left" w:pos="0"/>
        </w:tabs>
        <w:spacing w:after="0"/>
        <w:ind w:left="0" w:firstLine="425"/>
        <w:jc w:val="both"/>
        <w:rPr>
          <w:b/>
          <w:sz w:val="24"/>
          <w:szCs w:val="24"/>
          <w:lang w:val="uk-UA" w:eastAsia="ko-KR"/>
        </w:rPr>
      </w:pPr>
      <w:r w:rsidRPr="0078771B">
        <w:rPr>
          <w:b/>
          <w:sz w:val="24"/>
          <w:szCs w:val="24"/>
          <w:lang w:val="uk-UA" w:eastAsia="ko-KR"/>
        </w:rPr>
        <w:t>2. Құндылықтар теориясы. Басқару теориясы.</w:t>
      </w:r>
    </w:p>
    <w:p w:rsidR="00F00667" w:rsidRPr="0078771B" w:rsidRDefault="00F00667" w:rsidP="00F00667">
      <w:pPr>
        <w:pStyle w:val="ac"/>
        <w:tabs>
          <w:tab w:val="left" w:pos="-180"/>
          <w:tab w:val="left" w:pos="0"/>
        </w:tabs>
        <w:spacing w:after="0"/>
        <w:ind w:left="0" w:firstLine="425"/>
        <w:jc w:val="both"/>
        <w:rPr>
          <w:b/>
          <w:sz w:val="24"/>
          <w:szCs w:val="24"/>
          <w:lang w:val="uk-UA" w:eastAsia="ko-KR"/>
        </w:rPr>
      </w:pPr>
      <w:r w:rsidRPr="0078771B">
        <w:rPr>
          <w:b/>
          <w:sz w:val="24"/>
          <w:szCs w:val="24"/>
          <w:lang w:val="uk-UA" w:eastAsia="ko-KR"/>
        </w:rPr>
        <w:t xml:space="preserve">3. Тұтас педагогикалық үдеріс теориясы. </w:t>
      </w:r>
    </w:p>
    <w:p w:rsidR="00F00667" w:rsidRPr="00583CE1" w:rsidRDefault="00F00667" w:rsidP="00F00667">
      <w:pPr>
        <w:pStyle w:val="ac"/>
        <w:tabs>
          <w:tab w:val="left" w:pos="-180"/>
          <w:tab w:val="left" w:pos="0"/>
        </w:tabs>
        <w:spacing w:after="0"/>
        <w:ind w:left="0" w:firstLine="425"/>
        <w:jc w:val="both"/>
        <w:rPr>
          <w:i/>
          <w:sz w:val="24"/>
          <w:szCs w:val="24"/>
          <w:lang w:val="uk-UA" w:eastAsia="ko-KR"/>
        </w:rPr>
      </w:pPr>
      <w:r w:rsidRPr="00583CE1">
        <w:rPr>
          <w:sz w:val="24"/>
          <w:szCs w:val="24"/>
          <w:lang w:val="uk-UA" w:eastAsia="ko-KR"/>
        </w:rPr>
        <w:t>Негізгі ұғымдар: тұлға, іс-әрекет, құндылықтар, басқару, тұтас педагогикалық үдеріс теориялары.</w:t>
      </w:r>
    </w:p>
    <w:p w:rsidR="00F00667" w:rsidRPr="00583CE1" w:rsidRDefault="00F00667" w:rsidP="00F00667">
      <w:pPr>
        <w:pStyle w:val="ac"/>
        <w:widowControl w:val="0"/>
        <w:tabs>
          <w:tab w:val="left" w:pos="-180"/>
          <w:tab w:val="left" w:pos="0"/>
        </w:tabs>
        <w:snapToGrid w:val="0"/>
        <w:spacing w:after="0"/>
        <w:ind w:left="0" w:firstLine="425"/>
        <w:jc w:val="both"/>
        <w:rPr>
          <w:sz w:val="24"/>
          <w:szCs w:val="24"/>
          <w:lang w:val="uk-UA"/>
        </w:rPr>
      </w:pPr>
      <w:r w:rsidRPr="00583CE1">
        <w:rPr>
          <w:b/>
          <w:i/>
          <w:sz w:val="24"/>
          <w:szCs w:val="24"/>
          <w:lang w:val="uk-UA"/>
        </w:rPr>
        <w:t>Ғылыми теория</w:t>
      </w:r>
      <w:r w:rsidRPr="00583CE1">
        <w:rPr>
          <w:b/>
          <w:sz w:val="24"/>
          <w:szCs w:val="24"/>
          <w:lang w:val="uk-UA"/>
        </w:rPr>
        <w:t xml:space="preserve"> –</w:t>
      </w:r>
      <w:r w:rsidRPr="00583CE1">
        <w:rPr>
          <w:sz w:val="24"/>
          <w:szCs w:val="24"/>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F00667" w:rsidRPr="00583CE1" w:rsidRDefault="00F00667" w:rsidP="00F00667">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b/>
          <w:i/>
          <w:sz w:val="24"/>
          <w:szCs w:val="24"/>
          <w:lang w:val="uk-UA"/>
        </w:rPr>
        <w:lastRenderedPageBreak/>
        <w:t>Педагогикалық теория</w:t>
      </w:r>
      <w:r w:rsidRPr="00583CE1">
        <w:rPr>
          <w:rFonts w:ascii="Times New Roman" w:hAnsi="Times New Roman" w:cs="Times New Roman"/>
          <w:sz w:val="24"/>
          <w:szCs w:val="24"/>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583CE1">
        <w:rPr>
          <w:rFonts w:ascii="Times New Roman" w:hAnsi="Times New Roman" w:cs="Times New Roman"/>
          <w:sz w:val="24"/>
          <w:szCs w:val="24"/>
          <w:lang w:val="kk-KZ"/>
        </w:rPr>
        <w:t>.</w:t>
      </w:r>
    </w:p>
    <w:p w:rsidR="00F00667" w:rsidRPr="00583CE1" w:rsidRDefault="00F00667" w:rsidP="00F00667">
      <w:pPr>
        <w:pStyle w:val="ac"/>
        <w:tabs>
          <w:tab w:val="left" w:pos="-180"/>
          <w:tab w:val="left" w:pos="0"/>
        </w:tabs>
        <w:spacing w:after="0"/>
        <w:ind w:left="0" w:firstLine="425"/>
        <w:jc w:val="both"/>
        <w:rPr>
          <w:sz w:val="24"/>
          <w:szCs w:val="24"/>
          <w:lang w:val="uk-UA" w:eastAsia="ko-KR"/>
        </w:rPr>
      </w:pPr>
      <w:r w:rsidRPr="00583CE1">
        <w:rPr>
          <w:sz w:val="24"/>
          <w:szCs w:val="24"/>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F00667" w:rsidRPr="00E740EE" w:rsidRDefault="00F00667" w:rsidP="00F00667">
      <w:pPr>
        <w:pStyle w:val="ac"/>
        <w:spacing w:after="0"/>
        <w:ind w:left="0" w:firstLine="700"/>
        <w:jc w:val="both"/>
        <w:rPr>
          <w:noProof/>
          <w:sz w:val="24"/>
          <w:szCs w:val="24"/>
          <w:lang w:val="uk-UA"/>
        </w:rPr>
      </w:pPr>
      <w:r w:rsidRPr="00E740EE">
        <w:rPr>
          <w:rFonts w:eastAsia="Batang"/>
          <w:b/>
          <w:i/>
          <w:sz w:val="24"/>
          <w:szCs w:val="24"/>
          <w:lang w:val="kk-KZ" w:eastAsia="ko-KR"/>
        </w:rPr>
        <w:t>Педагогикалық зерттеудің теориялық негіздері</w:t>
      </w:r>
      <w:r w:rsidRPr="00E740EE">
        <w:rPr>
          <w:rFonts w:eastAsia="Batang"/>
          <w:sz w:val="24"/>
          <w:szCs w:val="24"/>
          <w:lang w:val="kk-KZ" w:eastAsia="ko-KR"/>
        </w:rPr>
        <w:t xml:space="preserve"> – </w:t>
      </w:r>
      <w:r w:rsidRPr="00E740EE">
        <w:rPr>
          <w:sz w:val="24"/>
          <w:szCs w:val="24"/>
          <w:lang w:val="kk-KZ"/>
        </w:rPr>
        <w:t xml:space="preserve">педагогикалық факт, педагогикалық теория, педагогикалық заңдылық пен сипатталады. </w:t>
      </w:r>
      <w:r w:rsidRPr="00E740EE">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F00667" w:rsidRPr="00E740EE" w:rsidRDefault="00F00667" w:rsidP="00F00667">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kk-KZ"/>
        </w:rPr>
        <w:t>Педагогикалық зерттеудің теориялық негізі туралы білім көптеген оқу құралдарының «</w:t>
      </w:r>
      <w:r w:rsidRPr="00E740EE">
        <w:rPr>
          <w:rFonts w:ascii="Times New Roman" w:hAnsi="Times New Roman" w:cs="Times New Roman"/>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F00667" w:rsidRPr="00E740EE" w:rsidRDefault="00F00667" w:rsidP="00F00667">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E740EE">
        <w:rPr>
          <w:rFonts w:ascii="Times New Roman" w:hAnsi="Times New Roman" w:cs="Times New Roman"/>
          <w:b/>
          <w:i/>
          <w:noProof/>
          <w:color w:val="000000"/>
          <w:spacing w:val="2"/>
          <w:sz w:val="24"/>
          <w:szCs w:val="24"/>
          <w:lang w:val="uk-UA"/>
        </w:rPr>
        <w:t>бастапқы факт</w:t>
      </w:r>
      <w:r w:rsidRPr="00E740EE">
        <w:rPr>
          <w:rFonts w:ascii="Times New Roman" w:hAnsi="Times New Roman" w:cs="Times New Roman"/>
          <w:noProof/>
          <w:color w:val="000000"/>
          <w:spacing w:val="2"/>
          <w:sz w:val="24"/>
          <w:szCs w:val="24"/>
          <w:lang w:val="uk-UA"/>
        </w:rPr>
        <w:t xml:space="preserve"> (объектінің өзекті жайы) – </w:t>
      </w:r>
      <w:r w:rsidRPr="00E740EE">
        <w:rPr>
          <w:rFonts w:ascii="Times New Roman" w:hAnsi="Times New Roman" w:cs="Times New Roman"/>
          <w:b/>
          <w:i/>
          <w:noProof/>
          <w:color w:val="000000"/>
          <w:spacing w:val="2"/>
          <w:sz w:val="24"/>
          <w:szCs w:val="24"/>
          <w:lang w:val="uk-UA"/>
        </w:rPr>
        <w:t>негізі теориялық қағидалар</w:t>
      </w:r>
      <w:r w:rsidRPr="00E740EE">
        <w:rPr>
          <w:rFonts w:ascii="Times New Roman" w:hAnsi="Times New Roman" w:cs="Times New Roman"/>
          <w:noProof/>
          <w:color w:val="000000"/>
          <w:spacing w:val="2"/>
          <w:sz w:val="24"/>
          <w:szCs w:val="24"/>
          <w:lang w:val="uk-UA"/>
        </w:rPr>
        <w:t xml:space="preserve"> (тұжырымдамалық платформа) </w:t>
      </w:r>
      <w:r w:rsidRPr="00E740EE">
        <w:rPr>
          <w:rFonts w:ascii="Times New Roman" w:hAnsi="Times New Roman" w:cs="Times New Roman"/>
          <w:b/>
          <w:i/>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E740EE">
        <w:rPr>
          <w:rFonts w:ascii="Times New Roman" w:hAnsi="Times New Roman" w:cs="Times New Roman"/>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F00667" w:rsidRPr="00E740EE" w:rsidRDefault="00F00667" w:rsidP="00F00667">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F00667" w:rsidRPr="00E740EE" w:rsidRDefault="00F00667" w:rsidP="00F00667">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E740EE">
        <w:rPr>
          <w:rFonts w:ascii="Times New Roman" w:hAnsi="Times New Roman" w:cs="Times New Roman"/>
          <w:noProof/>
          <w:color w:val="000000"/>
          <w:spacing w:val="2"/>
          <w:sz w:val="24"/>
          <w:szCs w:val="24"/>
          <w:lang w:val="kk-KZ"/>
        </w:rPr>
        <w:lastRenderedPageBreak/>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F00667" w:rsidRPr="00DC2FBF" w:rsidRDefault="00F00667" w:rsidP="00F00667">
      <w:pPr>
        <w:pStyle w:val="ac"/>
        <w:tabs>
          <w:tab w:val="left" w:pos="0"/>
        </w:tabs>
        <w:spacing w:after="0"/>
        <w:ind w:left="0" w:firstLine="567"/>
        <w:jc w:val="both"/>
        <w:rPr>
          <w:rFonts w:eastAsia="Batang"/>
          <w:sz w:val="24"/>
          <w:szCs w:val="24"/>
          <w:lang w:val="kk-KZ" w:eastAsia="ko-KR"/>
        </w:rPr>
      </w:pPr>
      <w:r w:rsidRPr="00DC2FBF">
        <w:rPr>
          <w:rFonts w:eastAsia="Batang"/>
          <w:sz w:val="24"/>
          <w:szCs w:val="24"/>
          <w:lang w:val="kk-KZ" w:eastAsia="ko-KR"/>
        </w:rPr>
        <w:t>Қазіргі уақытта педагогикалық зерттеу</w:t>
      </w:r>
      <w:r w:rsidRPr="00E740EE">
        <w:rPr>
          <w:rFonts w:eastAsia="Batang"/>
          <w:sz w:val="24"/>
          <w:szCs w:val="24"/>
          <w:lang w:val="kk-KZ" w:eastAsia="ko-KR"/>
        </w:rPr>
        <w:t>лерге</w:t>
      </w:r>
      <w:r w:rsidRPr="00DC2FBF">
        <w:rPr>
          <w:rFonts w:eastAsia="Batang"/>
          <w:sz w:val="24"/>
          <w:szCs w:val="24"/>
          <w:lang w:val="kk-KZ" w:eastAsia="ko-KR"/>
        </w:rPr>
        <w:t>, білім жүйесі мекемелеріндегі тәжірибелік-эксперименттік жұмысқа ерекше көңіл бөлінуде. Зерттеуші – педагогті</w:t>
      </w:r>
      <w:r w:rsidRPr="00E740EE">
        <w:rPr>
          <w:rFonts w:eastAsia="Batang"/>
          <w:sz w:val="24"/>
          <w:szCs w:val="24"/>
          <w:lang w:val="kk-KZ" w:eastAsia="ko-KR"/>
        </w:rPr>
        <w:t>ң</w:t>
      </w:r>
      <w:r w:rsidRPr="00DC2FBF">
        <w:rPr>
          <w:rFonts w:eastAsia="Batang"/>
          <w:sz w:val="24"/>
          <w:szCs w:val="24"/>
          <w:lang w:val="kk-KZ" w:eastAsia="ko-KR"/>
        </w:rPr>
        <w:t>, педагогикалық ұжымның, эксперименттік алаңдардың ғылыми ізденісінің бағдарламалары мен әдістемелері жазылып даярлануда. Нақты мәселенің зерттелу жұмысының тәжірибесі жинақталуда. Ғалымдардың іргелі еңбектерінде (Л.В.Занков, Ю.К.Баб</w:t>
      </w:r>
      <w:r w:rsidRPr="00E740EE">
        <w:rPr>
          <w:rFonts w:eastAsia="Batang"/>
          <w:sz w:val="24"/>
          <w:szCs w:val="24"/>
          <w:lang w:val="kk-KZ" w:eastAsia="ko-KR"/>
        </w:rPr>
        <w:t>а</w:t>
      </w:r>
      <w:r w:rsidRPr="00DC2FBF">
        <w:rPr>
          <w:rFonts w:eastAsia="Batang"/>
          <w:sz w:val="24"/>
          <w:szCs w:val="24"/>
          <w:lang w:val="kk-KZ" w:eastAsia="ko-KR"/>
        </w:rPr>
        <w:t>нский, М.Н.Скаткин, Я.Скалкова, В.И.Загвязинский, В.И.Журавлев, В.М.Полонский және т.б.) педагогикалық зерттеулердің әдіснамасы мен әдістемесі кеңінен берілген. Дегенмен</w:t>
      </w:r>
      <w:r w:rsidRPr="00E740EE">
        <w:rPr>
          <w:rFonts w:eastAsia="Batang"/>
          <w:sz w:val="24"/>
          <w:szCs w:val="24"/>
          <w:lang w:val="kk-KZ" w:eastAsia="ko-KR"/>
        </w:rPr>
        <w:t>,</w:t>
      </w:r>
      <w:r w:rsidRPr="00DC2FBF">
        <w:rPr>
          <w:rFonts w:eastAsia="Batang"/>
          <w:sz w:val="24"/>
          <w:szCs w:val="24"/>
          <w:lang w:val="kk-KZ" w:eastAsia="ko-KR"/>
        </w:rPr>
        <w:t xml:space="preserve"> осы уақытқа дейін ХХ ғасырдың екінші жартысында жан-жақты зерттелген, семинарларда талқыланғанмен де зерттеушінің әдіснамалық мәдениетіне енетін біліктіліктің мазмұны нақтыланбаған. Ғылыми-педагогикалық зерттеудің бағыттарын, тұжырымдамасын, әдістемесін анықтайтын ұғымдық-түсініктік терминологиялық аппараты жеткілікті деңгейде зерделенбеген.</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 жұмыстарына араласу үшін зерттеуші ғылыми талдау жүргізіп, ғылымдағы тұрақты философиялық және теориялық тұжырымдар мен қортындыларға сүйенеді. Эмпирикалық деңгейдегі білім қайта қарылып, теориялық білім мен нақты шындықтың өзара қатынасы саласындағы теориялық қортындыларды тұрақтандыруды қарастыру қажет.</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Теорияның тар мағынасы,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Теория к</w:t>
      </w:r>
      <w:r w:rsidRPr="00E740EE">
        <w:rPr>
          <w:rFonts w:ascii="Times New Roman" w:hAnsi="Times New Roman" w:cs="Times New Roman"/>
          <w:noProof/>
          <w:sz w:val="24"/>
          <w:szCs w:val="24"/>
          <w:lang w:val="uk-UA"/>
        </w:rPr>
        <w:t>өбінесе жеке тұлғаны тәрбиелеу, оқыту мен қалыптастырудың қалыптасқан тәжірибесін шығармашылықпен қайта құрумен байланысты. Осылайша, ол педагогикалық тәжірибені қортындылап, жеке тұлғаның болашақта қалыптасуы мен дамуының жоспарын анықтайды.</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оныңне істеу керектігіне бағыттайды. Кез-келген теорияның ақиқаттылығының белгісі – болмыстың практикалық өзгерісі. Практика теориялық түсінікке қарағанда әлдеқайда кеңжәне күрделі.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Қазіргі кезеңде ғылымның әдіснамасы, білімнің жеке бір саласы ретінде дамып отыр. Кейде әдіснаманың философиялық және нақты-ғылыми дейгейлері теңдестіріледі, ал олардың шынайы мүмкіндіктері мен шектерін ғылыми зерттеулердің әдіснамалық негізі болып табылатын материалистік диалектика ғана анықтай алады.</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Ғылымның қазіргі заманғы әдіснамасында ғылыми теорияларды талдау, олардың қызметтері, ғылыми заңдылықтары, ғылыми теорияларды тексеру тәртібі, зерттеудің заңдылықтары мен болжамдарын дәлелдеу немесе жоққа шығару, ғылыми-педагогикалық зерттеу әдістерін таңдау, ғылыми-педагогикалық білімнің қалыптасуы мен дамуын ескеру, оныңқайта құрылуы, теория мен әдістер арасындағы қатынастар сипатын анықтау, танымдағы практиканың рөлі мен зерттеу объектісінің өзгеруі сияқты мәселелер алдыңғы қатарға шығып отыр.</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Қазіргі ғылыми-педагогикалық және әдіснамалық зерттеулер ғылыми білімнің жалпы құрылысында ерекше орын алып, диалектикалық материализмнің дамуына белгілі ықпал етіп отыр. Бұл ретте әдіснамалық зерттеулер әртүрлі философиялық мектептер мен бағыттар негізінде жүзеге асырылады. Алайда ғылыми нәтижелер, көп ретте, зерттеушінің философиялық бағыттылығына байланысты емес, олардың жалпы ғылыми құндылығы болып, педагогика ғылымы әдістемесінің дамуына өз үлестерін қосулары қажет.</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Әдіснама</w:t>
      </w:r>
      <w:r w:rsidRPr="00E740EE">
        <w:rPr>
          <w:rFonts w:ascii="Times New Roman" w:hAnsi="Times New Roman" w:cs="Times New Roman"/>
          <w:noProof/>
          <w:sz w:val="24"/>
          <w:szCs w:val="24"/>
          <w:lang w:val="uk-UA"/>
        </w:rPr>
        <w:t xml:space="preserve"> - әдістер туралы ілім, оларды зертттеушінің ойлау сипатын, оның танымдық процесінің дамуының жолын анықтаушы ретінде қарастыру қажет. Оқыту, тәрбиелеу мен дамыту теориялары педагогика ғылымы әдістерінің негізгі мазмұнын құрайды. Кез-келген мұндай теория </w:t>
      </w:r>
      <w:r w:rsidRPr="00E740EE">
        <w:rPr>
          <w:rFonts w:ascii="Times New Roman" w:hAnsi="Times New Roman" w:cs="Times New Roman"/>
          <w:noProof/>
          <w:sz w:val="24"/>
          <w:szCs w:val="24"/>
          <w:lang w:val="uk-UA"/>
        </w:rPr>
        <w:lastRenderedPageBreak/>
        <w:t>зерттеу әдісі қызметін атқара алады, басқа теориялардың құрамды бөлігі болып табылады. Қазіргі уақытта таным әдістері, олардың қалыптасуы мен даму процесі зерттеу объектісін тану мен өлшеудің анық ғылыми нәтиже бере алатын нақты әдістерін талап ететін деңгейге жақындап келеді. Сондықтан ғылыми-педагогикалық зерттеу әдістерініңдамуы мен жетілуі тұтас педагогикалық ғылымның дамуының ең басты құрамды бөлігі болып табылады.</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және ғылыми іс-әрекет пен зерттеу болжамдары жүзеге асатын жағдайларға негізделеді.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анализ жасауға, оның дамуының тенденциясы мен заңдылықтарын табуға, таным мен болмыстағы қарама-қайшылықтарды шешудіңтәслдерін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F00667" w:rsidRPr="00E740EE" w:rsidRDefault="00F00667" w:rsidP="00F00667">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фактологиялық материалдың бастапқы эмпирикалық негізі, ол теориялық түсіндірмені талап етеді;</w:t>
      </w:r>
    </w:p>
    <w:p w:rsidR="00F00667" w:rsidRPr="00E740EE" w:rsidRDefault="00F00667" w:rsidP="00F00667">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бастапқы теориялық негіз, ол зерттеу объектісін суреттейтін алғашқы болжамдардан және теориялық тұжырымдардан тұрады;</w:t>
      </w:r>
    </w:p>
    <w:p w:rsidR="00F00667" w:rsidRPr="00E740EE" w:rsidRDefault="00F00667" w:rsidP="00F00667">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логикасы мен құрылысы;</w:t>
      </w:r>
    </w:p>
    <w:p w:rsidR="00F00667" w:rsidRPr="00E740EE" w:rsidRDefault="00F00667" w:rsidP="00F00667">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эмпирикалық дәлелдері бар теориялық пайымдаулар жиынтығы;</w:t>
      </w:r>
    </w:p>
    <w:p w:rsidR="00F00667" w:rsidRPr="00E740EE" w:rsidRDefault="00F00667" w:rsidP="00F00667">
      <w:pPr>
        <w:pStyle w:val="ac"/>
        <w:tabs>
          <w:tab w:val="left" w:pos="-180"/>
          <w:tab w:val="left" w:pos="0"/>
        </w:tabs>
        <w:spacing w:after="0"/>
        <w:ind w:left="0" w:firstLine="720"/>
        <w:jc w:val="both"/>
        <w:rPr>
          <w:b/>
          <w:sz w:val="24"/>
          <w:szCs w:val="24"/>
          <w:lang w:val="kk-KZ" w:eastAsia="ko-KR"/>
        </w:rPr>
      </w:pPr>
      <w:r w:rsidRPr="00E740EE">
        <w:rPr>
          <w:noProof/>
          <w:sz w:val="24"/>
          <w:szCs w:val="24"/>
          <w:lang w:val="uk-UA" w:eastAsia="ko-KR"/>
        </w:rPr>
        <w:t>педагогикалық теорияны қалыптастырудың</w:t>
      </w:r>
      <w:r w:rsidRPr="00E740EE">
        <w:rPr>
          <w:noProof/>
          <w:sz w:val="24"/>
          <w:szCs w:val="24"/>
          <w:lang w:val="kk-KZ" w:eastAsia="ko-KR"/>
        </w:rPr>
        <w:t xml:space="preserve"> </w:t>
      </w:r>
      <w:r w:rsidRPr="00E740EE">
        <w:rPr>
          <w:noProof/>
          <w:sz w:val="24"/>
          <w:szCs w:val="24"/>
          <w:lang w:val="uk-UA" w:eastAsia="ko-KR"/>
        </w:rPr>
        <w:t>әдіснамалық негізі, ол зерттелетін объект пен оның</w:t>
      </w:r>
      <w:r w:rsidRPr="00E740EE">
        <w:rPr>
          <w:noProof/>
          <w:sz w:val="24"/>
          <w:szCs w:val="24"/>
          <w:lang w:val="kk-KZ" w:eastAsia="ko-KR"/>
        </w:rPr>
        <w:t xml:space="preserve"> </w:t>
      </w:r>
      <w:r w:rsidRPr="00E740EE">
        <w:rPr>
          <w:noProof/>
          <w:sz w:val="24"/>
          <w:szCs w:val="24"/>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E740EE">
        <w:rPr>
          <w:noProof/>
          <w:sz w:val="24"/>
          <w:szCs w:val="24"/>
          <w:lang w:val="kk-KZ" w:eastAsia="ko-KR"/>
        </w:rPr>
        <w:t xml:space="preserve"> </w:t>
      </w:r>
      <w:r w:rsidRPr="00E740EE">
        <w:rPr>
          <w:noProof/>
          <w:sz w:val="24"/>
          <w:szCs w:val="24"/>
          <w:lang w:val="uk-UA" w:eastAsia="ko-KR"/>
        </w:rPr>
        <w:t>байланыстарын, заңдылықтарын, болжамдарын, анық білімдерге жету принциптері мен тетіктерін қарастырудың</w:t>
      </w:r>
      <w:r w:rsidRPr="00E740EE">
        <w:rPr>
          <w:noProof/>
          <w:sz w:val="24"/>
          <w:szCs w:val="24"/>
          <w:lang w:val="kk-KZ" w:eastAsia="ko-KR"/>
        </w:rPr>
        <w:t xml:space="preserve"> </w:t>
      </w:r>
      <w:r w:rsidRPr="00E740EE">
        <w:rPr>
          <w:noProof/>
          <w:sz w:val="24"/>
          <w:szCs w:val="24"/>
          <w:lang w:val="uk-UA" w:eastAsia="ko-KR"/>
        </w:rPr>
        <w:t>қажетті шарты ретінде қарастырылады</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Негізгі ұғымдар: ғ</w:t>
      </w:r>
      <w:r w:rsidRPr="00E740EE">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Ғылыми - зерттеу жұмысының жалпы әдіснамалық негіздері</w:t>
      </w:r>
      <w:r w:rsidRPr="00E740EE">
        <w:rPr>
          <w:rFonts w:ascii="Times New Roman" w:hAnsi="Times New Roman" w:cs="Times New Roman"/>
          <w:b/>
          <w:noProof/>
          <w:sz w:val="24"/>
          <w:szCs w:val="24"/>
          <w:lang w:val="uk-UA"/>
        </w:rPr>
        <w:t xml:space="preserve">. </w:t>
      </w:r>
      <w:r w:rsidRPr="00E740EE">
        <w:rPr>
          <w:rFonts w:ascii="Times New Roman" w:hAnsi="Times New Roman" w:cs="Times New Roman"/>
          <w:noProof/>
          <w:sz w:val="24"/>
          <w:szCs w:val="24"/>
          <w:lang w:val="uk-UA"/>
        </w:rPr>
        <w:t xml:space="preserve">Әдіснама, әдіс пен теория әрқашан бір-бірімен тығыз байланысты. </w:t>
      </w:r>
      <w:r w:rsidRPr="00E740EE">
        <w:rPr>
          <w:rFonts w:ascii="Times New Roman" w:hAnsi="Times New Roman" w:cs="Times New Roman"/>
          <w:sz w:val="24"/>
          <w:szCs w:val="24"/>
          <w:lang w:val="uk-UA"/>
        </w:rPr>
        <w:t>Методология ”грек тілінен аударғанда “әдіс туралы ғылым” деген мағынаны береді. Сондықтан методология – зерттеу процесі туралы ілім ретінде де түсіндіріледі.</w:t>
      </w:r>
    </w:p>
    <w:p w:rsidR="00F00667" w:rsidRPr="00DC2FBF"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C030C1">
        <w:rPr>
          <w:rFonts w:ascii="Times New Roman" w:hAnsi="Times New Roman" w:cs="Times New Roman"/>
          <w:b/>
          <w:noProof/>
          <w:sz w:val="24"/>
          <w:szCs w:val="24"/>
          <w:lang w:val="uk-UA"/>
        </w:rPr>
        <w:t>Теория</w:t>
      </w:r>
      <w:r w:rsidRPr="00E740EE">
        <w:rPr>
          <w:rFonts w:ascii="Times New Roman" w:hAnsi="Times New Roman" w:cs="Times New Roman"/>
          <w:noProof/>
          <w:sz w:val="24"/>
          <w:szCs w:val="24"/>
          <w:lang w:val="uk-UA"/>
        </w:rPr>
        <w:t xml:space="preserve"> - педагогикалық құбылыстардың, кез-келген әдіснаманың негізі болады және сол әдістеменің көмегімен табылған фактілер арқасында кеңейеді. Теория – таным процесінің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құрастырудыңнегізі мен тәсілдер жүйесі.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C030C1">
        <w:rPr>
          <w:rFonts w:ascii="Times New Roman" w:hAnsi="Times New Roman" w:cs="Times New Roman"/>
          <w:b/>
          <w:noProof/>
          <w:sz w:val="24"/>
          <w:szCs w:val="24"/>
          <w:lang w:val="uk-UA"/>
        </w:rPr>
        <w:t>Таным теориясы</w:t>
      </w:r>
      <w:r w:rsidRPr="00E740EE">
        <w:rPr>
          <w:rFonts w:ascii="Times New Roman" w:hAnsi="Times New Roman" w:cs="Times New Roman"/>
          <w:noProof/>
          <w:sz w:val="24"/>
          <w:szCs w:val="24"/>
          <w:lang w:val="uk-UA"/>
        </w:rPr>
        <w:t xml:space="preserve"> тұтас танымдық іс-әрекет процесін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Кез-келген әдіснамалық мәселелерді шешу белгілі бір гносеологиялық принциптер негізінде қаралған бастапқы әдіснамалық тұжырымда жүзеге асады. Адамның танымдық іс-әрекетініңжалпы заңдылықтарын, оныңдаму заңдарын қалыптастыру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Зерттеушінің әдіснамалық тұжырымдамасы</w:t>
      </w:r>
      <w:r w:rsidRPr="00E740EE">
        <w:rPr>
          <w:rFonts w:ascii="Times New Roman" w:hAnsi="Times New Roman" w:cs="Times New Roman"/>
          <w:b/>
          <w:noProof/>
          <w:sz w:val="24"/>
          <w:szCs w:val="24"/>
          <w:lang w:val="uk-UA"/>
        </w:rPr>
        <w:t xml:space="preserve"> - </w:t>
      </w:r>
      <w:r w:rsidRPr="00E740EE">
        <w:rPr>
          <w:rFonts w:ascii="Times New Roman" w:hAnsi="Times New Roman" w:cs="Times New Roman"/>
          <w:noProof/>
          <w:sz w:val="24"/>
          <w:szCs w:val="24"/>
          <w:lang w:val="uk-UA"/>
        </w:rPr>
        <w:t>ғылыми білімді құру мен дамыту теориясы болып табылады, өйткені ол психологиялық-педагогикалық ғылымға және оның тарихына негізделеді. Әрбір әдіснамалық тұжырымдама психологиялық-педагогикалық теориялар негізінде қарастырылады.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 xml:space="preserve">Әдіснамалық тұжырымдамалар ғылымның философиялық негіздері мен педагогикалық ғылымның зерттелетін саласының жетістіктеріне байланысты ажыратылады. Зерттеушінің әдіснамалық тұжырымының қалыптасуына бұған дейін қалыптасқан және басқа да психологиялық-педагогикалық тұжырымдар әсер етеді. Жаңа әдіснамалық тұжырым оған дейінгі </w:t>
      </w:r>
      <w:r w:rsidRPr="00E740EE">
        <w:rPr>
          <w:rFonts w:ascii="Times New Roman" w:hAnsi="Times New Roman" w:cs="Times New Roman"/>
          <w:noProof/>
          <w:sz w:val="24"/>
          <w:szCs w:val="24"/>
          <w:lang w:val="uk-UA"/>
        </w:rPr>
        <w:lastRenderedPageBreak/>
        <w:t>пайда болған әдістемелік концепциялар желісінде пайда болып дамиды, ол нені және қалай іздеу керектігін дәл анықтауға мүмкіндік береді.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 жұмыстарына араласу үшін зерттеуші ғылыми талдау жүргізіп, ғылымдағы тұрақты философиялық және теориялық тұжырымдар мен қортындыларға сүйенеді. Эмпирикалық деңгейдегі білім қайта қарылып, теориялық білім мен нақты шындықтың өзара қатынасы саласындағы теориялық қортындыларды тұрақтандыруды қарастыру қажет.</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Теорияның тар мағынасы,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көбінесе жеке тұлғаны тәрбиелеу, оқыту мен қалыптастырудың қалыптасқан тәжірибесін шығармашылықпен қайта құрумен байланысты. Осылайша, ол педагогикалық тәжірибені қортындылап, жеке тұлғаның болашақта қалыптасуы мен дамуының жоспарын анықтайды.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оныңне істеу керектігіне бағыттайды. Кез-келген теорияның ақиқаттылығының белгісі – болмыстың практикалық өзгерісі. Практика теориялық түсінікке қарағанда әлдеқайда кеңжәне күрделі.</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Қазіргі кезеңде ғылымның әдіснамасы, білімнің жеке бір саласы ретінде дамып отыр. Кейде әдіснаманың философиялық және нақты-ғылыми дейгейлері теңдестіріледі, ал олардың шынайы мүмкіндіктері мен шектерін ғылыми зерттеулердің әдіснамалық негізі болып табылатын материалистік диалектика ғана анықтай алады.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Ғылымның қазіргі заманғы әдіснамасында ғылыми теорияларды талдау, олардың қызметтері, ғылыми заңдылықтары, ғылыми теорияларды тексеру тәртібі, зерттеудің заңдылықтары мен болжамдарын дәлелдеу немесе жоққа шығару, ғылыми-педагогикалық зерттеу әдістерін таңдау, ғылыми-педагогикалық білімнің қалыптасуы мен дамуын ескеру, оныңқайта құрылуы, теория мен әдістер арасындағы қатынастар сипатын анықтау, танымдағы практиканың рөлі мен зерттеу объектісінің өзгеруі сияқты мәселелер алдыңғы қатарға шығып отыр.</w:t>
      </w:r>
    </w:p>
    <w:p w:rsidR="00F00667" w:rsidRPr="00E740EE" w:rsidRDefault="00F00667" w:rsidP="00F00667">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Қазіргі ғылыми-педагогикалық және әдіснамалық зерттеулер ғылыми білімнің жалпы құрылысында ерекше орын алып, диалектикалық материализмнің дамуына белгілі ықпал етіп отыр. Бұл ретте әдіснамалық зерттеулер әртүрлі философиялық мектептер мен бағыттар негізінде жүзеге асырылады. Алайда ғылыми нәтижелер, көп ретте, зерттеушінің философиялық бағыттылығына байланысты емес, олардың жалпы ғылыми құндылығы болып, педагогика ғылымы әдістемесінің дамуына өз үлестерін қосулары қажет.</w:t>
      </w:r>
    </w:p>
    <w:p w:rsidR="00F00667" w:rsidRPr="00E740EE" w:rsidRDefault="00F00667" w:rsidP="00F00667">
      <w:pPr>
        <w:pStyle w:val="ac"/>
        <w:tabs>
          <w:tab w:val="left" w:pos="-180"/>
          <w:tab w:val="left" w:pos="0"/>
        </w:tabs>
        <w:spacing w:after="0"/>
        <w:ind w:left="0" w:firstLine="720"/>
        <w:jc w:val="both"/>
        <w:rPr>
          <w:b/>
          <w:sz w:val="24"/>
          <w:szCs w:val="24"/>
          <w:lang w:val="kk-KZ" w:eastAsia="ko-KR"/>
        </w:rPr>
      </w:pPr>
      <w:r w:rsidRPr="00E740EE">
        <w:rPr>
          <w:b/>
          <w:sz w:val="24"/>
          <w:szCs w:val="24"/>
          <w:lang w:val="uk-UA" w:eastAsia="ko-KR"/>
        </w:rPr>
        <w:t>П</w:t>
      </w:r>
      <w:r w:rsidRPr="00E740EE">
        <w:rPr>
          <w:b/>
          <w:sz w:val="24"/>
          <w:szCs w:val="24"/>
          <w:lang w:val="kk-KZ" w:eastAsia="ko-KR"/>
        </w:rPr>
        <w:t>едагогикалық теориялар.</w:t>
      </w:r>
    </w:p>
    <w:p w:rsidR="00F00667" w:rsidRPr="00AB1E8C" w:rsidRDefault="00F00667" w:rsidP="00F00667">
      <w:pPr>
        <w:pStyle w:val="ac"/>
        <w:tabs>
          <w:tab w:val="left" w:pos="-180"/>
          <w:tab w:val="left" w:pos="0"/>
        </w:tabs>
        <w:spacing w:after="0"/>
        <w:ind w:left="0" w:firstLine="720"/>
        <w:jc w:val="both"/>
        <w:rPr>
          <w:b/>
          <w:sz w:val="24"/>
          <w:szCs w:val="24"/>
          <w:lang w:val="uk-UA" w:eastAsia="ko-KR"/>
        </w:rPr>
      </w:pPr>
      <w:r w:rsidRPr="00E740EE">
        <w:rPr>
          <w:sz w:val="24"/>
          <w:szCs w:val="24"/>
          <w:lang w:val="uk-UA" w:eastAsia="ko-KR"/>
        </w:rPr>
        <w:t>1</w:t>
      </w:r>
      <w:r w:rsidRPr="00AB1E8C">
        <w:rPr>
          <w:b/>
          <w:sz w:val="24"/>
          <w:szCs w:val="24"/>
          <w:lang w:val="uk-UA" w:eastAsia="ko-KR"/>
        </w:rPr>
        <w:t>. Тұлға теориясы. Іс-әрекет теориясы.</w:t>
      </w:r>
    </w:p>
    <w:p w:rsidR="00F00667" w:rsidRPr="00AB1E8C" w:rsidRDefault="00F00667" w:rsidP="00F00667">
      <w:pPr>
        <w:pStyle w:val="ac"/>
        <w:tabs>
          <w:tab w:val="left" w:pos="-180"/>
          <w:tab w:val="left" w:pos="0"/>
        </w:tabs>
        <w:spacing w:after="0"/>
        <w:ind w:left="0" w:firstLine="720"/>
        <w:jc w:val="both"/>
        <w:rPr>
          <w:b/>
          <w:sz w:val="24"/>
          <w:szCs w:val="24"/>
          <w:lang w:val="uk-UA" w:eastAsia="ko-KR"/>
        </w:rPr>
      </w:pPr>
      <w:r w:rsidRPr="00AB1E8C">
        <w:rPr>
          <w:b/>
          <w:sz w:val="24"/>
          <w:szCs w:val="24"/>
          <w:lang w:val="uk-UA" w:eastAsia="ko-KR"/>
        </w:rPr>
        <w:t>2. Құндылықтар теориясы. Басқару теориясы.</w:t>
      </w:r>
    </w:p>
    <w:p w:rsidR="00F00667" w:rsidRPr="00AB1E8C" w:rsidRDefault="00F00667" w:rsidP="00F00667">
      <w:pPr>
        <w:pStyle w:val="ac"/>
        <w:tabs>
          <w:tab w:val="left" w:pos="-180"/>
          <w:tab w:val="left" w:pos="0"/>
        </w:tabs>
        <w:spacing w:after="0"/>
        <w:ind w:left="0" w:firstLine="720"/>
        <w:jc w:val="both"/>
        <w:rPr>
          <w:b/>
          <w:sz w:val="24"/>
          <w:szCs w:val="24"/>
          <w:lang w:val="uk-UA" w:eastAsia="ko-KR"/>
        </w:rPr>
      </w:pPr>
      <w:r w:rsidRPr="00AB1E8C">
        <w:rPr>
          <w:b/>
          <w:sz w:val="24"/>
          <w:szCs w:val="24"/>
          <w:lang w:val="uk-UA" w:eastAsia="ko-KR"/>
        </w:rPr>
        <w:t>3. Тұтас педагогикалық процесс теориясы</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Негізгі ұғымдар: тұлға, іс-әрекет, құндылықтар, басқару, тұтас педагогикалық процесс теориялары.</w:t>
      </w:r>
    </w:p>
    <w:p w:rsidR="00F00667" w:rsidRPr="00E740EE" w:rsidRDefault="00F00667" w:rsidP="00F00667">
      <w:pPr>
        <w:pStyle w:val="ac"/>
        <w:widowControl w:val="0"/>
        <w:tabs>
          <w:tab w:val="left" w:pos="-180"/>
          <w:tab w:val="left" w:pos="0"/>
        </w:tabs>
        <w:snapToGrid w:val="0"/>
        <w:spacing w:after="0"/>
        <w:ind w:left="0" w:firstLine="720"/>
        <w:jc w:val="both"/>
        <w:rPr>
          <w:sz w:val="24"/>
          <w:szCs w:val="24"/>
          <w:lang w:val="uk-UA"/>
        </w:rPr>
      </w:pPr>
      <w:r w:rsidRPr="00E740EE">
        <w:rPr>
          <w:b/>
          <w:sz w:val="24"/>
          <w:szCs w:val="24"/>
          <w:lang w:val="uk-UA"/>
        </w:rPr>
        <w:t>Ғылыми теория -</w:t>
      </w:r>
      <w:r w:rsidRPr="00E740EE">
        <w:rPr>
          <w:sz w:val="24"/>
          <w:szCs w:val="24"/>
          <w:lang w:val="uk-UA"/>
        </w:rPr>
        <w:t xml:space="preserve"> білімдердің жүйесі бола отырып, айналадағы обьективті шындықты танудың негізгі құралы болады.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F00667" w:rsidRPr="00E740EE" w:rsidRDefault="00F00667" w:rsidP="00F00667">
      <w:pPr>
        <w:pStyle w:val="ac"/>
        <w:widowControl w:val="0"/>
        <w:tabs>
          <w:tab w:val="left" w:pos="-180"/>
          <w:tab w:val="left" w:pos="0"/>
        </w:tabs>
        <w:snapToGrid w:val="0"/>
        <w:spacing w:after="0"/>
        <w:ind w:left="0" w:firstLine="720"/>
        <w:jc w:val="both"/>
        <w:rPr>
          <w:sz w:val="24"/>
          <w:szCs w:val="24"/>
          <w:lang w:val="uk-UA"/>
        </w:rPr>
      </w:pPr>
      <w:r w:rsidRPr="00E740EE">
        <w:rPr>
          <w:b/>
          <w:sz w:val="24"/>
          <w:szCs w:val="24"/>
          <w:lang w:val="uk-UA"/>
        </w:rPr>
        <w:t>Педагогикалық теория</w:t>
      </w:r>
      <w:r w:rsidRPr="00E740EE">
        <w:rPr>
          <w:sz w:val="24"/>
          <w:szCs w:val="24"/>
          <w:lang w:val="uk-UA"/>
        </w:rPr>
        <w:t xml:space="preserve"> дегеніміз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lastRenderedPageBreak/>
        <w:t>Педагогикада тұлғалық-бағдарлық, іс-әрекеттік, құндылықтар, мектепті басқару, тұтас педагогикалық процесс, т.б. теориялар білім беру ұйымдарында кеңінен қолданыс тауып отыр.</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Тұлғалық-бағдарлық теория</w:t>
      </w:r>
      <w:r w:rsidRPr="00E740EE">
        <w:rPr>
          <w:sz w:val="24"/>
          <w:szCs w:val="24"/>
          <w:lang w:val="uk-UA" w:eastAsia="ko-KR"/>
        </w:rPr>
        <w:t xml:space="preserve">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 жаршысы ретінде таниды.</w:t>
      </w:r>
      <w:r>
        <w:rPr>
          <w:sz w:val="24"/>
          <w:szCs w:val="24"/>
          <w:lang w:val="uk-UA" w:eastAsia="ko-KR"/>
        </w:rPr>
        <w:t xml:space="preserve"> </w:t>
      </w:r>
      <w:r w:rsidRPr="00E740EE">
        <w:rPr>
          <w:sz w:val="24"/>
          <w:szCs w:val="24"/>
          <w:lang w:val="uk-UA" w:eastAsia="ko-KR"/>
        </w:rPr>
        <w:t>Тұлғалық-бағдарлы теория педагогикалық процесті жобалап, бағдарлауда тұлғаны мақсат, субьект, оның нәтижесі мен негізгі өлшемі ретінде қарастырады. Тұлғалық көзқарас негізіне, сонымен бірге бала жайында терең білімді, оның өз басына тән қасиеттері мен мүмкіндіктерін, қабілеттерін жетік білу және оны басқалар немесе өзі қалай қабылдайтыны жайлы көзқарастар жүйесі. Сондықтан да ұстаз осы бағыттағы қандай да болмасын өзінің әрекетінде тұлғаның дара екрешелігін тануды мақсат етеді.</w:t>
      </w:r>
      <w:r>
        <w:rPr>
          <w:sz w:val="24"/>
          <w:szCs w:val="24"/>
          <w:lang w:val="uk-UA" w:eastAsia="ko-KR"/>
        </w:rPr>
        <w:t xml:space="preserve"> </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Іс-әрекеттік теория</w:t>
      </w:r>
      <w:r w:rsidRPr="00E740EE">
        <w:rPr>
          <w:sz w:val="24"/>
          <w:szCs w:val="24"/>
          <w:lang w:val="uk-UA" w:eastAsia="ko-KR"/>
        </w:rPr>
        <w:t xml:space="preserve"> - тұлға дамуының негізі, құралы және шешуші факторы болып есептелінеді. Бұл сана мен әрекеттің бірлігі идеясына негізделіп, тәрбиеде жаңа жүйені қалыптастырады. Мұндай көзқарас педагогикалық зерттеу жұмыстары және практикалық әрекеттер барысында тұлғалық-бағдарлық ұстаныммен тығыз қарым-қатынаста болып, оның жүзеге асуына тікелей ықпал етеді.</w:t>
      </w:r>
      <w:r>
        <w:rPr>
          <w:sz w:val="24"/>
          <w:szCs w:val="24"/>
          <w:lang w:val="uk-UA" w:eastAsia="ko-KR"/>
        </w:rPr>
        <w:t xml:space="preserve"> </w:t>
      </w:r>
      <w:r w:rsidRPr="00E740EE">
        <w:rPr>
          <w:sz w:val="24"/>
          <w:szCs w:val="24"/>
          <w:lang w:val="uk-UA" w:eastAsia="ko-KR"/>
        </w:rPr>
        <w:t>Іс-әрекеттің мақсаты - адамдардың ақиқат өмірін қайта жаңғыртуға бағытталады. Сондықтан адамның барлық деңгейдегі заттық және рухани әрекеті еңбек негізінде пайда болып, оның негізгі ерекшелігін бойына сіңіріп, айналадағы өмірді шығармашылықпен қайта жаңғыртады.</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Құндылықтар теориясы</w:t>
      </w:r>
      <w:r w:rsidRPr="00E740EE">
        <w:rPr>
          <w:sz w:val="24"/>
          <w:szCs w:val="24"/>
          <w:lang w:val="uk-UA" w:eastAsia="ko-KR"/>
        </w:rPr>
        <w:t xml:space="preserve"> - нақтылы ғылыми-әдіснамалық таным ретінде және педагогикалық шындықты жаңғыртуда өзінің негізгі аксиологиясы - жалпы адамзаттық мәдени құндылық (заттық және рухани) жайында оқу болып табылады. Ол жалпы адамзаттық мәдени құндылықтарға негізделіп, оған қайшы келмейтін ұлттық мәдениет пен дәстүрлерді қамтиды. Сондықтан да тұлғаның өз ұлты және туысқан халықтар мәдениетін оқып-білуі, одан әрі жалпы адамзаттық мәдениетпен танысуы арқылы өзінің мәдени дамуын қамтамасыз етеді. Түйіндей келе, құндылық жүйесінде мәдениетті меңгеру, біріншіден, адамның өзінің даму жағдайын, екіншіден, шығармашылыққа қабілетті тұлға ретінде қалыптасуын іске асырады.</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Мектепті басқару теориясы</w:t>
      </w:r>
      <w:r w:rsidRPr="00E740EE">
        <w:rPr>
          <w:sz w:val="24"/>
          <w:szCs w:val="24"/>
          <w:lang w:val="uk-UA" w:eastAsia="ko-KR"/>
        </w:rPr>
        <w:t>. Мектепті басқару жұмыстары мектептану деп аталады. Қазіргі заман мектебі күрделі жүйе болғандықтан, ол оқушылардың, оларды оқытып-тәрбиелейтін мұғалімдердің, мектеп әкімшілігінің, оқу-тәрбиелік қызмет көрсететін ұстаздардың іс-әрекеттерінен, мектеп алдында тұрған жалпы міндеттерді шешуге белгілі бір жағдай жасайтын материалдық базадан тұрады.</w:t>
      </w:r>
      <w:r>
        <w:rPr>
          <w:sz w:val="24"/>
          <w:szCs w:val="24"/>
          <w:lang w:val="uk-UA" w:eastAsia="ko-KR"/>
        </w:rPr>
        <w:t xml:space="preserve"> </w:t>
      </w:r>
      <w:r w:rsidRPr="00E740EE">
        <w:rPr>
          <w:sz w:val="24"/>
          <w:szCs w:val="24"/>
          <w:lang w:val="uk-UA" w:eastAsia="ko-KR"/>
        </w:rPr>
        <w:t>Ғылыми басқару – белгілі нәтижеге жету мақсатында жоспарланған жүйелерді басқару. Ғылыми басқарудың мынадай белгілері бар: жалпы таным мен обьективтік заңдылықтарды саналы пайдалану; басқару ықпалының үздіксіздігі мен жүйелілігін қамтамасыз ету; басқарылатын обьектілер мен процестерді моделдеу; құбылыстардың сандық өлшемдерін қолдану.</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Мектепті басқарудың басты мәні - педагогтардың педагогикалық процесте ең жақсы нәтижеге жету мақсатында оқушылар мен олардың ата-аналарының іс-әрекетін мақсатты басқару.</w:t>
      </w:r>
      <w:r>
        <w:rPr>
          <w:sz w:val="24"/>
          <w:szCs w:val="24"/>
          <w:lang w:val="uk-UA" w:eastAsia="ko-KR"/>
        </w:rPr>
        <w:t xml:space="preserve"> </w:t>
      </w:r>
      <w:r w:rsidRPr="00E740EE">
        <w:rPr>
          <w:sz w:val="24"/>
          <w:szCs w:val="24"/>
          <w:lang w:val="uk-UA" w:eastAsia="ko-KR"/>
        </w:rPr>
        <w:t>Басқару теориясының нәтижесі – мектепті тиімді басқарудың жаңа заңдарының пайда болуы, практикалық іс-әрекетте жүзеге асырылатын заңдармен жетілдіру, принциптер, ережелер, тұжырымдар.</w:t>
      </w:r>
      <w:r>
        <w:rPr>
          <w:sz w:val="24"/>
          <w:szCs w:val="24"/>
          <w:lang w:val="uk-UA" w:eastAsia="ko-KR"/>
        </w:rPr>
        <w:t xml:space="preserve"> </w:t>
      </w:r>
      <w:r w:rsidRPr="00E740EE">
        <w:rPr>
          <w:sz w:val="24"/>
          <w:szCs w:val="24"/>
          <w:lang w:val="uk-UA" w:eastAsia="ko-KR"/>
        </w:rPr>
        <w:t>Педагогикалық процесті ғылыми негізде басқару мұғалімнен басқару теориясын игеруді талап етеді, жалпы және арнайы ұйымдастыра білу білім деңгейін көтеруді, оның барлық бөліктерін қажетті мәліметтермен қамтамасыз етуді, басқару обьектісінің өзіндік ерекшеліктерін бейнелейтін басқару әдістерін игеруді талап етеді.</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DB3E0A">
        <w:rPr>
          <w:b/>
          <w:sz w:val="24"/>
          <w:szCs w:val="24"/>
          <w:lang w:val="uk-UA" w:eastAsia="ko-KR"/>
        </w:rPr>
        <w:t>Тұтас педагогикалық процесс теориясы.</w:t>
      </w:r>
      <w:r w:rsidRPr="00E740EE">
        <w:rPr>
          <w:sz w:val="24"/>
          <w:szCs w:val="24"/>
          <w:lang w:val="uk-UA" w:eastAsia="ko-KR"/>
        </w:rPr>
        <w:t xml:space="preserve"> Біртұтас обьектінің теориясын жасау диалектикалық материализмнің белгілі бір методологиялық мақсаты-құбылыстардың өзара байланыстылығы туралы күрделі құбылыстарды жүйе ретінде қарастырумен және нақтылы жағдайда жүйелі тәсілді практикалық тұрғыдан жүзеге асырумен тікелей байланысты.</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Жеке тұлғаның қалыптасуы біртұтастықта іске асады. Сондықтан мұғалім дайындығына кешеді тәсіл қажет, мұғалімде педагогикалық процесс туралы біртұтастық туралы түсінік болуы керек. Біртұтастықты түсіну үшін оның кішкентай құрамды бөлігін білу де маңызды. Жүйелі көзқарас тұрғысынан “қарапайым бірлік” моделін жасауға болады. Қарапайым бірлік арқылы қайшылыққа толы біртұтастықты елестете отырып, нақтылы обектіні зерттеуге қажетті белгілі бір жағдайды білуді талап етеді. Абстракциядан нақтылыққа көтерілу, яғни теориялық ойдың нәрсені бейнелеуде бірті-бірте толық, жан-жақтылыққа және біртұтастыққа қозғалысы, ғылыми әдістің бірқатар анықтамаларын логикаға келтіруге мүмкіншілік береді.</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lastRenderedPageBreak/>
        <w:t>Абстрактылықтан нақтылыққа көтерілуді былай сипаттауға болады: таным барысында нақтылы нәрсеге тән әртұрлі заңдылықтар ашылады және ол, сол нақтылы нәрсенің белгілі бір даму сатыларынан табылып, бірізді қалыптасып, категория ретінде көрінеді, оның өзінде даму үстіндегі бірте –бірте жетілген және дамыған формалары мен қатынастары бейнеленеді.</w:t>
      </w:r>
    </w:p>
    <w:p w:rsidR="00F00667" w:rsidRPr="00E740EE" w:rsidRDefault="00F00667" w:rsidP="00F00667">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Сондықтан талдаудың мақсаты - абстракцияны көрсету арқылы, оның маңызды қырларын анықтап, біртұтастықты қайтадан жасауға болады. Демек “негізгі абстракция” бірқатар талаптарға сай болуы тиіс: ол нәрсенің мәні мен себебін көрсетуі керек; ол шектеулі болуы тиіс, сондай абстракция ғана құбылыстың басқа қырлары мен қасиеттерін жанастырады.</w:t>
      </w:r>
    </w:p>
    <w:p w:rsidR="00F00667" w:rsidRPr="00E740EE" w:rsidRDefault="00F00667" w:rsidP="00F00667">
      <w:pPr>
        <w:pStyle w:val="ac"/>
        <w:tabs>
          <w:tab w:val="left" w:pos="-180"/>
          <w:tab w:val="left" w:pos="0"/>
          <w:tab w:val="num" w:pos="930"/>
        </w:tabs>
        <w:spacing w:after="0"/>
        <w:ind w:left="0" w:firstLine="720"/>
        <w:jc w:val="both"/>
        <w:rPr>
          <w:sz w:val="24"/>
          <w:szCs w:val="24"/>
          <w:lang w:val="kk-KZ"/>
        </w:rPr>
      </w:pPr>
      <w:r w:rsidRPr="00E740EE">
        <w:rPr>
          <w:sz w:val="24"/>
          <w:szCs w:val="24"/>
          <w:lang w:val="kk-KZ"/>
        </w:rPr>
        <w:t>Тұлға – қарым- қатынас пен қызмет барысында қалыптасқан және тиісті белсенділік деңгейі мен өзіндік тануды білдіретін адамның әлеуметтік мәні.</w:t>
      </w:r>
      <w:r>
        <w:rPr>
          <w:sz w:val="24"/>
          <w:szCs w:val="24"/>
          <w:lang w:val="kk-KZ"/>
        </w:rPr>
        <w:t xml:space="preserve"> </w:t>
      </w:r>
      <w:r w:rsidRPr="00E740EE">
        <w:rPr>
          <w:sz w:val="24"/>
          <w:szCs w:val="24"/>
          <w:lang w:val="kk-KZ"/>
        </w:rPr>
        <w:t>Тұлғаның дамуы – ішкі жєне сыртқы факторлардың әсерімен белгіленген, ағза. Психика, интеллектуалдық және рухани ортадағы сандық және сапалық өзгерістер үрдісі.</w:t>
      </w:r>
      <w:r>
        <w:rPr>
          <w:sz w:val="24"/>
          <w:szCs w:val="24"/>
          <w:lang w:val="kk-KZ"/>
        </w:rPr>
        <w:t xml:space="preserve"> </w:t>
      </w:r>
      <w:r w:rsidRPr="00E740EE">
        <w:rPr>
          <w:sz w:val="24"/>
          <w:szCs w:val="24"/>
          <w:lang w:val="kk-KZ"/>
        </w:rPr>
        <w:t>Тұлғаның қалыптасуы- тұқымқуалаушылықты әсері, орта, мақсатты тәрбиелеу мен өзіндік белсенділіктің нәтижесінде тұлѓаның қалыптасу үрдісі.</w:t>
      </w:r>
      <w:r>
        <w:rPr>
          <w:sz w:val="24"/>
          <w:szCs w:val="24"/>
          <w:lang w:val="kk-KZ"/>
        </w:rPr>
        <w:t xml:space="preserve"> </w:t>
      </w:r>
      <w:r w:rsidRPr="00E740EE">
        <w:rPr>
          <w:sz w:val="24"/>
          <w:szCs w:val="24"/>
          <w:lang w:val="kk-KZ"/>
        </w:rPr>
        <w:t>Тұлғаны социализациялау</w:t>
      </w:r>
      <w:r>
        <w:rPr>
          <w:sz w:val="24"/>
          <w:szCs w:val="24"/>
          <w:lang w:val="kk-KZ"/>
        </w:rPr>
        <w:t xml:space="preserve"> </w:t>
      </w:r>
      <w:r w:rsidRPr="00E740EE">
        <w:rPr>
          <w:sz w:val="24"/>
          <w:szCs w:val="24"/>
          <w:lang w:val="kk-KZ"/>
        </w:rPr>
        <w:t>- тұлғаның қоғамға, жеке топқа тиісті тәртіп үлгілерін, құндылықтар, нормалар,қағидаларды білуі және сол арқылы әлеуметтік байланыстар мен әлеуметтік тәжірибені білдіруі.</w:t>
      </w:r>
      <w:r>
        <w:rPr>
          <w:sz w:val="24"/>
          <w:szCs w:val="24"/>
          <w:lang w:val="kk-KZ"/>
        </w:rPr>
        <w:t xml:space="preserve"> </w:t>
      </w:r>
      <w:r w:rsidRPr="00E740EE">
        <w:rPr>
          <w:sz w:val="24"/>
          <w:szCs w:val="24"/>
          <w:lang w:val="kk-KZ"/>
        </w:rPr>
        <w:t>Тұлғаның даму факторлары</w:t>
      </w:r>
      <w:r>
        <w:rPr>
          <w:sz w:val="24"/>
          <w:szCs w:val="24"/>
          <w:lang w:val="kk-KZ"/>
        </w:rPr>
        <w:t xml:space="preserve"> </w:t>
      </w:r>
      <w:r w:rsidRPr="00E740EE">
        <w:rPr>
          <w:sz w:val="24"/>
          <w:szCs w:val="24"/>
          <w:lang w:val="kk-KZ"/>
        </w:rPr>
        <w:t>- тұқым қуалаушылық, орта, тәрбие.</w:t>
      </w:r>
      <w:r>
        <w:rPr>
          <w:sz w:val="24"/>
          <w:szCs w:val="24"/>
          <w:lang w:val="kk-KZ"/>
        </w:rPr>
        <w:t xml:space="preserve"> </w:t>
      </w:r>
      <w:r w:rsidRPr="00E740EE">
        <w:rPr>
          <w:sz w:val="24"/>
          <w:szCs w:val="24"/>
          <w:lang w:val="kk-KZ"/>
        </w:rPr>
        <w:t>Тұлғаның дамуының негізгі күштері: Ішкі қарама – қайшылықтар (тұлғаның мүмкіншіліктері мен қажеттіліктері арасында)</w:t>
      </w:r>
      <w:r>
        <w:rPr>
          <w:sz w:val="24"/>
          <w:szCs w:val="24"/>
          <w:lang w:val="kk-KZ"/>
        </w:rPr>
        <w:t xml:space="preserve">. </w:t>
      </w:r>
      <w:r w:rsidRPr="00E740EE">
        <w:rPr>
          <w:sz w:val="24"/>
          <w:szCs w:val="24"/>
          <w:lang w:val="kk-KZ"/>
        </w:rPr>
        <w:t>Сыртқы қарама – қайшылықтар (тұлғаның мүмкіншіліктері мен қоғамныњ талаптары арасында)</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uk-UA"/>
        </w:rPr>
        <w:t>.</w:t>
      </w:r>
      <w:r w:rsidRPr="00E740EE">
        <w:rPr>
          <w:rFonts w:ascii="Times New Roman" w:hAnsi="Times New Roman" w:cs="Times New Roman"/>
          <w:sz w:val="24"/>
          <w:szCs w:val="24"/>
          <w:lang w:val="kk-KZ"/>
        </w:rPr>
        <w:t xml:space="preserve"> Ғылыми әдіснамадағы дерек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байланысты.Зерттеушілер ғылымда деректі бөліп алуға, қолдануға тексеруге негіз болатын бірқатар өлшемдерді атап көрсетеді:</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 белгілі бір жағдайда деректі шығаруға болады;</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 әртүрлі тәсілдермен деректі тексеруге болады;</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 деректі одан әрі зерттеу, танымның жаңа құралдары еңбек құралдарын жасау үшін іс жүзінде қолдану мүмкіндігі;</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г) ғылымда дерек идеалдандырудың ерекше болып табылады. Ол алғашқыда эмперикалық зерттеуге лайық тар салада белгілі болады.Содан соң соған ұқсас барлық қасиеттер, сипаттамалар мен құбылыстарды белгілі жағдайда дерек ретінде қарау ұсынылады (11, 19-193). Ғалымдар деректер мен болжамдарды байланыста қарастырады.олардың пікірінше, ғылымда болжам жасауға көп жағдайда ғылымға белгілі заңдар мен теориялардың көмегімен түсіндіруге келмейтін жаңа деректер пайда болғанда иек артады. Ғылымда жаңа деректер пайда болса, ғалымдар ең алдымен белгілі ғылыми білімдермен сәйкестендіруге тырысады.Сөйтіп,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ашылады.Оны түсіндірудің басқа әдістерін іздеуге тура келеді.Осындай ізденістің басты құралы болжам болып табылады (11-198).</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Деректің педагогикалық теорияның да өзегі болып табылатыны жалпыға белгілі. Соңғы уақытта ғалымдар құрылымында педагогикалық деректеме ілімі (фактология) маңызды орын алатын педагогикалық жүйелеу ілімінің мазмұнын айқындап, белгілеуде.Олардың анықтауынша, педагогикалық деректеме ілімі эмпирикалық деректерді сипаттау мен талдау туралы, нақты педагогикалық актілердің (әрекеттің) адамға – оның мінез-құлқына, қарым-қатынасына, құндылық бағыттарына ықпалы туралы білім жүйесі (10-30).</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Кез-келген ғылыми зерттеу деректі жинау, жүйелеу мен жалпылауда басталады. Ғылыми деректі ғалымдар эмпирикалық және теориялық танымның өзара қатынасы аясында қарастырады. Ғылым әдіснамасында – ғылыми таным дегеніміз – процесс, яғни екі негізгі деңгейден – эмпирикалық және танымдық деңгейден тұратын дамушы білімдер жүйесі. Эмпирикалық деңгейде тірі табиғи шығармашылық басым болады, сондықтан зерттелуші нысан негізінен сезімдік таным арқылы қол жеткізілетін және ішкі қарым-қатынастарды бейнелейтін ішкі байланыстар мен көріністер арқылы бейнеленеді.Эмпирикалықтән басты белгілер – деректер жинау, оларды алғашқы жалпылау, бақыланған және сынақтан өткен мәліметтерді сипаттау, оларды жүйелеу, жіктеу және басқа да </w:t>
      </w:r>
      <w:r w:rsidRPr="00E740EE">
        <w:rPr>
          <w:rFonts w:ascii="Times New Roman" w:hAnsi="Times New Roman" w:cs="Times New Roman"/>
          <w:sz w:val="24"/>
          <w:szCs w:val="24"/>
          <w:lang w:val="kk-KZ"/>
        </w:rPr>
        <w:lastRenderedPageBreak/>
        <w:t>деректерді тіркеу әрекеті.Эмпирикалық зерттеу тікелей нысанға бағытталады, оларды салыстыру, өлшеу, бақылау, сынақтан өткізу, талдау, байқау әдістері мен құралдарының көмегімен меңгереді, ал олардың еңмаңызды элементі дерек болып табылады (лат.-істелген, жүзеге асқан).</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«Дерек» ұғымы төмендегідей негізгі мәнді білдіреді:</w:t>
      </w:r>
    </w:p>
    <w:p w:rsidR="00F00667" w:rsidRPr="00E740EE"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1) шындықтың, объективті оқиғаның кейбір үзіндісі; объективті шындыққа қатысты нәтиежелер (шындық деректері), немесе сана мен таным саласына </w:t>
      </w:r>
    </w:p>
    <w:p w:rsidR="00F00667" w:rsidRDefault="00F00667" w:rsidP="00F00667">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қатысты нәтиежелер(сана деректері);</w:t>
      </w:r>
    </w:p>
    <w:p w:rsidR="00F00667" w:rsidRPr="00583CE1" w:rsidRDefault="00F00667" w:rsidP="00F00667">
      <w:pPr>
        <w:shd w:val="clear" w:color="auto" w:fill="FFFFFF"/>
        <w:spacing w:after="0" w:line="240" w:lineRule="auto"/>
        <w:ind w:left="709" w:hanging="709"/>
        <w:jc w:val="center"/>
        <w:rPr>
          <w:rFonts w:ascii="Times New Roman" w:hAnsi="Times New Roman" w:cs="Times New Roman"/>
          <w:b/>
          <w:bCs/>
          <w:noProof/>
          <w:spacing w:val="2"/>
          <w:lang w:val="kk-KZ"/>
        </w:rPr>
      </w:pPr>
    </w:p>
    <w:p w:rsidR="00F00667" w:rsidRPr="00583CE1" w:rsidRDefault="00F00667" w:rsidP="00F00667">
      <w:pPr>
        <w:shd w:val="clear" w:color="auto" w:fill="FFFFFF"/>
        <w:spacing w:after="0" w:line="240" w:lineRule="auto"/>
        <w:ind w:left="709" w:hanging="709"/>
        <w:jc w:val="center"/>
        <w:rPr>
          <w:rFonts w:ascii="Times New Roman" w:hAnsi="Times New Roman" w:cs="Times New Roman"/>
          <w:b/>
          <w:bCs/>
          <w:noProof/>
          <w:spacing w:val="2"/>
          <w:lang w:val="kk-KZ"/>
        </w:rPr>
      </w:pPr>
      <w:r w:rsidRPr="00583CE1">
        <w:rPr>
          <w:rFonts w:ascii="Times New Roman" w:hAnsi="Times New Roman" w:cs="Times New Roman"/>
          <w:b/>
          <w:bCs/>
          <w:noProof/>
          <w:spacing w:val="2"/>
          <w:lang w:val="kk-KZ"/>
        </w:rPr>
        <w:t>Сұрақтар мен тапсырмалар</w:t>
      </w:r>
    </w:p>
    <w:p w:rsidR="00F00667" w:rsidRPr="00583CE1" w:rsidRDefault="00F00667" w:rsidP="00F00667">
      <w:pPr>
        <w:pStyle w:val="ac"/>
        <w:numPr>
          <w:ilvl w:val="0"/>
          <w:numId w:val="33"/>
        </w:numPr>
        <w:tabs>
          <w:tab w:val="left" w:pos="567"/>
        </w:tabs>
        <w:autoSpaceDE w:val="0"/>
        <w:snapToGrid w:val="0"/>
        <w:spacing w:after="0"/>
        <w:ind w:left="709" w:hanging="709"/>
        <w:contextualSpacing/>
        <w:jc w:val="both"/>
        <w:rPr>
          <w:sz w:val="22"/>
          <w:szCs w:val="22"/>
          <w:lang w:val="kk-KZ"/>
        </w:rPr>
      </w:pPr>
      <w:r w:rsidRPr="00DC2FBF">
        <w:rPr>
          <w:sz w:val="22"/>
          <w:szCs w:val="22"/>
          <w:lang w:val="kk-KZ"/>
        </w:rPr>
        <w:t>Ғылымдағы  әдіснамалық негіздің түрлеріне сипаттама беріңіз.</w:t>
      </w:r>
    </w:p>
    <w:p w:rsidR="00F00667" w:rsidRPr="00DC2FBF" w:rsidRDefault="00F00667" w:rsidP="00F00667">
      <w:pPr>
        <w:pStyle w:val="ac"/>
        <w:numPr>
          <w:ilvl w:val="0"/>
          <w:numId w:val="33"/>
        </w:numPr>
        <w:spacing w:after="0"/>
        <w:ind w:left="709" w:hanging="709"/>
        <w:contextualSpacing/>
        <w:jc w:val="both"/>
        <w:rPr>
          <w:sz w:val="22"/>
          <w:szCs w:val="22"/>
          <w:lang w:val="kk-KZ"/>
        </w:rPr>
      </w:pPr>
      <w:r w:rsidRPr="00DC2FBF">
        <w:rPr>
          <w:sz w:val="22"/>
          <w:szCs w:val="22"/>
          <w:lang w:val="kk-KZ" w:eastAsia="ko-KR"/>
        </w:rPr>
        <w:t xml:space="preserve"> «</w:t>
      </w:r>
      <w:r w:rsidRPr="00DC2FBF">
        <w:rPr>
          <w:bCs/>
          <w:noProof/>
          <w:sz w:val="22"/>
          <w:szCs w:val="22"/>
          <w:lang w:val="kk-KZ"/>
        </w:rPr>
        <w:t>Педагогикалық зерттеудің әдіснамалық негіздері</w:t>
      </w:r>
      <w:r w:rsidRPr="00DC2FBF">
        <w:rPr>
          <w:sz w:val="22"/>
          <w:szCs w:val="22"/>
          <w:lang w:val="kk-KZ" w:eastAsia="ko-KR"/>
        </w:rPr>
        <w:t>»</w:t>
      </w:r>
      <w:r w:rsidRPr="00DC2FBF">
        <w:rPr>
          <w:sz w:val="22"/>
          <w:szCs w:val="22"/>
          <w:lang w:val="kk-KZ"/>
        </w:rPr>
        <w:t xml:space="preserve"> тақырыбында интеллект-карта құрастырыңыз.</w:t>
      </w:r>
    </w:p>
    <w:p w:rsidR="00F00667" w:rsidRPr="00583CE1" w:rsidRDefault="00F00667" w:rsidP="00F00667">
      <w:pPr>
        <w:pStyle w:val="ac"/>
        <w:numPr>
          <w:ilvl w:val="0"/>
          <w:numId w:val="33"/>
        </w:numPr>
        <w:tabs>
          <w:tab w:val="left" w:pos="0"/>
        </w:tabs>
        <w:spacing w:after="0"/>
        <w:ind w:left="709" w:hanging="709"/>
        <w:jc w:val="both"/>
        <w:rPr>
          <w:sz w:val="22"/>
          <w:szCs w:val="22"/>
          <w:lang w:val="kk-KZ"/>
        </w:rPr>
      </w:pPr>
      <w:r w:rsidRPr="00583CE1">
        <w:rPr>
          <w:sz w:val="22"/>
          <w:szCs w:val="22"/>
          <w:lang w:val="kk-KZ"/>
        </w:rPr>
        <w:t>«Әдіснамалық тұғыр», «әдіснамалық ұстаным» «әдіснамалық қағида» ұғымдарының анықтамаларына сипаттама беріңіз.</w:t>
      </w:r>
    </w:p>
    <w:p w:rsidR="00F00667" w:rsidRPr="00DC2FBF" w:rsidRDefault="00F00667" w:rsidP="00F00667">
      <w:pPr>
        <w:pStyle w:val="ac"/>
        <w:numPr>
          <w:ilvl w:val="0"/>
          <w:numId w:val="33"/>
        </w:numPr>
        <w:shd w:val="clear" w:color="auto" w:fill="FFFFFF"/>
        <w:spacing w:after="0"/>
        <w:ind w:left="709" w:hanging="709"/>
        <w:contextualSpacing/>
        <w:jc w:val="both"/>
        <w:rPr>
          <w:rFonts w:eastAsia="Batang"/>
          <w:iCs/>
          <w:sz w:val="22"/>
          <w:szCs w:val="22"/>
          <w:lang w:val="kk-KZ" w:eastAsia="ko-KR"/>
        </w:rPr>
      </w:pPr>
      <w:r w:rsidRPr="00DC2FBF">
        <w:rPr>
          <w:rFonts w:eastAsia="Batang"/>
          <w:iCs/>
          <w:sz w:val="22"/>
          <w:szCs w:val="22"/>
          <w:lang w:val="kk-KZ" w:eastAsia="ko-KR"/>
        </w:rPr>
        <w:t xml:space="preserve">Өз зерттеуіңіздің әдіснамалық  тұғырлар жүйесін негіздеңіз. </w:t>
      </w:r>
    </w:p>
    <w:p w:rsidR="00F00667" w:rsidRPr="00DC2FBF" w:rsidRDefault="00F00667" w:rsidP="00F00667">
      <w:pPr>
        <w:pStyle w:val="ac"/>
        <w:numPr>
          <w:ilvl w:val="0"/>
          <w:numId w:val="33"/>
        </w:numPr>
        <w:suppressAutoHyphens/>
        <w:autoSpaceDE w:val="0"/>
        <w:spacing w:after="0"/>
        <w:ind w:left="709" w:hanging="709"/>
        <w:contextualSpacing/>
        <w:jc w:val="both"/>
        <w:rPr>
          <w:sz w:val="22"/>
          <w:szCs w:val="22"/>
          <w:lang w:val="kk-KZ" w:eastAsia="ar-SA"/>
        </w:rPr>
      </w:pPr>
      <w:r w:rsidRPr="00DC2FBF">
        <w:rPr>
          <w:sz w:val="22"/>
          <w:szCs w:val="22"/>
          <w:lang w:val="kk-KZ" w:eastAsia="ar-SA"/>
        </w:rPr>
        <w:t xml:space="preserve"> Келесі зерттеулердің әдіснамалық негізін оқып біліңіз: </w:t>
      </w:r>
    </w:p>
    <w:p w:rsidR="00F00667" w:rsidRPr="00DC2FBF" w:rsidRDefault="00F00667" w:rsidP="00F00667">
      <w:pPr>
        <w:pStyle w:val="ac"/>
        <w:shd w:val="clear" w:color="auto" w:fill="FFFFFF"/>
        <w:suppressAutoHyphens/>
        <w:spacing w:after="0"/>
        <w:ind w:left="709" w:hanging="709"/>
        <w:jc w:val="both"/>
        <w:rPr>
          <w:sz w:val="22"/>
          <w:szCs w:val="22"/>
          <w:lang w:val="kk-KZ" w:eastAsia="ar-SA"/>
        </w:rPr>
      </w:pPr>
      <w:r w:rsidRPr="00DC2FBF">
        <w:rPr>
          <w:sz w:val="22"/>
          <w:szCs w:val="22"/>
          <w:lang w:val="kk-KZ" w:eastAsia="ar-SA"/>
        </w:rPr>
        <w:t xml:space="preserve"> «Қазақстан Республикасында жоғары педагогикалық білім беру мазмұнының қалыптасуы мен дамуы (1928-2005 гг.)» (</w:t>
      </w:r>
      <w:r w:rsidRPr="00DC2FBF">
        <w:rPr>
          <w:i/>
          <w:sz w:val="22"/>
          <w:szCs w:val="22"/>
          <w:lang w:val="kk-KZ" w:eastAsia="ar-SA"/>
        </w:rPr>
        <w:t>А.Д. Кайдарова</w:t>
      </w:r>
      <w:r w:rsidRPr="00DC2FBF">
        <w:rPr>
          <w:sz w:val="22"/>
          <w:szCs w:val="22"/>
          <w:lang w:val="kk-KZ" w:eastAsia="ar-SA"/>
        </w:rPr>
        <w:t>).</w:t>
      </w:r>
    </w:p>
    <w:p w:rsidR="00F00667" w:rsidRPr="00DC2FBF" w:rsidRDefault="00F00667" w:rsidP="00F00667">
      <w:pPr>
        <w:pStyle w:val="ac"/>
        <w:shd w:val="clear" w:color="auto" w:fill="FFFFFF"/>
        <w:suppressAutoHyphens/>
        <w:spacing w:after="0"/>
        <w:ind w:left="709" w:hanging="709"/>
        <w:jc w:val="both"/>
        <w:rPr>
          <w:spacing w:val="-13"/>
          <w:sz w:val="22"/>
          <w:szCs w:val="22"/>
          <w:lang w:val="kk-KZ" w:eastAsia="ar-SA"/>
        </w:rPr>
      </w:pPr>
      <w:r w:rsidRPr="00DC2FBF">
        <w:rPr>
          <w:sz w:val="22"/>
          <w:szCs w:val="22"/>
          <w:lang w:val="kk-KZ" w:eastAsia="ar-SA"/>
        </w:rPr>
        <w:t xml:space="preserve"> «Халықаралық типтегі кәсіби-бағдарлы білім беру мектептер жүйесін басқарудың әдіснамалық негіздері» (</w:t>
      </w:r>
      <w:r w:rsidRPr="00DC2FBF">
        <w:rPr>
          <w:i/>
          <w:sz w:val="22"/>
          <w:szCs w:val="22"/>
          <w:lang w:val="kk-KZ" w:eastAsia="ar-SA"/>
        </w:rPr>
        <w:t>Д.Н. Кулибаева</w:t>
      </w:r>
      <w:r w:rsidRPr="00DC2FBF">
        <w:rPr>
          <w:sz w:val="22"/>
          <w:szCs w:val="22"/>
          <w:lang w:val="kk-KZ" w:eastAsia="ar-SA"/>
        </w:rPr>
        <w:t>);</w:t>
      </w:r>
    </w:p>
    <w:p w:rsidR="00F00667" w:rsidRPr="00583CE1" w:rsidRDefault="00F00667" w:rsidP="00F00667">
      <w:pPr>
        <w:pStyle w:val="ac"/>
        <w:tabs>
          <w:tab w:val="left" w:pos="567"/>
        </w:tabs>
        <w:autoSpaceDE w:val="0"/>
        <w:snapToGrid w:val="0"/>
        <w:spacing w:after="0"/>
        <w:ind w:left="709" w:hanging="709"/>
        <w:jc w:val="both"/>
        <w:rPr>
          <w:sz w:val="22"/>
          <w:szCs w:val="22"/>
          <w:lang w:val="kk-KZ"/>
        </w:rPr>
      </w:pPr>
      <w:r w:rsidRPr="00583CE1">
        <w:rPr>
          <w:sz w:val="22"/>
          <w:szCs w:val="22"/>
          <w:lang w:val="uk-UA"/>
        </w:rPr>
        <w:t xml:space="preserve">6. </w:t>
      </w:r>
      <w:r w:rsidRPr="00DC2FBF">
        <w:rPr>
          <w:sz w:val="22"/>
          <w:szCs w:val="22"/>
          <w:lang w:val="kk-KZ"/>
        </w:rPr>
        <w:t>Зерттеудің теориялық негіздерінің құрамын сипаттаңыз.</w:t>
      </w:r>
    </w:p>
    <w:p w:rsidR="00F00667" w:rsidRPr="00DC2FBF" w:rsidRDefault="00F00667" w:rsidP="00F00667">
      <w:pPr>
        <w:pStyle w:val="ac"/>
        <w:tabs>
          <w:tab w:val="left" w:pos="567"/>
        </w:tabs>
        <w:autoSpaceDE w:val="0"/>
        <w:snapToGrid w:val="0"/>
        <w:spacing w:after="0"/>
        <w:ind w:left="709" w:hanging="709"/>
        <w:jc w:val="both"/>
        <w:rPr>
          <w:sz w:val="22"/>
          <w:szCs w:val="22"/>
          <w:lang w:val="kk-KZ"/>
        </w:rPr>
      </w:pPr>
      <w:r w:rsidRPr="00583CE1">
        <w:rPr>
          <w:sz w:val="22"/>
          <w:szCs w:val="22"/>
          <w:lang w:val="kk-KZ"/>
        </w:rPr>
        <w:t xml:space="preserve">7. </w:t>
      </w:r>
      <w:r w:rsidRPr="00DC2FBF">
        <w:rPr>
          <w:sz w:val="22"/>
          <w:szCs w:val="22"/>
          <w:lang w:val="kk-KZ"/>
        </w:rPr>
        <w:t>Сіздің зерттеуіңіздің негізіне қандай педагогикалық теориялар алынды.</w:t>
      </w:r>
    </w:p>
    <w:p w:rsidR="00F00667" w:rsidRPr="00DC2FBF" w:rsidRDefault="00F00667" w:rsidP="00F00667">
      <w:pPr>
        <w:pStyle w:val="ac"/>
        <w:widowControl w:val="0"/>
        <w:tabs>
          <w:tab w:val="left" w:pos="1134"/>
        </w:tabs>
        <w:spacing w:after="0"/>
        <w:ind w:left="709" w:hanging="709"/>
        <w:jc w:val="both"/>
        <w:rPr>
          <w:sz w:val="24"/>
          <w:szCs w:val="24"/>
          <w:lang w:val="kk-KZ" w:eastAsia="en-US"/>
        </w:rPr>
      </w:pPr>
    </w:p>
    <w:p w:rsidR="00F00667" w:rsidRPr="004F6B89" w:rsidRDefault="00F00667" w:rsidP="00F00667">
      <w:pPr>
        <w:shd w:val="clear" w:color="auto" w:fill="FFFFFF"/>
        <w:spacing w:after="0" w:line="240" w:lineRule="auto"/>
        <w:ind w:firstLine="720"/>
        <w:jc w:val="center"/>
        <w:rPr>
          <w:rFonts w:ascii="Times New Roman" w:hAnsi="Times New Roman" w:cs="Times New Roman"/>
          <w:b/>
          <w:sz w:val="24"/>
          <w:szCs w:val="24"/>
          <w:lang w:val="kk-KZ"/>
        </w:rPr>
      </w:pPr>
      <w:r w:rsidRPr="004F6B89">
        <w:rPr>
          <w:rFonts w:ascii="Times New Roman" w:hAnsi="Times New Roman" w:cs="Times New Roman"/>
          <w:b/>
          <w:sz w:val="24"/>
          <w:szCs w:val="24"/>
          <w:lang w:val="kk-KZ"/>
        </w:rPr>
        <w:t>Негізгі әдебиет</w:t>
      </w:r>
    </w:p>
    <w:p w:rsidR="00F00667" w:rsidRPr="004F6B89" w:rsidRDefault="00F00667" w:rsidP="00F00667">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4F6B89">
        <w:rPr>
          <w:rFonts w:ascii="Times New Roman" w:hAnsi="Times New Roman" w:cs="Times New Roman"/>
          <w:sz w:val="24"/>
          <w:szCs w:val="24"/>
        </w:rPr>
        <w:t xml:space="preserve"> Алматы: Қазақ университеті,</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2019</w:t>
      </w:r>
      <w:r w:rsidRPr="004F6B89">
        <w:rPr>
          <w:rFonts w:ascii="Times New Roman" w:hAnsi="Times New Roman" w:cs="Times New Roman"/>
          <w:sz w:val="24"/>
          <w:szCs w:val="24"/>
          <w:lang w:val="kk-KZ"/>
        </w:rPr>
        <w:t xml:space="preserve">.- 360 бет. </w:t>
      </w:r>
      <w:r w:rsidRPr="004F6B89">
        <w:rPr>
          <w:rFonts w:ascii="Times New Roman" w:hAnsi="Times New Roman" w:cs="Times New Roman"/>
          <w:sz w:val="24"/>
          <w:szCs w:val="24"/>
        </w:rPr>
        <w:t xml:space="preserve"> </w:t>
      </w:r>
    </w:p>
    <w:p w:rsidR="00F00667" w:rsidRPr="004F6B89" w:rsidRDefault="00F00667" w:rsidP="00F00667">
      <w:pPr>
        <w:tabs>
          <w:tab w:val="left" w:pos="426"/>
        </w:tabs>
        <w:spacing w:after="0" w:line="240" w:lineRule="auto"/>
        <w:jc w:val="both"/>
        <w:rPr>
          <w:rFonts w:ascii="Times New Roman" w:hAnsi="Times New Roman" w:cs="Times New Roman"/>
          <w:b/>
          <w:bCs/>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112-130 </w:t>
      </w:r>
      <w:r w:rsidRPr="004F6B89">
        <w:rPr>
          <w:rFonts w:ascii="Times New Roman" w:hAnsi="Times New Roman" w:cs="Times New Roman"/>
          <w:b/>
          <w:sz w:val="24"/>
          <w:szCs w:val="24"/>
        </w:rPr>
        <w:t>б.)</w:t>
      </w:r>
      <w:r w:rsidRPr="004F6B89">
        <w:rPr>
          <w:rFonts w:ascii="Times New Roman" w:hAnsi="Times New Roman" w:cs="Times New Roman"/>
          <w:b/>
          <w:sz w:val="24"/>
          <w:szCs w:val="24"/>
          <w:lang w:val="kk-KZ"/>
        </w:rPr>
        <w:t>.</w:t>
      </w:r>
    </w:p>
    <w:p w:rsidR="00F00667" w:rsidRPr="004F6B89" w:rsidRDefault="00F00667" w:rsidP="00F00667">
      <w:pPr>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 xml:space="preserve">2. </w:t>
      </w:r>
      <w:r w:rsidRPr="004F6B89">
        <w:rPr>
          <w:rFonts w:ascii="Times New Roman" w:hAnsi="Times New Roman" w:cs="Times New Roman"/>
          <w:b/>
          <w:sz w:val="24"/>
          <w:szCs w:val="24"/>
        </w:rPr>
        <w:t>Мардахаев Л.В.</w:t>
      </w:r>
      <w:r w:rsidRPr="004F6B89">
        <w:rPr>
          <w:rFonts w:ascii="Times New Roman" w:hAnsi="Times New Roman" w:cs="Times New Roman"/>
          <w:sz w:val="24"/>
          <w:szCs w:val="24"/>
        </w:rPr>
        <w:t xml:space="preserve"> </w:t>
      </w:r>
      <w:r w:rsidRPr="004F6B89">
        <w:rPr>
          <w:rFonts w:ascii="Times New Roman" w:hAnsi="Times New Roman" w:cs="Times New Roman"/>
          <w:sz w:val="24"/>
          <w:szCs w:val="24"/>
          <w:lang w:val="kk-KZ"/>
        </w:rPr>
        <w:t>Дипломная работа бакалавра</w:t>
      </w:r>
      <w:r w:rsidRPr="004F6B89">
        <w:rPr>
          <w:rFonts w:ascii="Times New Roman" w:hAnsi="Times New Roman" w:cs="Times New Roman"/>
          <w:sz w:val="24"/>
          <w:szCs w:val="24"/>
        </w:rPr>
        <w:t xml:space="preserve">: подготовка и защита: учебно-методическое пособие.- М.: </w:t>
      </w:r>
      <w:r w:rsidRPr="004F6B89">
        <w:rPr>
          <w:rFonts w:ascii="Times New Roman" w:hAnsi="Times New Roman" w:cs="Times New Roman"/>
          <w:sz w:val="24"/>
          <w:szCs w:val="24"/>
          <w:lang w:val="kk-KZ"/>
        </w:rPr>
        <w:t>Перспектива</w:t>
      </w:r>
      <w:r w:rsidRPr="004F6B89">
        <w:rPr>
          <w:rFonts w:ascii="Times New Roman" w:hAnsi="Times New Roman" w:cs="Times New Roman"/>
          <w:sz w:val="24"/>
          <w:szCs w:val="24"/>
        </w:rPr>
        <w:t>, 201</w:t>
      </w:r>
      <w:r w:rsidRPr="004F6B89">
        <w:rPr>
          <w:rFonts w:ascii="Times New Roman" w:hAnsi="Times New Roman" w:cs="Times New Roman"/>
          <w:sz w:val="24"/>
          <w:szCs w:val="24"/>
          <w:lang w:val="kk-KZ"/>
        </w:rPr>
        <w:t>4</w:t>
      </w:r>
      <w:r w:rsidRPr="004F6B89">
        <w:rPr>
          <w:rFonts w:ascii="Times New Roman" w:hAnsi="Times New Roman" w:cs="Times New Roman"/>
          <w:sz w:val="24"/>
          <w:szCs w:val="24"/>
        </w:rPr>
        <w:t xml:space="preserve">. – </w:t>
      </w:r>
      <w:r w:rsidRPr="004F6B89">
        <w:rPr>
          <w:rFonts w:ascii="Times New Roman" w:hAnsi="Times New Roman" w:cs="Times New Roman"/>
          <w:sz w:val="24"/>
          <w:szCs w:val="24"/>
          <w:lang w:val="kk-KZ"/>
        </w:rPr>
        <w:t>78</w:t>
      </w:r>
      <w:r w:rsidRPr="004F6B89">
        <w:rPr>
          <w:rFonts w:ascii="Times New Roman" w:hAnsi="Times New Roman" w:cs="Times New Roman"/>
          <w:sz w:val="24"/>
          <w:szCs w:val="24"/>
        </w:rPr>
        <w:t xml:space="preserve"> с.</w:t>
      </w:r>
    </w:p>
    <w:p w:rsidR="00F00667" w:rsidRPr="004F6B89" w:rsidRDefault="00F00667" w:rsidP="00F00667">
      <w:pPr>
        <w:tabs>
          <w:tab w:val="left" w:pos="426"/>
        </w:tabs>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с. 4-20; 71-76</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w:t>
      </w:r>
    </w:p>
    <w:p w:rsidR="00F00667" w:rsidRPr="004F6B89" w:rsidRDefault="00F00667" w:rsidP="00F00667">
      <w:pPr>
        <w:tabs>
          <w:tab w:val="left" w:pos="9355"/>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3. Құсайынов А.Қ., Наби Ы, Таубаева Ш.</w:t>
      </w:r>
      <w:r w:rsidRPr="004F6B89">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4F6B89">
        <w:rPr>
          <w:rFonts w:ascii="Times New Roman" w:hAnsi="Times New Roman" w:cs="Times New Roman"/>
          <w:sz w:val="24"/>
          <w:szCs w:val="24"/>
        </w:rPr>
        <w:t xml:space="preserve"> Алматы</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lang w:val="en-US"/>
        </w:rPr>
        <w:t>ROND</w:t>
      </w:r>
      <w:r w:rsidRPr="004F6B89">
        <w:rPr>
          <w:rFonts w:ascii="Times New Roman" w:hAnsi="Times New Roman" w:cs="Times New Roman"/>
          <w:sz w:val="24"/>
          <w:szCs w:val="24"/>
        </w:rPr>
        <w:t>@</w:t>
      </w:r>
      <w:r w:rsidRPr="004F6B89">
        <w:rPr>
          <w:rFonts w:ascii="Times New Roman" w:hAnsi="Times New Roman" w:cs="Times New Roman"/>
          <w:sz w:val="24"/>
          <w:szCs w:val="24"/>
          <w:lang w:val="en-US"/>
        </w:rPr>
        <w:t>A</w:t>
      </w:r>
      <w:r w:rsidRPr="004F6B89">
        <w:rPr>
          <w:rFonts w:ascii="Times New Roman" w:hAnsi="Times New Roman" w:cs="Times New Roman"/>
          <w:sz w:val="24"/>
          <w:szCs w:val="24"/>
        </w:rPr>
        <w:t xml:space="preserve"> баспасы</w:t>
      </w:r>
      <w:r w:rsidRPr="004F6B89">
        <w:rPr>
          <w:rFonts w:ascii="Times New Roman" w:hAnsi="Times New Roman" w:cs="Times New Roman"/>
          <w:sz w:val="24"/>
          <w:szCs w:val="24"/>
          <w:lang w:val="kk-KZ"/>
        </w:rPr>
        <w:t>,</w:t>
      </w:r>
      <w:r w:rsidRPr="004F6B89">
        <w:rPr>
          <w:rFonts w:ascii="Times New Roman" w:hAnsi="Times New Roman" w:cs="Times New Roman"/>
          <w:sz w:val="24"/>
          <w:szCs w:val="24"/>
        </w:rPr>
        <w:t xml:space="preserve"> 20</w:t>
      </w:r>
      <w:r w:rsidRPr="004F6B89">
        <w:rPr>
          <w:rFonts w:ascii="Times New Roman" w:hAnsi="Times New Roman" w:cs="Times New Roman"/>
          <w:sz w:val="24"/>
          <w:szCs w:val="24"/>
          <w:lang w:val="kk-KZ"/>
        </w:rPr>
        <w:t>10</w:t>
      </w:r>
      <w:r w:rsidRPr="004F6B89">
        <w:rPr>
          <w:rFonts w:ascii="Times New Roman" w:hAnsi="Times New Roman" w:cs="Times New Roman"/>
          <w:sz w:val="24"/>
          <w:szCs w:val="24"/>
        </w:rPr>
        <w:t xml:space="preserve">. – </w:t>
      </w:r>
      <w:r w:rsidRPr="004F6B89">
        <w:rPr>
          <w:rFonts w:ascii="Times New Roman" w:hAnsi="Times New Roman" w:cs="Times New Roman"/>
          <w:sz w:val="24"/>
          <w:szCs w:val="24"/>
          <w:lang w:val="kk-KZ"/>
        </w:rPr>
        <w:t>298 бет.</w:t>
      </w:r>
    </w:p>
    <w:p w:rsidR="00F00667" w:rsidRPr="004F6B89" w:rsidRDefault="00F00667" w:rsidP="00F00667">
      <w:pPr>
        <w:tabs>
          <w:tab w:val="left" w:pos="426"/>
        </w:tabs>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с. 212-233</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w:t>
      </w:r>
    </w:p>
    <w:p w:rsidR="00F00667" w:rsidRPr="004F6B89" w:rsidRDefault="00F00667" w:rsidP="00F00667">
      <w:pPr>
        <w:shd w:val="clear" w:color="auto" w:fill="FFFFFF"/>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lang w:val="kk-KZ"/>
        </w:rPr>
        <w:t xml:space="preserve">4. </w:t>
      </w:r>
      <w:r w:rsidRPr="004F6B89">
        <w:rPr>
          <w:rFonts w:ascii="Times New Roman" w:hAnsi="Times New Roman" w:cs="Times New Roman"/>
          <w:b/>
          <w:sz w:val="24"/>
          <w:szCs w:val="24"/>
        </w:rPr>
        <w:t xml:space="preserve">Клименюк А.В., Калита А.А., Бережная Э.П. </w:t>
      </w:r>
      <w:r w:rsidRPr="004F6B89">
        <w:rPr>
          <w:rFonts w:ascii="Times New Roman" w:hAnsi="Times New Roman" w:cs="Times New Roman"/>
          <w:sz w:val="24"/>
          <w:szCs w:val="24"/>
        </w:rPr>
        <w:t>Методология и методика педагогического исследования. Постановка цели и задач исследования. - Киев,1988. - 100 с.</w:t>
      </w:r>
    </w:p>
    <w:p w:rsidR="00F00667" w:rsidRPr="004F6B89" w:rsidRDefault="00F00667" w:rsidP="00F00667">
      <w:pPr>
        <w:tabs>
          <w:tab w:val="num" w:pos="360"/>
        </w:tabs>
        <w:autoSpaceDE w:val="0"/>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5</w:t>
      </w:r>
      <w:r w:rsidRPr="004F6B89">
        <w:rPr>
          <w:rFonts w:ascii="Times New Roman" w:hAnsi="Times New Roman" w:cs="Times New Roman"/>
          <w:b/>
          <w:sz w:val="24"/>
          <w:szCs w:val="24"/>
          <w:lang w:val="kk-KZ"/>
        </w:rPr>
        <w:t>. Хрыков Е.Н</w:t>
      </w:r>
      <w:r w:rsidRPr="004F6B89">
        <w:rPr>
          <w:rFonts w:ascii="Times New Roman" w:hAnsi="Times New Roman" w:cs="Times New Roman"/>
          <w:sz w:val="24"/>
          <w:szCs w:val="24"/>
          <w:lang w:val="kk-KZ"/>
        </w:rPr>
        <w:t xml:space="preserve">. Противоречия в педагогических исследованиях //Педагогика. – 2010. -№ 1. С. 15-23. </w:t>
      </w:r>
    </w:p>
    <w:p w:rsidR="00F00667" w:rsidRPr="004F6B89" w:rsidRDefault="00F00667" w:rsidP="00F00667">
      <w:pPr>
        <w:tabs>
          <w:tab w:val="left" w:pos="0"/>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6. Қаңтарбай С.Е</w:t>
      </w:r>
      <w:r w:rsidRPr="004F6B89">
        <w:rPr>
          <w:rFonts w:ascii="Times New Roman" w:hAnsi="Times New Roman" w:cs="Times New Roman"/>
          <w:sz w:val="24"/>
          <w:szCs w:val="24"/>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00667" w:rsidRPr="004F6B89" w:rsidRDefault="00F00667" w:rsidP="00F00667">
      <w:pPr>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7.  Қазақ тілі терминдерінің салалық ғылыми түсіндірме сөздігі. Педагогика және психология. Оқулық-анықтамалық басылым. – Алматы: Мектеп, 2002. – 256 бет.</w:t>
      </w: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DC2FBF">
      <w:pPr>
        <w:pStyle w:val="af"/>
        <w:snapToGrid w:val="0"/>
        <w:spacing w:after="0" w:line="240" w:lineRule="auto"/>
        <w:ind w:left="0"/>
        <w:jc w:val="both"/>
        <w:rPr>
          <w:rFonts w:ascii="Times New Roman" w:hAnsi="Times New Roman"/>
          <w:b/>
          <w:sz w:val="28"/>
          <w:szCs w:val="28"/>
        </w:rPr>
      </w:pPr>
      <w:r w:rsidRPr="00AB1E8C">
        <w:rPr>
          <w:rFonts w:ascii="Times New Roman" w:hAnsi="Times New Roman"/>
          <w:b/>
          <w:sz w:val="28"/>
          <w:szCs w:val="28"/>
        </w:rPr>
        <w:lastRenderedPageBreak/>
        <w:t xml:space="preserve">4-дәріс. </w:t>
      </w:r>
      <w:r>
        <w:rPr>
          <w:rFonts w:ascii="Times New Roman" w:hAnsi="Times New Roman"/>
          <w:b/>
          <w:sz w:val="28"/>
          <w:szCs w:val="28"/>
          <w:lang w:eastAsia="ko-KR"/>
        </w:rPr>
        <w:t xml:space="preserve">Тақырыбы: </w:t>
      </w:r>
      <w:r w:rsidRPr="00DC2FBF">
        <w:rPr>
          <w:rFonts w:ascii="Times New Roman" w:hAnsi="Times New Roman"/>
          <w:b/>
          <w:sz w:val="28"/>
          <w:szCs w:val="28"/>
          <w:lang w:eastAsia="ko-KR"/>
        </w:rPr>
        <w:t>«</w:t>
      </w:r>
      <w:r w:rsidRPr="00293414">
        <w:rPr>
          <w:rFonts w:ascii="Times New Roman" w:hAnsi="Times New Roman"/>
          <w:b/>
          <w:sz w:val="28"/>
          <w:szCs w:val="28"/>
        </w:rPr>
        <w:t>Педагогикалық  зерттеудің ғылыми және түсініктік аппараты</w:t>
      </w:r>
      <w:r w:rsidRPr="00DC2FBF">
        <w:rPr>
          <w:rFonts w:ascii="Times New Roman" w:hAnsi="Times New Roman"/>
          <w:b/>
          <w:sz w:val="28"/>
          <w:szCs w:val="28"/>
        </w:rPr>
        <w:t>»</w:t>
      </w:r>
      <w:r w:rsidRPr="00293414">
        <w:rPr>
          <w:rFonts w:ascii="Times New Roman" w:hAnsi="Times New Roman"/>
          <w:b/>
          <w:sz w:val="28"/>
          <w:szCs w:val="28"/>
        </w:rPr>
        <w:t>.</w:t>
      </w:r>
      <w:r w:rsidR="00DC2FBF">
        <w:rPr>
          <w:rFonts w:ascii="Times New Roman" w:hAnsi="Times New Roman"/>
          <w:b/>
          <w:sz w:val="28"/>
          <w:szCs w:val="28"/>
        </w:rPr>
        <w:t xml:space="preserve"> </w:t>
      </w:r>
      <w:r w:rsidRPr="00DC2FBF">
        <w:rPr>
          <w:rFonts w:ascii="Times New Roman" w:hAnsi="Times New Roman"/>
          <w:b/>
          <w:sz w:val="28"/>
          <w:szCs w:val="28"/>
        </w:rPr>
        <w:t>(</w:t>
      </w:r>
      <w:r w:rsidRPr="00293414">
        <w:rPr>
          <w:rFonts w:ascii="Times New Roman" w:hAnsi="Times New Roman"/>
          <w:b/>
          <w:sz w:val="28"/>
          <w:szCs w:val="28"/>
        </w:rPr>
        <w:t>дәріс-әңгіме</w:t>
      </w:r>
      <w:r w:rsidRPr="00DC2FBF">
        <w:rPr>
          <w:rFonts w:ascii="Times New Roman" w:hAnsi="Times New Roman"/>
          <w:b/>
          <w:sz w:val="28"/>
          <w:szCs w:val="28"/>
        </w:rPr>
        <w:t>)</w:t>
      </w:r>
    </w:p>
    <w:p w:rsidR="00F00667" w:rsidRPr="005A1E58" w:rsidRDefault="00F00667" w:rsidP="00F00667">
      <w:pPr>
        <w:spacing w:after="0" w:line="240" w:lineRule="auto"/>
        <w:jc w:val="both"/>
        <w:rPr>
          <w:rFonts w:ascii="Times New Roman" w:hAnsi="Times New Roman" w:cs="Times New Roman"/>
          <w:b/>
          <w:sz w:val="24"/>
          <w:szCs w:val="24"/>
          <w:lang w:val="kk-KZ" w:eastAsia="ko-KR"/>
        </w:rPr>
      </w:pPr>
      <w:r w:rsidRPr="005A1E58">
        <w:rPr>
          <w:rFonts w:ascii="Times New Roman" w:hAnsi="Times New Roman" w:cs="Times New Roman"/>
          <w:b/>
          <w:sz w:val="24"/>
          <w:szCs w:val="24"/>
          <w:lang w:val="kk-KZ" w:eastAsia="ko-KR"/>
        </w:rPr>
        <w:t xml:space="preserve">Дәрістің мақсаты: </w:t>
      </w:r>
      <w:r w:rsidRPr="00AE0182">
        <w:rPr>
          <w:rFonts w:ascii="Times New Roman" w:hAnsi="Times New Roman" w:cs="Times New Roman"/>
          <w:sz w:val="24"/>
          <w:szCs w:val="24"/>
          <w:lang w:val="kk-KZ" w:eastAsia="ko-KR"/>
        </w:rPr>
        <w:t>Білім алушылырдың</w:t>
      </w:r>
      <w:r>
        <w:rPr>
          <w:rFonts w:ascii="Times New Roman" w:hAnsi="Times New Roman" w:cs="Times New Roman"/>
          <w:b/>
          <w:sz w:val="24"/>
          <w:szCs w:val="24"/>
          <w:lang w:val="kk-KZ" w:eastAsia="ko-KR"/>
        </w:rPr>
        <w:t xml:space="preserve"> </w:t>
      </w:r>
      <w:r>
        <w:rPr>
          <w:rFonts w:ascii="Times New Roman" w:hAnsi="Times New Roman" w:cs="Times New Roman"/>
          <w:sz w:val="24"/>
          <w:szCs w:val="24"/>
          <w:lang w:val="kk-KZ"/>
        </w:rPr>
        <w:t>з</w:t>
      </w:r>
      <w:r w:rsidRPr="005A1E58">
        <w:rPr>
          <w:rFonts w:ascii="Times New Roman" w:hAnsi="Times New Roman" w:cs="Times New Roman"/>
          <w:sz w:val="24"/>
          <w:szCs w:val="24"/>
          <w:lang w:val="kk-KZ"/>
        </w:rPr>
        <w:t xml:space="preserve">ерттеудің ғылыми  және түсініктік аппаратын </w:t>
      </w:r>
      <w:r>
        <w:rPr>
          <w:rFonts w:ascii="Times New Roman" w:hAnsi="Times New Roman" w:cs="Times New Roman"/>
          <w:sz w:val="24"/>
          <w:szCs w:val="24"/>
          <w:lang w:val="kk-KZ"/>
        </w:rPr>
        <w:t xml:space="preserve"> қ</w:t>
      </w:r>
      <w:r w:rsidRPr="005A1E58">
        <w:rPr>
          <w:rFonts w:ascii="Times New Roman" w:hAnsi="Times New Roman" w:cs="Times New Roman"/>
          <w:sz w:val="24"/>
          <w:szCs w:val="24"/>
          <w:lang w:val="kk-KZ"/>
        </w:rPr>
        <w:t>ұрастыру тәсідерін меңгер</w:t>
      </w:r>
      <w:r>
        <w:rPr>
          <w:rFonts w:ascii="Times New Roman" w:hAnsi="Times New Roman" w:cs="Times New Roman"/>
          <w:sz w:val="24"/>
          <w:szCs w:val="24"/>
          <w:lang w:val="kk-KZ"/>
        </w:rPr>
        <w:t>уін қамтамасыз ету.</w:t>
      </w:r>
    </w:p>
    <w:p w:rsidR="00F00667" w:rsidRPr="00DC2FBF" w:rsidRDefault="00F00667" w:rsidP="00F00667">
      <w:pPr>
        <w:pStyle w:val="af"/>
        <w:snapToGrid w:val="0"/>
        <w:spacing w:after="0" w:line="240" w:lineRule="auto"/>
        <w:ind w:left="0"/>
        <w:jc w:val="both"/>
        <w:rPr>
          <w:rFonts w:ascii="Times New Roman" w:hAnsi="Times New Roman"/>
          <w:sz w:val="24"/>
          <w:szCs w:val="24"/>
        </w:rPr>
      </w:pPr>
      <w:r w:rsidRPr="00AE0182">
        <w:rPr>
          <w:rFonts w:ascii="Times New Roman" w:hAnsi="Times New Roman"/>
          <w:b/>
          <w:sz w:val="24"/>
          <w:szCs w:val="24"/>
          <w:lang w:eastAsia="ko-KR"/>
        </w:rPr>
        <w:t>Дәрістің негізгі терминдері:</w:t>
      </w:r>
      <w:r w:rsidRPr="00AE0182">
        <w:rPr>
          <w:rFonts w:ascii="Times New Roman" w:hAnsi="Times New Roman"/>
          <w:b/>
          <w:sz w:val="24"/>
          <w:szCs w:val="24"/>
        </w:rPr>
        <w:t xml:space="preserve"> </w:t>
      </w:r>
      <w:r w:rsidRPr="00AE0182">
        <w:rPr>
          <w:rFonts w:ascii="Times New Roman" w:hAnsi="Times New Roman"/>
          <w:sz w:val="24"/>
          <w:szCs w:val="24"/>
        </w:rPr>
        <w:t>ұғым, түсінік, термин,</w:t>
      </w:r>
      <w:r>
        <w:rPr>
          <w:rFonts w:ascii="Times New Roman" w:hAnsi="Times New Roman"/>
          <w:b/>
          <w:sz w:val="24"/>
          <w:szCs w:val="24"/>
        </w:rPr>
        <w:t xml:space="preserve"> </w:t>
      </w:r>
      <w:r w:rsidRPr="00AE0182">
        <w:rPr>
          <w:rFonts w:ascii="Times New Roman" w:hAnsi="Times New Roman"/>
          <w:sz w:val="24"/>
          <w:szCs w:val="24"/>
        </w:rPr>
        <w:t>педагогикалық  з</w:t>
      </w:r>
      <w:r>
        <w:rPr>
          <w:rFonts w:ascii="Times New Roman" w:hAnsi="Times New Roman"/>
          <w:sz w:val="24"/>
          <w:szCs w:val="24"/>
        </w:rPr>
        <w:t>ерттеудің ғылыми</w:t>
      </w:r>
      <w:r w:rsidRPr="00AE0182">
        <w:rPr>
          <w:rFonts w:ascii="Times New Roman" w:hAnsi="Times New Roman"/>
          <w:sz w:val="24"/>
          <w:szCs w:val="24"/>
        </w:rPr>
        <w:t xml:space="preserve"> аппараты</w:t>
      </w:r>
      <w:r w:rsidRPr="00DC2FBF">
        <w:rPr>
          <w:rFonts w:ascii="Times New Roman" w:hAnsi="Times New Roman"/>
          <w:sz w:val="24"/>
          <w:szCs w:val="24"/>
        </w:rPr>
        <w:t>, п</w:t>
      </w:r>
      <w:r w:rsidRPr="00AE0182">
        <w:rPr>
          <w:rFonts w:ascii="Times New Roman" w:hAnsi="Times New Roman"/>
          <w:sz w:val="24"/>
          <w:szCs w:val="24"/>
        </w:rPr>
        <w:t>едаго</w:t>
      </w:r>
      <w:r>
        <w:rPr>
          <w:rFonts w:ascii="Times New Roman" w:hAnsi="Times New Roman"/>
          <w:sz w:val="24"/>
          <w:szCs w:val="24"/>
        </w:rPr>
        <w:t xml:space="preserve">гикалық  зерттеудің </w:t>
      </w:r>
      <w:r w:rsidRPr="00AE0182">
        <w:rPr>
          <w:rFonts w:ascii="Times New Roman" w:hAnsi="Times New Roman"/>
          <w:sz w:val="24"/>
          <w:szCs w:val="24"/>
        </w:rPr>
        <w:t>түсініктік аппараты.</w:t>
      </w:r>
    </w:p>
    <w:p w:rsidR="00F00667" w:rsidRDefault="00F00667" w:rsidP="00F00667">
      <w:pPr>
        <w:pStyle w:val="ac"/>
        <w:spacing w:after="0"/>
        <w:ind w:left="0" w:firstLine="708"/>
        <w:rPr>
          <w:b/>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DC2FBF" w:rsidRDefault="00F00667" w:rsidP="00F00667">
      <w:pPr>
        <w:pStyle w:val="af"/>
        <w:snapToGrid w:val="0"/>
        <w:spacing w:after="0" w:line="240" w:lineRule="auto"/>
        <w:ind w:left="0"/>
        <w:jc w:val="both"/>
        <w:rPr>
          <w:rFonts w:ascii="Times New Roman" w:hAnsi="Times New Roman"/>
          <w:b/>
          <w:sz w:val="24"/>
          <w:szCs w:val="24"/>
        </w:rPr>
      </w:pPr>
      <w:r w:rsidRPr="00864F87">
        <w:rPr>
          <w:rFonts w:ascii="Times New Roman" w:hAnsi="Times New Roman"/>
          <w:b/>
          <w:sz w:val="24"/>
          <w:szCs w:val="24"/>
        </w:rPr>
        <w:t>1. Педагогикалық  зерттеудің ғылыми аппараты.</w:t>
      </w:r>
    </w:p>
    <w:p w:rsidR="00F00667" w:rsidRPr="00DC2FBF" w:rsidRDefault="00F00667" w:rsidP="00F00667">
      <w:pPr>
        <w:pStyle w:val="af"/>
        <w:snapToGrid w:val="0"/>
        <w:spacing w:after="0" w:line="240" w:lineRule="auto"/>
        <w:ind w:left="0"/>
        <w:jc w:val="both"/>
        <w:rPr>
          <w:rFonts w:ascii="Times New Roman" w:hAnsi="Times New Roman"/>
          <w:b/>
          <w:sz w:val="24"/>
          <w:szCs w:val="24"/>
        </w:rPr>
      </w:pPr>
      <w:r w:rsidRPr="00864F87">
        <w:rPr>
          <w:rFonts w:ascii="Times New Roman" w:hAnsi="Times New Roman"/>
          <w:b/>
          <w:sz w:val="24"/>
          <w:szCs w:val="24"/>
        </w:rPr>
        <w:t>2. Педагогикалық  зерттеудің  түсініктік аппараты.</w:t>
      </w:r>
    </w:p>
    <w:p w:rsidR="00F00667" w:rsidRPr="00864F87" w:rsidRDefault="00F00667" w:rsidP="00F00667">
      <w:pPr>
        <w:tabs>
          <w:tab w:val="left" w:pos="6765"/>
        </w:tabs>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ab/>
      </w:r>
    </w:p>
    <w:p w:rsidR="00F00667" w:rsidRPr="00293414" w:rsidRDefault="00F00667" w:rsidP="00F00667">
      <w:pPr>
        <w:tabs>
          <w:tab w:val="left" w:pos="-180"/>
          <w:tab w:val="left" w:pos="0"/>
        </w:tabs>
        <w:spacing w:after="0" w:line="240" w:lineRule="auto"/>
        <w:ind w:firstLine="720"/>
        <w:jc w:val="both"/>
        <w:rPr>
          <w:rFonts w:ascii="Times New Roman" w:hAnsi="Times New Roman" w:cs="Times New Roman"/>
          <w:sz w:val="24"/>
          <w:szCs w:val="24"/>
          <w:lang w:val="kk-KZ"/>
        </w:rPr>
      </w:pPr>
      <w:r w:rsidRPr="00293414">
        <w:rPr>
          <w:rFonts w:ascii="Times New Roman" w:hAnsi="Times New Roman" w:cs="Times New Roman"/>
          <w:b/>
          <w:sz w:val="24"/>
          <w:szCs w:val="24"/>
          <w:lang w:val="kk-KZ"/>
        </w:rPr>
        <w:t>Педагогикалық зерттеудің ғылыми аппараты.</w:t>
      </w:r>
      <w:r w:rsidRPr="002934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3414">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F00667" w:rsidRPr="00293414" w:rsidRDefault="00F00667" w:rsidP="00F00667">
      <w:pPr>
        <w:tabs>
          <w:tab w:val="left" w:pos="-180"/>
          <w:tab w:val="left" w:pos="0"/>
        </w:tabs>
        <w:spacing w:after="0" w:line="240" w:lineRule="auto"/>
        <w:ind w:firstLine="72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F00667" w:rsidRPr="00293414" w:rsidRDefault="00F00667" w:rsidP="00F00667">
      <w:pPr>
        <w:tabs>
          <w:tab w:val="left" w:pos="-180"/>
          <w:tab w:val="left" w:pos="0"/>
        </w:tabs>
        <w:spacing w:after="0" w:line="240" w:lineRule="auto"/>
        <w:ind w:firstLine="72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w:t>
      </w:r>
    </w:p>
    <w:p w:rsidR="00F00667" w:rsidRPr="00293414" w:rsidRDefault="00F00667" w:rsidP="00F00667">
      <w:pPr>
        <w:tabs>
          <w:tab w:val="left" w:pos="-180"/>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отырғаны баршамызға мәлім. Сондықтан да қазіргі уақытта тақырыптың ғылыми-зерттеу жұмысының жоспарына тән болу белгісі өзінің өзектілігін жойды деуге болады. Мысалы, 2006 жылдың мамыр айында Мыржақып Дулатовтың педагогикалық идеяларын жұйелеуге арналған екі диссертация қорғалды (Алматы, Шымкент). Бұл жұмыстардың деңгейлері жоғары.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әбден мүмкін ғой.</w:t>
      </w:r>
    </w:p>
    <w:p w:rsidR="00F00667" w:rsidRPr="00293414" w:rsidRDefault="00F00667" w:rsidP="00F00667">
      <w:pPr>
        <w:tabs>
          <w:tab w:val="left" w:pos="-180"/>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сүруші” деген мағынаны білдіреді [1, 24].</w:t>
      </w:r>
    </w:p>
    <w:p w:rsidR="00F00667" w:rsidRPr="00293414" w:rsidRDefault="00F00667" w:rsidP="00F00667">
      <w:pPr>
        <w:tabs>
          <w:tab w:val="left" w:pos="-180"/>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w:t>
      </w:r>
    </w:p>
    <w:p w:rsidR="00F00667" w:rsidRPr="00293414" w:rsidRDefault="00F00667" w:rsidP="00F00667">
      <w:pPr>
        <w:pStyle w:val="ac"/>
        <w:tabs>
          <w:tab w:val="left" w:pos="-180"/>
          <w:tab w:val="left" w:pos="0"/>
        </w:tabs>
        <w:spacing w:after="0"/>
        <w:ind w:left="0" w:firstLine="720"/>
        <w:jc w:val="both"/>
        <w:rPr>
          <w:b/>
          <w:sz w:val="24"/>
          <w:szCs w:val="24"/>
          <w:lang w:val="kk-KZ" w:eastAsia="ko-KR"/>
        </w:rPr>
      </w:pPr>
      <w:r w:rsidRPr="00293414">
        <w:rPr>
          <w:sz w:val="24"/>
          <w:szCs w:val="24"/>
          <w:lang w:val="be-BY" w:eastAsia="ko-KR"/>
        </w:rPr>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w:t>
      </w:r>
      <w:r w:rsidRPr="00293414">
        <w:rPr>
          <w:sz w:val="24"/>
          <w:szCs w:val="24"/>
          <w:lang w:val="be-BY" w:eastAsia="ko-KR"/>
        </w:rPr>
        <w:lastRenderedPageBreak/>
        <w:t xml:space="preserve">қанағаттандыратын құралдар арасындағы қайшылықтарды сипаттайды [2, 161]. Әдіснамашылар ғылыми бағыттың өзектілігін дәлелдемелердің күрделі жүйесіне мұқтаж емес деп есептейді. Ғылымтануда </w:t>
      </w:r>
      <w:r w:rsidRPr="00293414">
        <w:rPr>
          <w:b/>
          <w:sz w:val="24"/>
          <w:szCs w:val="24"/>
          <w:lang w:val="be-BY" w:eastAsia="ko-KR"/>
        </w:rPr>
        <w:t>бағыт</w:t>
      </w:r>
      <w:r w:rsidRPr="00293414">
        <w:rPr>
          <w:sz w:val="24"/>
          <w:szCs w:val="24"/>
          <w:lang w:val="be-BY" w:eastAsia="ko-KR"/>
        </w:rPr>
        <w:t xml:space="preserve"> – даму жолы; ғылыми ағым, топ, ғылыми мектеп; ортақ мақсатпен, дүниетанымының бірлігімен, зерттеу әдісімен біріккен жұмыстар тобы.</w:t>
      </w:r>
    </w:p>
    <w:p w:rsidR="00F00667" w:rsidRPr="00293414" w:rsidRDefault="00F00667" w:rsidP="00F00667">
      <w:pPr>
        <w:pStyle w:val="ac"/>
        <w:widowControl w:val="0"/>
        <w:tabs>
          <w:tab w:val="left" w:pos="-180"/>
          <w:tab w:val="left" w:pos="0"/>
          <w:tab w:val="num" w:pos="1980"/>
        </w:tabs>
        <w:snapToGrid w:val="0"/>
        <w:spacing w:after="0"/>
        <w:ind w:left="0" w:firstLine="720"/>
        <w:rPr>
          <w:sz w:val="24"/>
          <w:szCs w:val="24"/>
          <w:lang w:val="uk-UA"/>
        </w:rPr>
      </w:pPr>
      <w:r w:rsidRPr="00293414">
        <w:rPr>
          <w:sz w:val="24"/>
          <w:szCs w:val="24"/>
          <w:lang w:val="uk-UA"/>
        </w:rPr>
        <w:t>Нақты педагогикалық зерттеуді ұйымдастыру мен жүргізудің әдістемесі</w:t>
      </w:r>
    </w:p>
    <w:p w:rsidR="00F00667" w:rsidRPr="00293414" w:rsidRDefault="00F00667" w:rsidP="00F00667">
      <w:pPr>
        <w:pStyle w:val="ac"/>
        <w:widowControl w:val="0"/>
        <w:tabs>
          <w:tab w:val="left" w:pos="-180"/>
          <w:tab w:val="left" w:pos="0"/>
          <w:tab w:val="num" w:pos="1980"/>
        </w:tabs>
        <w:snapToGrid w:val="0"/>
        <w:spacing w:after="0"/>
        <w:ind w:left="0" w:firstLine="720"/>
        <w:rPr>
          <w:sz w:val="24"/>
          <w:szCs w:val="24"/>
          <w:lang w:val="uk-UA"/>
        </w:rPr>
      </w:pPr>
      <w:r w:rsidRPr="00293414">
        <w:rPr>
          <w:sz w:val="24"/>
          <w:szCs w:val="24"/>
          <w:lang w:val="uk-UA"/>
        </w:rPr>
        <w:t>1. Педагогикалық зерттеудің әдіснамалық негіздері және зерттеу әдістерінің мәні.</w:t>
      </w:r>
    </w:p>
    <w:p w:rsidR="00F00667" w:rsidRPr="00293414" w:rsidRDefault="00F00667" w:rsidP="00F00667">
      <w:pPr>
        <w:pStyle w:val="ac"/>
        <w:widowControl w:val="0"/>
        <w:tabs>
          <w:tab w:val="left" w:pos="-180"/>
          <w:tab w:val="left" w:pos="0"/>
        </w:tabs>
        <w:snapToGrid w:val="0"/>
        <w:spacing w:after="0"/>
        <w:ind w:left="0" w:firstLine="720"/>
        <w:rPr>
          <w:sz w:val="24"/>
          <w:szCs w:val="24"/>
          <w:lang w:val="uk-UA"/>
        </w:rPr>
      </w:pPr>
      <w:r w:rsidRPr="00293414">
        <w:rPr>
          <w:sz w:val="24"/>
          <w:szCs w:val="24"/>
          <w:lang w:val="uk-UA"/>
        </w:rPr>
        <w:t>2. Педагогикалық зерттеу әдістерің жіктемесі.</w:t>
      </w:r>
    </w:p>
    <w:p w:rsidR="00F00667" w:rsidRPr="00293414" w:rsidRDefault="00F00667" w:rsidP="00F00667">
      <w:pPr>
        <w:pStyle w:val="ac"/>
        <w:widowControl w:val="0"/>
        <w:tabs>
          <w:tab w:val="left" w:pos="-180"/>
          <w:tab w:val="left" w:pos="0"/>
        </w:tabs>
        <w:snapToGrid w:val="0"/>
        <w:spacing w:after="0"/>
        <w:ind w:left="0" w:firstLine="720"/>
        <w:rPr>
          <w:sz w:val="24"/>
          <w:szCs w:val="24"/>
          <w:lang w:val="uk-UA"/>
        </w:rPr>
      </w:pPr>
      <w:r w:rsidRPr="00293414">
        <w:rPr>
          <w:sz w:val="24"/>
          <w:szCs w:val="24"/>
          <w:lang w:val="uk-UA"/>
        </w:rPr>
        <w:t>Негізгі ұғымдар: зерттеу мәселесі, қайшылық, зерттеу мәселесінің шынайылығы, жетекші идея, болжам, педагогикалық эксперимент.</w:t>
      </w:r>
    </w:p>
    <w:p w:rsidR="00F00667" w:rsidRPr="00293414" w:rsidRDefault="00F00667" w:rsidP="00F00667">
      <w:pPr>
        <w:pStyle w:val="ac"/>
        <w:widowControl w:val="0"/>
        <w:tabs>
          <w:tab w:val="left" w:pos="-180"/>
          <w:tab w:val="left" w:pos="0"/>
        </w:tabs>
        <w:snapToGrid w:val="0"/>
        <w:spacing w:after="0"/>
        <w:ind w:left="0" w:firstLine="720"/>
        <w:jc w:val="both"/>
        <w:rPr>
          <w:sz w:val="24"/>
          <w:szCs w:val="24"/>
          <w:lang w:val="uk-UA"/>
        </w:rPr>
      </w:pPr>
      <w:r w:rsidRPr="00293414">
        <w:rPr>
          <w:sz w:val="24"/>
          <w:szCs w:val="24"/>
          <w:lang w:val="uk-UA"/>
        </w:rPr>
        <w:t>Педагогикалық зерттеудің әдіснамалық негіздері және зерттеу әдістерінің мәні. Зерттеу мәселесін таңдау және негіздеу: кез келген зерттеудің нәтижелі аяқталуы, проблеманы дұрыс таңдап, оған негіздеме жасай білуге байланысты. Көптеген зерттеу жұмыстарында зерттеу проблемасы дұрыс анықталмағандықтан, зерттеуде тек жаңа фактіні айтып көрсету орын алады да, ғылымға ешқандай жаңалық қосылмайды. Өкінішке орай, сондай жұмыстар көп кездеседі. Зерттеудегі қойылған проблеманың шешілуі, ғылымға жаңалық қосып, оны жетілдіреді.</w:t>
      </w:r>
    </w:p>
    <w:p w:rsidR="00F00667" w:rsidRPr="00293414" w:rsidRDefault="00F00667" w:rsidP="00F00667">
      <w:pPr>
        <w:suppressLineNumbers/>
        <w:tabs>
          <w:tab w:val="left" w:pos="-180"/>
          <w:tab w:val="left" w:pos="0"/>
        </w:tabs>
        <w:spacing w:after="0" w:line="240" w:lineRule="auto"/>
        <w:ind w:firstLine="72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Зерттеу жұмыстары теориялық және практикалық болып екіге бөлінеді, екеуінің де өзіндік мәні бар. Кейбір теориялардың жүзеге асуына белгілі бір уақыт, жағдай керек. Сонымен қатар, педагогикадағы кейбір теориялардың практика жүзінде толықтай іске аспайтындары да болады.</w:t>
      </w:r>
    </w:p>
    <w:p w:rsidR="00F00667" w:rsidRPr="00293414" w:rsidRDefault="00F00667" w:rsidP="00F00667">
      <w:pPr>
        <w:pStyle w:val="ac"/>
        <w:widowControl w:val="0"/>
        <w:suppressLineNumbers/>
        <w:tabs>
          <w:tab w:val="left" w:pos="-180"/>
          <w:tab w:val="left" w:pos="0"/>
        </w:tabs>
        <w:snapToGrid w:val="0"/>
        <w:spacing w:after="0"/>
        <w:ind w:left="0" w:firstLine="720"/>
        <w:jc w:val="both"/>
        <w:rPr>
          <w:sz w:val="24"/>
          <w:szCs w:val="24"/>
          <w:lang w:val="uk-UA"/>
        </w:rPr>
      </w:pPr>
      <w:r w:rsidRPr="00293414">
        <w:rPr>
          <w:sz w:val="24"/>
          <w:szCs w:val="24"/>
          <w:lang w:val="uk-UA"/>
        </w:rPr>
        <w:t>Зерттеу проблемасын таңдау және оны негіздеу өте күрделі мәселе. Дж.Бернал стратегиялық бағыттағы теорияны анықтау, оны іске асырудан күрделі дейді.</w:t>
      </w:r>
    </w:p>
    <w:p w:rsidR="00F00667" w:rsidRPr="00293414" w:rsidRDefault="00F00667" w:rsidP="00F00667">
      <w:pPr>
        <w:pStyle w:val="2"/>
        <w:tabs>
          <w:tab w:val="left" w:pos="-180"/>
          <w:tab w:val="left" w:pos="0"/>
        </w:tabs>
        <w:spacing w:before="0" w:after="0"/>
        <w:ind w:firstLine="720"/>
        <w:jc w:val="both"/>
        <w:rPr>
          <w:rFonts w:ascii="Times New Roman" w:hAnsi="Times New Roman" w:cs="Times New Roman"/>
          <w:b w:val="0"/>
          <w:i w:val="0"/>
          <w:sz w:val="24"/>
          <w:szCs w:val="24"/>
          <w:lang w:val="uk-UA"/>
        </w:rPr>
      </w:pPr>
      <w:r w:rsidRPr="00293414">
        <w:rPr>
          <w:rFonts w:ascii="Times New Roman" w:hAnsi="Times New Roman" w:cs="Times New Roman"/>
          <w:b w:val="0"/>
          <w:i w:val="0"/>
          <w:sz w:val="24"/>
          <w:szCs w:val="24"/>
          <w:lang w:val="uk-UA"/>
        </w:rPr>
        <w:t>Зерттеу проблемасы қайшылық ретінде: зерттеу мәселесінің табиғаты күрделі, сондықтан зерттейтін танымдық проблема ескі білімді жаңа білімге алмастыруы тиіс, ал жаңа өзінің кемелденген қалпына әлі жете қоймағандықтан, осы қайшылық танымды дамытып, жаңа ғылыми нәтиже әкеледі.</w:t>
      </w:r>
    </w:p>
    <w:p w:rsidR="00F00667" w:rsidRPr="00293414" w:rsidRDefault="00F00667" w:rsidP="00F00667">
      <w:pPr>
        <w:suppressLineNumbers/>
        <w:tabs>
          <w:tab w:val="left" w:pos="-180"/>
          <w:tab w:val="left" w:pos="0"/>
        </w:tabs>
        <w:spacing w:after="0" w:line="240" w:lineRule="auto"/>
        <w:ind w:firstLine="720"/>
        <w:jc w:val="both"/>
        <w:rPr>
          <w:rFonts w:ascii="Times New Roman" w:hAnsi="Times New Roman" w:cs="Times New Roman"/>
          <w:sz w:val="24"/>
          <w:szCs w:val="24"/>
        </w:rPr>
      </w:pPr>
      <w:r w:rsidRPr="00293414">
        <w:rPr>
          <w:rFonts w:ascii="Times New Roman" w:hAnsi="Times New Roman" w:cs="Times New Roman"/>
          <w:sz w:val="24"/>
          <w:szCs w:val="24"/>
        </w:rPr>
        <w:t>Зерттеу проблемасы ғылым мен практика арасындағы қайшылықты көрсетеді. Оның табиғаты диалектикалық таным заңдылығы арқылы түсіндіріледі. Ғылыми танымның дамуы қалыптасқан теория мен қазіргі практика арасындағы қайшылықты көрсетеді.</w:t>
      </w:r>
    </w:p>
    <w:p w:rsidR="00F00667" w:rsidRPr="00293414" w:rsidRDefault="00F00667" w:rsidP="00F00667">
      <w:pPr>
        <w:suppressLineNumbers/>
        <w:tabs>
          <w:tab w:val="left" w:pos="-180"/>
          <w:tab w:val="left" w:pos="0"/>
        </w:tabs>
        <w:spacing w:after="0" w:line="240" w:lineRule="auto"/>
        <w:ind w:firstLine="720"/>
        <w:jc w:val="both"/>
        <w:rPr>
          <w:rFonts w:ascii="Times New Roman" w:hAnsi="Times New Roman" w:cs="Times New Roman"/>
          <w:sz w:val="24"/>
          <w:szCs w:val="24"/>
        </w:rPr>
      </w:pPr>
      <w:r w:rsidRPr="00293414">
        <w:rPr>
          <w:rFonts w:ascii="Times New Roman" w:hAnsi="Times New Roman" w:cs="Times New Roman"/>
          <w:sz w:val="24"/>
          <w:szCs w:val="24"/>
        </w:rPr>
        <w:t>Ғылыми білімнің дамуы барысында қайшылықты тенденция пайда болады: біріншіден - ескі түсінікті жаңа болжам негізінде өзгертіп, екіншіден - бұрынғы теорияның іргелі негіздерін сақтап қалу қажет. Жаңа мен ескінің арасындағы қайшылықты, ескіні қажетсіз деп тусінуге болмайды. Педагогикалық зерттеулер - оқыту мен тәрбиенің жаңа тиімді мақсаттарын жүзеге асыруды көздеуі шарт. Жаңа өзінен-өзі пайда болмайды, ол ескінің орнында пайда болады.</w:t>
      </w:r>
    </w:p>
    <w:p w:rsidR="00F00667" w:rsidRPr="00293414" w:rsidRDefault="00F00667" w:rsidP="00F00667">
      <w:pPr>
        <w:pStyle w:val="3"/>
        <w:tabs>
          <w:tab w:val="left" w:pos="-180"/>
          <w:tab w:val="left" w:pos="0"/>
        </w:tabs>
        <w:ind w:firstLine="720"/>
        <w:rPr>
          <w:b w:val="0"/>
          <w:szCs w:val="24"/>
        </w:rPr>
      </w:pPr>
      <w:r w:rsidRPr="00293414">
        <w:rPr>
          <w:b w:val="0"/>
          <w:szCs w:val="24"/>
        </w:rPr>
        <w:t>Зерттеу проблемасының шынайылығы: зерттеушінің ашқан белгісіз жаңалығы шын мәнінде жаңа ма? Зерттеушінің тұспалы бойынша зерттелген ауқымдағы ғылымға белгісіз заңдылық шын мәнінде бар ма? Зерттеуші ғылым мен практиканың қажеттілігін шешуді көздеу керектігін шын мәнінде түсіне ме?</w:t>
      </w:r>
    </w:p>
    <w:p w:rsidR="00F00667" w:rsidRPr="00293414" w:rsidRDefault="00F00667" w:rsidP="00F00667">
      <w:pPr>
        <w:pStyle w:val="ac"/>
        <w:widowControl w:val="0"/>
        <w:suppressLineNumbers/>
        <w:tabs>
          <w:tab w:val="left" w:pos="-180"/>
          <w:tab w:val="left" w:pos="0"/>
        </w:tabs>
        <w:snapToGrid w:val="0"/>
        <w:spacing w:after="0"/>
        <w:ind w:left="0" w:firstLine="720"/>
        <w:jc w:val="both"/>
        <w:rPr>
          <w:sz w:val="24"/>
          <w:szCs w:val="24"/>
        </w:rPr>
      </w:pPr>
      <w:r w:rsidRPr="00293414">
        <w:rPr>
          <w:sz w:val="24"/>
          <w:szCs w:val="24"/>
        </w:rPr>
        <w:t>Міне, осы өлшемдер ескерілсе ғана, проблеманың мәні мен оның шынайылығы анықталады.</w:t>
      </w:r>
    </w:p>
    <w:p w:rsidR="00F00667" w:rsidRPr="00293414" w:rsidRDefault="00F00667" w:rsidP="00F00667">
      <w:pPr>
        <w:pStyle w:val="ac"/>
        <w:widowControl w:val="0"/>
        <w:suppressLineNumbers/>
        <w:tabs>
          <w:tab w:val="left" w:pos="-180"/>
          <w:tab w:val="left" w:pos="0"/>
        </w:tabs>
        <w:snapToGrid w:val="0"/>
        <w:spacing w:after="0"/>
        <w:ind w:left="0" w:firstLine="720"/>
        <w:jc w:val="both"/>
        <w:rPr>
          <w:sz w:val="24"/>
          <w:szCs w:val="24"/>
        </w:rPr>
      </w:pPr>
      <w:r w:rsidRPr="00293414">
        <w:rPr>
          <w:sz w:val="24"/>
          <w:szCs w:val="24"/>
        </w:rPr>
        <w:t>Зерттеу жүргізу үшін педагогикалық процесті біртұтас көре білу керек.</w:t>
      </w:r>
    </w:p>
    <w:p w:rsidR="00F00667" w:rsidRPr="00293414" w:rsidRDefault="00F00667" w:rsidP="00F00667">
      <w:pPr>
        <w:pStyle w:val="1"/>
        <w:tabs>
          <w:tab w:val="left" w:pos="-180"/>
          <w:tab w:val="left" w:pos="0"/>
        </w:tabs>
        <w:spacing w:before="0" w:after="0"/>
        <w:ind w:firstLine="720"/>
        <w:jc w:val="both"/>
        <w:rPr>
          <w:rFonts w:ascii="Times New Roman" w:hAnsi="Times New Roman" w:cs="Times New Roman"/>
          <w:b w:val="0"/>
          <w:sz w:val="24"/>
          <w:szCs w:val="24"/>
          <w:lang w:val="uk-UA"/>
        </w:rPr>
      </w:pPr>
      <w:r w:rsidRPr="00293414">
        <w:rPr>
          <w:rFonts w:ascii="Times New Roman" w:hAnsi="Times New Roman" w:cs="Times New Roman"/>
          <w:b w:val="0"/>
          <w:sz w:val="24"/>
          <w:szCs w:val="24"/>
        </w:rPr>
        <w:t>Тарихилық және қисындылықтың қарым-қатынасы: кез келген зерттелетін проблеманың мәні, оның тарихи дамуымен тығыз байланысты. Тарихилық пен қисындылық принципі барлық психологиялық және педагогикалық зерттеулерге тән. Проблеманы таңдап, оны негіздеуде тарихилық пен қисындылық принциптерді дұрыс қолдана білу керек.</w:t>
      </w:r>
    </w:p>
    <w:p w:rsidR="00F00667" w:rsidRPr="00293414" w:rsidRDefault="00F00667" w:rsidP="00F00667">
      <w:pPr>
        <w:suppressLineNumbers/>
        <w:tabs>
          <w:tab w:val="left" w:pos="-180"/>
          <w:tab w:val="left" w:pos="0"/>
        </w:tabs>
        <w:spacing w:after="0" w:line="240" w:lineRule="auto"/>
        <w:ind w:firstLine="72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Жетекші идея: егер проблема дұрыс қойылған болса, онда оның басты бағыты белгіленіп тұр деген сөз. Қойылған проблеманы шешу үшін бірнеше жылдар зерттеу жүргізу қажет пе? - деген сұрақ болуы мүмкін. Проблеманы шешу, оның идеясымен және зерттеуімен анықталады. Жетекші идея зерттеудің ең басты мәселесі. Кейде жетекші идея тек бір қырынан ғана зерттеліп, оған қайшы құбылыстар мен процестер ескерілмей қалады. Осыған орай жетекші идеяны, қойылған мақсатқа байланысты жан- жақты талдау қажет. Жетекші идея мен зерттеудің жалпы бағыты – зерттеудің басты координаты, оның «даралығынң сипаттайды. Ғылымның дамуына ықпал ететін - іргелі зерттеулер мен маңызды идеялар. Идеялар ғылымның алтын қоры десек те болады.</w:t>
      </w:r>
    </w:p>
    <w:p w:rsidR="00F00667" w:rsidRPr="00293414" w:rsidRDefault="00F00667" w:rsidP="00F00667">
      <w:pPr>
        <w:pStyle w:val="ac"/>
        <w:widowControl w:val="0"/>
        <w:suppressLineNumbers/>
        <w:tabs>
          <w:tab w:val="left" w:pos="-180"/>
          <w:tab w:val="left" w:pos="0"/>
        </w:tabs>
        <w:snapToGrid w:val="0"/>
        <w:spacing w:after="0"/>
        <w:ind w:left="0" w:firstLine="720"/>
        <w:jc w:val="both"/>
        <w:rPr>
          <w:sz w:val="24"/>
          <w:szCs w:val="24"/>
          <w:lang w:val="uk-UA"/>
        </w:rPr>
      </w:pPr>
      <w:r w:rsidRPr="00293414">
        <w:rPr>
          <w:sz w:val="24"/>
          <w:szCs w:val="24"/>
          <w:lang w:val="uk-UA"/>
        </w:rPr>
        <w:t>Проблеманы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w:t>
      </w:r>
    </w:p>
    <w:p w:rsidR="00F00667" w:rsidRPr="00293414" w:rsidRDefault="00F00667" w:rsidP="00F00667">
      <w:pPr>
        <w:pStyle w:val="ac"/>
        <w:tabs>
          <w:tab w:val="left" w:pos="-180"/>
          <w:tab w:val="left" w:pos="0"/>
        </w:tabs>
        <w:spacing w:after="0"/>
        <w:ind w:left="0" w:firstLine="720"/>
        <w:jc w:val="both"/>
        <w:rPr>
          <w:sz w:val="24"/>
          <w:szCs w:val="24"/>
          <w:lang w:val="uk-UA"/>
        </w:rPr>
      </w:pPr>
      <w:r w:rsidRPr="00293414">
        <w:rPr>
          <w:sz w:val="24"/>
          <w:szCs w:val="24"/>
          <w:lang w:val="uk-UA"/>
        </w:rPr>
        <w:lastRenderedPageBreak/>
        <w:t>Ғылым саласында және жеке зерттеулерде де, келешек пен сабақтастық заңдылықтары сақталуы тиіс. Проблеманы анықтау - зерттеу логикасын іске асырады. Зерттелетін проблема нәтижелі болу үшін педагогикада және онымен шектес ғылым салаларында зерттелейін деген мәселе белгілі деңгейде зерттелген болуы тиіс.</w:t>
      </w:r>
    </w:p>
    <w:p w:rsidR="00F00667" w:rsidRPr="00293414" w:rsidRDefault="00F00667" w:rsidP="00F00667">
      <w:pPr>
        <w:pStyle w:val="ac"/>
        <w:tabs>
          <w:tab w:val="left" w:pos="-180"/>
          <w:tab w:val="left" w:pos="0"/>
        </w:tabs>
        <w:spacing w:after="0"/>
        <w:ind w:left="0" w:firstLine="720"/>
        <w:jc w:val="both"/>
        <w:rPr>
          <w:sz w:val="24"/>
          <w:szCs w:val="24"/>
          <w:lang w:val="uk-UA"/>
        </w:rPr>
      </w:pPr>
      <w:r w:rsidRPr="00293414">
        <w:rPr>
          <w:sz w:val="24"/>
          <w:szCs w:val="24"/>
          <w:lang w:val="uk-UA"/>
        </w:rPr>
        <w:t>Практика мен өмірдің қажеттілігін, бұрынғы зерттеушілердің зерттеулерін талдау, нақты зерттеу мақсатын қою, проблеманы анықтауға көмектеседі. Проблеманың құндылығын практика анықтайды. Қазіргі кезеңдегі педагогикалық проблеманы анықтай білудің мәні орасан зор.</w:t>
      </w:r>
    </w:p>
    <w:p w:rsidR="00F00667" w:rsidRPr="00293414" w:rsidRDefault="00F00667" w:rsidP="00F00667">
      <w:pPr>
        <w:pStyle w:val="ac"/>
        <w:tabs>
          <w:tab w:val="left" w:pos="-180"/>
          <w:tab w:val="left" w:pos="0"/>
        </w:tabs>
        <w:spacing w:after="0"/>
        <w:ind w:left="0" w:firstLine="720"/>
        <w:jc w:val="both"/>
        <w:rPr>
          <w:sz w:val="24"/>
          <w:szCs w:val="24"/>
          <w:lang w:val="uk-UA"/>
        </w:rPr>
      </w:pPr>
      <w:r w:rsidRPr="00293414">
        <w:rPr>
          <w:sz w:val="24"/>
          <w:szCs w:val="24"/>
          <w:lang w:val="uk-UA"/>
        </w:rPr>
        <w:t>Болжамның рөлі: педагогикалық зерттеуде шындыққа жету үшін, болатын нәрсені ойда түйіндеп, оны іске асыру жолдары мен алынатын нәтижелері болжанады. Болжам ғылыми зерттеудің тірек көзі. Болжам құра білу өте күрделі. Болжам жетекші идеямен бірге туындайды және проблеманың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w:t>
      </w:r>
    </w:p>
    <w:p w:rsidR="00F00667" w:rsidRPr="00293414" w:rsidRDefault="00F00667" w:rsidP="00F00667">
      <w:pPr>
        <w:pStyle w:val="ac"/>
        <w:tabs>
          <w:tab w:val="left" w:pos="-180"/>
          <w:tab w:val="left" w:pos="0"/>
        </w:tabs>
        <w:spacing w:after="0"/>
        <w:ind w:left="0" w:firstLine="720"/>
        <w:jc w:val="both"/>
        <w:rPr>
          <w:sz w:val="24"/>
          <w:szCs w:val="24"/>
          <w:lang w:val="uk-UA"/>
        </w:rPr>
      </w:pPr>
      <w:r w:rsidRPr="00293414">
        <w:rPr>
          <w:sz w:val="24"/>
          <w:szCs w:val="24"/>
          <w:lang w:val="uk-UA"/>
        </w:rPr>
        <w:t>Алғашқы жұмыс болжамы мен ғылыми болжам арасындағы ерекшелік салыстырмалы нәрсе.</w:t>
      </w:r>
    </w:p>
    <w:p w:rsidR="00F00667" w:rsidRPr="00293414" w:rsidRDefault="00F00667" w:rsidP="00F00667">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Қарапайым тұспалдан болжамның ерекшелігі:</w:t>
      </w:r>
    </w:p>
    <w:p w:rsidR="00F00667" w:rsidRPr="00293414" w:rsidRDefault="00F00667" w:rsidP="00F00667">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Ұсынылған болжамның фактіге сәйкес келуі, оны тексеруге болатындығы, ауқымды құбылыстарға қолдануға болатындығы, мүмкіндігінше қарапайым болуы.</w:t>
      </w:r>
    </w:p>
    <w:p w:rsidR="00F00667" w:rsidRPr="00293414" w:rsidRDefault="00F00667" w:rsidP="00F00667">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Болжам екі бөліктен тұрады: бірінші - кейбір қағидаларды ұсыну, онан кейін оны логикалық және практикалық жағынан дәлелдеу.</w:t>
      </w:r>
    </w:p>
    <w:p w:rsidR="00F00667" w:rsidRPr="00293414" w:rsidRDefault="00F00667" w:rsidP="00F00667">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Зерттеудің негізгі кезеңдері: ғылыми зерттеу өте күрделі, әр жағдайда өз логикасымен, зерттеу әдістерімен және ұйымдастырылуымен ерекшеленеді.</w:t>
      </w:r>
    </w:p>
    <w:p w:rsidR="00F00667" w:rsidRPr="00293414" w:rsidRDefault="00F00667" w:rsidP="00F00667">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Біріншіден, зерттеудің нақты міндеттерін анықтау. Ол үшін негізгі ғылыми әдебиеттерді оқып, оның зерттелу жәйін анықтау шарт. Зерттеудің теориялық, практикалық жақтары жан-жақты ескерілуі тиіс.</w:t>
      </w:r>
    </w:p>
    <w:p w:rsidR="00F00667" w:rsidRPr="00293414" w:rsidRDefault="00F00667" w:rsidP="00F00667">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Екіншіден, бар материалдарды жинақтау және оларды есепке алу. Олар:</w:t>
      </w:r>
      <w:r w:rsidRPr="00293414">
        <w:rPr>
          <w:sz w:val="24"/>
          <w:szCs w:val="24"/>
          <w:lang w:val="kk-KZ"/>
        </w:rPr>
        <w:t xml:space="preserve"> </w:t>
      </w:r>
      <w:r w:rsidRPr="00293414">
        <w:rPr>
          <w:sz w:val="24"/>
          <w:szCs w:val="24"/>
          <w:lang w:val="uk-UA"/>
        </w:rPr>
        <w:t>проблеманың тарихы мен теориялық жағдайын сипаттайтын әдебиеттер;</w:t>
      </w:r>
      <w:r w:rsidRPr="00293414">
        <w:rPr>
          <w:sz w:val="24"/>
          <w:szCs w:val="24"/>
          <w:lang w:val="kk-KZ"/>
        </w:rPr>
        <w:t xml:space="preserve"> </w:t>
      </w:r>
      <w:r w:rsidRPr="00293414">
        <w:rPr>
          <w:sz w:val="24"/>
          <w:szCs w:val="24"/>
          <w:lang w:val="uk-UA"/>
        </w:rPr>
        <w:t>мектеп және мұғалім тәжірибесін ескеру; педагогикалық құжаттар; оқу шылардың шығармашылық және оқу-тәрбие істері; тәжірибеліе жұмыс және педагогикалық эксперимент. Осы жұмыстардың барлығы педагогикалық процестің бір-бірімен байланысын және оқушылардың даму заңдылықтарын анықтауға көмектеседі.</w:t>
      </w:r>
    </w:p>
    <w:p w:rsidR="00F00667" w:rsidRPr="00293414" w:rsidRDefault="00F00667" w:rsidP="00F00667">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Барлық материалдарды жинақтап, оларды есепке алып, талдап, қорытындылау: Біріншіден, фактілерден идеяларға. Фактілер дәлелді және шынайы болулары тиіс. Фактілер теорияға негіз болу үшін ғылыми танымдық жағынан ескерілу қажет. Екіншіден, эксперименттік тексеру және ұжымдық талқылау. Үшіншіден, ғылыми нәтижелерді жүйелеу, жазу. Зерттеу нәтижесі түйін мен қорытындыда беріледі. Бұл зерттеудің түйіні, теорияны байытатын ең маңызды нәрсе, оны нақты, негізделген түрде жазу қажет. Төртіншіден, практикаға ендіру, екі түрлі болады: тікелей нұсқау арқылы және ғылыми эксперимент арқылы.</w:t>
      </w:r>
    </w:p>
    <w:p w:rsidR="00F00667" w:rsidRPr="00293414" w:rsidRDefault="00F00667" w:rsidP="00F00667">
      <w:pPr>
        <w:tabs>
          <w:tab w:val="left" w:pos="0"/>
        </w:tabs>
        <w:spacing w:after="0" w:line="240" w:lineRule="auto"/>
        <w:ind w:firstLine="567"/>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Педагогикалық қызмет пен педагогикалық процесс саласындағы ғылыми зерттеудің мәні мынадай жалпы проблемелер болып табылады:</w:t>
      </w:r>
    </w:p>
    <w:p w:rsidR="00F00667" w:rsidRPr="00293414" w:rsidRDefault="00F00667" w:rsidP="00F00667">
      <w:pPr>
        <w:pStyle w:val="ac"/>
        <w:tabs>
          <w:tab w:val="left" w:pos="0"/>
        </w:tabs>
        <w:spacing w:after="0"/>
        <w:ind w:left="0"/>
        <w:jc w:val="both"/>
        <w:rPr>
          <w:sz w:val="24"/>
          <w:szCs w:val="24"/>
          <w:lang w:val="be-BY"/>
        </w:rPr>
      </w:pPr>
      <w:r w:rsidRPr="00293414">
        <w:rPr>
          <w:sz w:val="24"/>
          <w:szCs w:val="24"/>
          <w:lang w:val="be-BY"/>
        </w:rPr>
        <w:t>1.Педагогикалық қызмет пен педагогикалық процесті ұйымдастырудың қоғамдық құбылыс ретінде тәрбие заңдарының талаптарына сәйкестік дәрежесі. Оқыту мен тәрбие мазмұнының, нысандары мен әдістерінің өндіргіш күштерді дамыту талаптарына, қоғамдық қатынастар практикасының сұраныстарына сәйкестігін дер кезінде белгілеудің айрықша маңызы бар.</w:t>
      </w:r>
    </w:p>
    <w:p w:rsidR="00F00667" w:rsidRPr="00293414" w:rsidRDefault="00F00667" w:rsidP="00F00667">
      <w:pPr>
        <w:pStyle w:val="ac"/>
        <w:tabs>
          <w:tab w:val="left" w:pos="0"/>
          <w:tab w:val="left" w:pos="567"/>
        </w:tabs>
        <w:spacing w:after="0"/>
        <w:ind w:left="0"/>
        <w:jc w:val="both"/>
        <w:rPr>
          <w:sz w:val="24"/>
          <w:szCs w:val="24"/>
          <w:lang w:val="ca-ES"/>
        </w:rPr>
      </w:pPr>
      <w:r w:rsidRPr="00293414">
        <w:rPr>
          <w:sz w:val="24"/>
          <w:szCs w:val="24"/>
          <w:lang w:val="ca-ES"/>
        </w:rPr>
        <w:tab/>
        <w:t xml:space="preserve">2. </w:t>
      </w:r>
      <w:r w:rsidRPr="00293414">
        <w:rPr>
          <w:sz w:val="24"/>
          <w:szCs w:val="24"/>
        </w:rPr>
        <w:t>Педагогикалық</w:t>
      </w:r>
      <w:r w:rsidRPr="00293414">
        <w:rPr>
          <w:sz w:val="24"/>
          <w:szCs w:val="24"/>
          <w:lang w:val="ca-ES"/>
        </w:rPr>
        <w:t xml:space="preserve"> </w:t>
      </w:r>
      <w:r w:rsidRPr="00293414">
        <w:rPr>
          <w:sz w:val="24"/>
          <w:szCs w:val="24"/>
        </w:rPr>
        <w:t>қызмет</w:t>
      </w:r>
      <w:r w:rsidRPr="00293414">
        <w:rPr>
          <w:sz w:val="24"/>
          <w:szCs w:val="24"/>
          <w:lang w:val="ca-ES"/>
        </w:rPr>
        <w:t xml:space="preserve"> </w:t>
      </w:r>
      <w:r w:rsidRPr="00293414">
        <w:rPr>
          <w:sz w:val="24"/>
          <w:szCs w:val="24"/>
        </w:rPr>
        <w:t>мен</w:t>
      </w:r>
      <w:r w:rsidRPr="00293414">
        <w:rPr>
          <w:sz w:val="24"/>
          <w:szCs w:val="24"/>
          <w:lang w:val="ca-ES"/>
        </w:rPr>
        <w:t xml:space="preserve"> </w:t>
      </w:r>
      <w:r w:rsidRPr="00293414">
        <w:rPr>
          <w:sz w:val="24"/>
          <w:szCs w:val="24"/>
        </w:rPr>
        <w:t>педагогикалық</w:t>
      </w:r>
      <w:r w:rsidRPr="00293414">
        <w:rPr>
          <w:sz w:val="24"/>
          <w:szCs w:val="24"/>
          <w:lang w:val="ca-ES"/>
        </w:rPr>
        <w:t xml:space="preserve"> </w:t>
      </w:r>
      <w:r w:rsidRPr="00293414">
        <w:rPr>
          <w:sz w:val="24"/>
          <w:szCs w:val="24"/>
        </w:rPr>
        <w:t>процесс</w:t>
      </w:r>
      <w:r w:rsidRPr="00293414">
        <w:rPr>
          <w:sz w:val="24"/>
          <w:szCs w:val="24"/>
          <w:lang w:val="ca-ES"/>
        </w:rPr>
        <w:t xml:space="preserve"> </w:t>
      </w:r>
      <w:r w:rsidRPr="00293414">
        <w:rPr>
          <w:sz w:val="24"/>
          <w:szCs w:val="24"/>
        </w:rPr>
        <w:t>дегеніміз</w:t>
      </w:r>
      <w:r w:rsidRPr="00293414">
        <w:rPr>
          <w:sz w:val="24"/>
          <w:szCs w:val="24"/>
          <w:lang w:val="ca-ES"/>
        </w:rPr>
        <w:t xml:space="preserve">- </w:t>
      </w:r>
      <w:r w:rsidRPr="00293414">
        <w:rPr>
          <w:sz w:val="24"/>
          <w:szCs w:val="24"/>
        </w:rPr>
        <w:t>өте</w:t>
      </w:r>
      <w:r w:rsidRPr="00293414">
        <w:rPr>
          <w:sz w:val="24"/>
          <w:szCs w:val="24"/>
          <w:lang w:val="ca-ES"/>
        </w:rPr>
        <w:t xml:space="preserve"> </w:t>
      </w:r>
      <w:r w:rsidRPr="00293414">
        <w:rPr>
          <w:sz w:val="24"/>
          <w:szCs w:val="24"/>
        </w:rPr>
        <w:t>күрделі</w:t>
      </w:r>
      <w:r w:rsidRPr="00293414">
        <w:rPr>
          <w:sz w:val="24"/>
          <w:szCs w:val="24"/>
          <w:lang w:val="ca-ES"/>
        </w:rPr>
        <w:t xml:space="preserve"> </w:t>
      </w:r>
      <w:r w:rsidRPr="00293414">
        <w:rPr>
          <w:sz w:val="24"/>
          <w:szCs w:val="24"/>
        </w:rPr>
        <w:t>қоғамдық</w:t>
      </w:r>
      <w:r w:rsidRPr="00293414">
        <w:rPr>
          <w:sz w:val="24"/>
          <w:szCs w:val="24"/>
          <w:lang w:val="ca-ES"/>
        </w:rPr>
        <w:t xml:space="preserve"> </w:t>
      </w:r>
      <w:r w:rsidRPr="00293414">
        <w:rPr>
          <w:sz w:val="24"/>
          <w:szCs w:val="24"/>
        </w:rPr>
        <w:t>құбылыс</w:t>
      </w:r>
      <w:r w:rsidRPr="00293414">
        <w:rPr>
          <w:sz w:val="24"/>
          <w:szCs w:val="24"/>
          <w:lang w:val="ca-ES"/>
        </w:rPr>
        <w:t xml:space="preserve">, </w:t>
      </w:r>
      <w:r w:rsidRPr="00293414">
        <w:rPr>
          <w:sz w:val="24"/>
          <w:szCs w:val="24"/>
        </w:rPr>
        <w:t>ол</w:t>
      </w:r>
      <w:r w:rsidRPr="00293414">
        <w:rPr>
          <w:sz w:val="24"/>
          <w:szCs w:val="24"/>
          <w:lang w:val="ca-ES"/>
        </w:rPr>
        <w:t xml:space="preserve"> </w:t>
      </w:r>
      <w:r w:rsidRPr="00293414">
        <w:rPr>
          <w:sz w:val="24"/>
          <w:szCs w:val="24"/>
        </w:rPr>
        <w:t>тек</w:t>
      </w:r>
      <w:r w:rsidRPr="00293414">
        <w:rPr>
          <w:sz w:val="24"/>
          <w:szCs w:val="24"/>
          <w:lang w:val="ca-ES"/>
        </w:rPr>
        <w:t xml:space="preserve"> </w:t>
      </w:r>
      <w:r w:rsidRPr="00293414">
        <w:rPr>
          <w:sz w:val="24"/>
          <w:szCs w:val="24"/>
        </w:rPr>
        <w:t>тәрбие</w:t>
      </w:r>
      <w:r w:rsidRPr="00293414">
        <w:rPr>
          <w:sz w:val="24"/>
          <w:szCs w:val="24"/>
          <w:lang w:val="ca-ES"/>
        </w:rPr>
        <w:t xml:space="preserve"> </w:t>
      </w:r>
      <w:r w:rsidRPr="00293414">
        <w:rPr>
          <w:sz w:val="24"/>
          <w:szCs w:val="24"/>
        </w:rPr>
        <w:t>заңдарына</w:t>
      </w:r>
      <w:r w:rsidRPr="00293414">
        <w:rPr>
          <w:sz w:val="24"/>
          <w:szCs w:val="24"/>
          <w:lang w:val="ca-ES"/>
        </w:rPr>
        <w:t xml:space="preserve"> </w:t>
      </w:r>
      <w:r w:rsidRPr="00293414">
        <w:rPr>
          <w:sz w:val="24"/>
          <w:szCs w:val="24"/>
        </w:rPr>
        <w:t>негізделіп</w:t>
      </w:r>
      <w:r w:rsidRPr="00293414">
        <w:rPr>
          <w:sz w:val="24"/>
          <w:szCs w:val="24"/>
          <w:lang w:val="ca-ES"/>
        </w:rPr>
        <w:t xml:space="preserve"> </w:t>
      </w:r>
      <w:r w:rsidRPr="00293414">
        <w:rPr>
          <w:sz w:val="24"/>
          <w:szCs w:val="24"/>
        </w:rPr>
        <w:t>қана</w:t>
      </w:r>
      <w:r w:rsidRPr="00293414">
        <w:rPr>
          <w:sz w:val="24"/>
          <w:szCs w:val="24"/>
          <w:lang w:val="ca-ES"/>
        </w:rPr>
        <w:t xml:space="preserve"> </w:t>
      </w:r>
      <w:r w:rsidRPr="00293414">
        <w:rPr>
          <w:sz w:val="24"/>
          <w:szCs w:val="24"/>
        </w:rPr>
        <w:t>қоймайды</w:t>
      </w:r>
      <w:r w:rsidRPr="00293414">
        <w:rPr>
          <w:sz w:val="24"/>
          <w:szCs w:val="24"/>
          <w:lang w:val="ca-ES"/>
        </w:rPr>
        <w:t xml:space="preserve">. </w:t>
      </w:r>
      <w:r w:rsidRPr="00293414">
        <w:rPr>
          <w:sz w:val="24"/>
          <w:szCs w:val="24"/>
        </w:rPr>
        <w:t>Олар</w:t>
      </w:r>
      <w:r w:rsidRPr="00293414">
        <w:rPr>
          <w:sz w:val="24"/>
          <w:szCs w:val="24"/>
          <w:lang w:val="ca-ES"/>
        </w:rPr>
        <w:t xml:space="preserve"> </w:t>
      </w:r>
      <w:r w:rsidRPr="00293414">
        <w:rPr>
          <w:sz w:val="24"/>
          <w:szCs w:val="24"/>
        </w:rPr>
        <w:t>заңдылықтарға</w:t>
      </w:r>
      <w:r w:rsidRPr="00293414">
        <w:rPr>
          <w:sz w:val="24"/>
          <w:szCs w:val="24"/>
          <w:lang w:val="ca-ES"/>
        </w:rPr>
        <w:t xml:space="preserve"> </w:t>
      </w:r>
      <w:r w:rsidRPr="00293414">
        <w:rPr>
          <w:sz w:val="24"/>
          <w:szCs w:val="24"/>
        </w:rPr>
        <w:t>және</w:t>
      </w:r>
      <w:r w:rsidRPr="00293414">
        <w:rPr>
          <w:sz w:val="24"/>
          <w:szCs w:val="24"/>
          <w:lang w:val="ca-ES"/>
        </w:rPr>
        <w:t xml:space="preserve"> </w:t>
      </w:r>
      <w:r w:rsidRPr="00293414">
        <w:rPr>
          <w:sz w:val="24"/>
          <w:szCs w:val="24"/>
        </w:rPr>
        <w:t>физиология</w:t>
      </w:r>
      <w:r w:rsidRPr="00293414">
        <w:rPr>
          <w:sz w:val="24"/>
          <w:szCs w:val="24"/>
          <w:lang w:val="ca-ES"/>
        </w:rPr>
        <w:t xml:space="preserve">, </w:t>
      </w:r>
      <w:r w:rsidRPr="00293414">
        <w:rPr>
          <w:sz w:val="24"/>
          <w:szCs w:val="24"/>
        </w:rPr>
        <w:t>психология</w:t>
      </w:r>
      <w:r w:rsidRPr="00293414">
        <w:rPr>
          <w:sz w:val="24"/>
          <w:szCs w:val="24"/>
          <w:lang w:val="ca-ES"/>
        </w:rPr>
        <w:t xml:space="preserve">, </w:t>
      </w:r>
      <w:r w:rsidRPr="00293414">
        <w:rPr>
          <w:sz w:val="24"/>
          <w:szCs w:val="24"/>
        </w:rPr>
        <w:t>философия</w:t>
      </w:r>
      <w:r w:rsidRPr="00293414">
        <w:rPr>
          <w:sz w:val="24"/>
          <w:szCs w:val="24"/>
          <w:lang w:val="ca-ES"/>
        </w:rPr>
        <w:t xml:space="preserve"> </w:t>
      </w:r>
      <w:r w:rsidRPr="00293414">
        <w:rPr>
          <w:sz w:val="24"/>
          <w:szCs w:val="24"/>
        </w:rPr>
        <w:t>сияқты</w:t>
      </w:r>
      <w:r w:rsidRPr="00293414">
        <w:rPr>
          <w:sz w:val="24"/>
          <w:szCs w:val="24"/>
          <w:lang w:val="ca-ES"/>
        </w:rPr>
        <w:t xml:space="preserve"> </w:t>
      </w:r>
      <w:r w:rsidRPr="00293414">
        <w:rPr>
          <w:sz w:val="24"/>
          <w:szCs w:val="24"/>
        </w:rPr>
        <w:t>аралас</w:t>
      </w:r>
      <w:r w:rsidRPr="00293414">
        <w:rPr>
          <w:sz w:val="24"/>
          <w:szCs w:val="24"/>
          <w:lang w:val="ca-ES"/>
        </w:rPr>
        <w:t xml:space="preserve"> </w:t>
      </w:r>
      <w:r w:rsidRPr="00293414">
        <w:rPr>
          <w:sz w:val="24"/>
          <w:szCs w:val="24"/>
        </w:rPr>
        <w:t>ғылымдардың</w:t>
      </w:r>
      <w:r w:rsidRPr="00293414">
        <w:rPr>
          <w:sz w:val="24"/>
          <w:szCs w:val="24"/>
          <w:lang w:val="ca-ES"/>
        </w:rPr>
        <w:t xml:space="preserve"> </w:t>
      </w:r>
      <w:r w:rsidRPr="00293414">
        <w:rPr>
          <w:sz w:val="24"/>
          <w:szCs w:val="24"/>
        </w:rPr>
        <w:t>деректеріне</w:t>
      </w:r>
      <w:r w:rsidRPr="00293414">
        <w:rPr>
          <w:sz w:val="24"/>
          <w:szCs w:val="24"/>
          <w:lang w:val="ca-ES"/>
        </w:rPr>
        <w:t xml:space="preserve"> </w:t>
      </w:r>
      <w:r w:rsidRPr="00293414">
        <w:rPr>
          <w:sz w:val="24"/>
          <w:szCs w:val="24"/>
        </w:rPr>
        <w:t>сүйенеді</w:t>
      </w:r>
      <w:r w:rsidRPr="00293414">
        <w:rPr>
          <w:sz w:val="24"/>
          <w:szCs w:val="24"/>
          <w:lang w:val="ca-ES"/>
        </w:rPr>
        <w:t xml:space="preserve">. </w:t>
      </w:r>
      <w:r w:rsidRPr="00293414">
        <w:rPr>
          <w:sz w:val="24"/>
          <w:szCs w:val="24"/>
        </w:rPr>
        <w:t>Мұның</w:t>
      </w:r>
      <w:r w:rsidRPr="00293414">
        <w:rPr>
          <w:sz w:val="24"/>
          <w:szCs w:val="24"/>
          <w:lang w:val="ca-ES"/>
        </w:rPr>
        <w:t xml:space="preserve"> </w:t>
      </w:r>
      <w:r w:rsidRPr="00293414">
        <w:rPr>
          <w:sz w:val="24"/>
          <w:szCs w:val="24"/>
        </w:rPr>
        <w:t>өзі</w:t>
      </w:r>
      <w:r w:rsidRPr="00293414">
        <w:rPr>
          <w:sz w:val="24"/>
          <w:szCs w:val="24"/>
          <w:lang w:val="ca-ES"/>
        </w:rPr>
        <w:t xml:space="preserve"> </w:t>
      </w:r>
      <w:r w:rsidRPr="00293414">
        <w:rPr>
          <w:sz w:val="24"/>
          <w:szCs w:val="24"/>
        </w:rPr>
        <w:t>педагогикалық</w:t>
      </w:r>
      <w:r w:rsidRPr="00293414">
        <w:rPr>
          <w:sz w:val="24"/>
          <w:szCs w:val="24"/>
          <w:lang w:val="ca-ES"/>
        </w:rPr>
        <w:t xml:space="preserve"> </w:t>
      </w:r>
      <w:r w:rsidRPr="00293414">
        <w:rPr>
          <w:sz w:val="24"/>
          <w:szCs w:val="24"/>
        </w:rPr>
        <w:t>процестер</w:t>
      </w:r>
      <w:r w:rsidRPr="00293414">
        <w:rPr>
          <w:sz w:val="24"/>
          <w:szCs w:val="24"/>
          <w:lang w:val="ca-ES"/>
        </w:rPr>
        <w:t xml:space="preserve"> </w:t>
      </w:r>
      <w:r w:rsidRPr="00293414">
        <w:rPr>
          <w:sz w:val="24"/>
          <w:szCs w:val="24"/>
        </w:rPr>
        <w:t>мен</w:t>
      </w:r>
      <w:r w:rsidRPr="00293414">
        <w:rPr>
          <w:sz w:val="24"/>
          <w:szCs w:val="24"/>
          <w:lang w:val="ca-ES"/>
        </w:rPr>
        <w:t xml:space="preserve"> </w:t>
      </w:r>
      <w:r w:rsidRPr="00293414">
        <w:rPr>
          <w:sz w:val="24"/>
          <w:szCs w:val="24"/>
        </w:rPr>
        <w:t>ахуалға</w:t>
      </w:r>
      <w:r w:rsidRPr="00293414">
        <w:rPr>
          <w:sz w:val="24"/>
          <w:szCs w:val="24"/>
          <w:lang w:val="ca-ES"/>
        </w:rPr>
        <w:t xml:space="preserve"> </w:t>
      </w:r>
      <w:r w:rsidRPr="00293414">
        <w:rPr>
          <w:sz w:val="24"/>
          <w:szCs w:val="24"/>
        </w:rPr>
        <w:t>кешенді</w:t>
      </w:r>
      <w:r w:rsidRPr="00293414">
        <w:rPr>
          <w:sz w:val="24"/>
          <w:szCs w:val="24"/>
          <w:lang w:val="ca-ES"/>
        </w:rPr>
        <w:t xml:space="preserve"> </w:t>
      </w:r>
      <w:r w:rsidRPr="00293414">
        <w:rPr>
          <w:sz w:val="24"/>
          <w:szCs w:val="24"/>
        </w:rPr>
        <w:t>әдістемелерді</w:t>
      </w:r>
      <w:r w:rsidRPr="00293414">
        <w:rPr>
          <w:sz w:val="24"/>
          <w:szCs w:val="24"/>
          <w:lang w:val="ca-ES"/>
        </w:rPr>
        <w:t xml:space="preserve"> </w:t>
      </w:r>
      <w:r w:rsidRPr="00293414">
        <w:rPr>
          <w:sz w:val="24"/>
          <w:szCs w:val="24"/>
        </w:rPr>
        <w:t>арнайы</w:t>
      </w:r>
      <w:r w:rsidRPr="00293414">
        <w:rPr>
          <w:sz w:val="24"/>
          <w:szCs w:val="24"/>
          <w:lang w:val="ca-ES"/>
        </w:rPr>
        <w:t xml:space="preserve"> </w:t>
      </w:r>
      <w:r w:rsidRPr="00293414">
        <w:rPr>
          <w:sz w:val="24"/>
          <w:szCs w:val="24"/>
        </w:rPr>
        <w:t>оқып</w:t>
      </w:r>
      <w:r w:rsidRPr="00293414">
        <w:rPr>
          <w:sz w:val="24"/>
          <w:szCs w:val="24"/>
          <w:lang w:val="ca-ES"/>
        </w:rPr>
        <w:t xml:space="preserve"> </w:t>
      </w:r>
      <w:r w:rsidRPr="00293414">
        <w:rPr>
          <w:sz w:val="24"/>
          <w:szCs w:val="24"/>
        </w:rPr>
        <w:t>үйренуді</w:t>
      </w:r>
      <w:r w:rsidRPr="00293414">
        <w:rPr>
          <w:sz w:val="24"/>
          <w:szCs w:val="24"/>
          <w:lang w:val="ca-ES"/>
        </w:rPr>
        <w:t xml:space="preserve"> </w:t>
      </w:r>
      <w:r w:rsidRPr="00293414">
        <w:rPr>
          <w:sz w:val="24"/>
          <w:szCs w:val="24"/>
        </w:rPr>
        <w:t>талап</w:t>
      </w:r>
      <w:r w:rsidRPr="00293414">
        <w:rPr>
          <w:sz w:val="24"/>
          <w:szCs w:val="24"/>
          <w:lang w:val="ca-ES"/>
        </w:rPr>
        <w:t xml:space="preserve"> </w:t>
      </w:r>
      <w:r w:rsidRPr="00293414">
        <w:rPr>
          <w:sz w:val="24"/>
          <w:szCs w:val="24"/>
        </w:rPr>
        <w:t>ететін</w:t>
      </w:r>
      <w:r w:rsidRPr="00293414">
        <w:rPr>
          <w:sz w:val="24"/>
          <w:szCs w:val="24"/>
          <w:lang w:val="ca-ES"/>
        </w:rPr>
        <w:t xml:space="preserve"> </w:t>
      </w:r>
      <w:r w:rsidRPr="00293414">
        <w:rPr>
          <w:sz w:val="24"/>
          <w:szCs w:val="24"/>
        </w:rPr>
        <w:t>өзіндік</w:t>
      </w:r>
      <w:r w:rsidRPr="00293414">
        <w:rPr>
          <w:sz w:val="24"/>
          <w:szCs w:val="24"/>
          <w:lang w:val="ca-ES"/>
        </w:rPr>
        <w:t xml:space="preserve"> </w:t>
      </w:r>
      <w:r w:rsidRPr="00293414">
        <w:rPr>
          <w:sz w:val="24"/>
          <w:szCs w:val="24"/>
        </w:rPr>
        <w:t>сипат</w:t>
      </w:r>
      <w:r w:rsidRPr="00293414">
        <w:rPr>
          <w:sz w:val="24"/>
          <w:szCs w:val="24"/>
          <w:lang w:val="ca-ES"/>
        </w:rPr>
        <w:t xml:space="preserve"> </w:t>
      </w:r>
      <w:r w:rsidRPr="00293414">
        <w:rPr>
          <w:sz w:val="24"/>
          <w:szCs w:val="24"/>
        </w:rPr>
        <w:t>береді</w:t>
      </w:r>
      <w:r w:rsidRPr="00293414">
        <w:rPr>
          <w:sz w:val="24"/>
          <w:szCs w:val="24"/>
          <w:lang w:val="ca-ES"/>
        </w:rPr>
        <w:t xml:space="preserve">. </w:t>
      </w:r>
      <w:r w:rsidRPr="00293414">
        <w:rPr>
          <w:sz w:val="24"/>
          <w:szCs w:val="24"/>
        </w:rPr>
        <w:t>Мысалы</w:t>
      </w:r>
      <w:r w:rsidRPr="00293414">
        <w:rPr>
          <w:sz w:val="24"/>
          <w:szCs w:val="24"/>
          <w:lang w:val="ca-ES"/>
        </w:rPr>
        <w:t xml:space="preserve">, </w:t>
      </w:r>
      <w:r w:rsidRPr="00293414">
        <w:rPr>
          <w:sz w:val="24"/>
          <w:szCs w:val="24"/>
        </w:rPr>
        <w:t>педагогтың</w:t>
      </w:r>
      <w:r w:rsidRPr="00293414">
        <w:rPr>
          <w:sz w:val="24"/>
          <w:szCs w:val="24"/>
          <w:lang w:val="ca-ES"/>
        </w:rPr>
        <w:t xml:space="preserve"> </w:t>
      </w:r>
      <w:r w:rsidRPr="00293414">
        <w:rPr>
          <w:sz w:val="24"/>
          <w:szCs w:val="24"/>
        </w:rPr>
        <w:t>жеке</w:t>
      </w:r>
      <w:r w:rsidRPr="00293414">
        <w:rPr>
          <w:sz w:val="24"/>
          <w:szCs w:val="24"/>
          <w:lang w:val="ca-ES"/>
        </w:rPr>
        <w:t xml:space="preserve"> </w:t>
      </w:r>
      <w:r w:rsidRPr="00293414">
        <w:rPr>
          <w:sz w:val="24"/>
          <w:szCs w:val="24"/>
        </w:rPr>
        <w:t>тәсілді</w:t>
      </w:r>
      <w:r w:rsidRPr="00293414">
        <w:rPr>
          <w:sz w:val="24"/>
          <w:szCs w:val="24"/>
          <w:lang w:val="ca-ES"/>
        </w:rPr>
        <w:t xml:space="preserve"> </w:t>
      </w:r>
      <w:r w:rsidRPr="00293414">
        <w:rPr>
          <w:sz w:val="24"/>
          <w:szCs w:val="24"/>
        </w:rPr>
        <w:t>жүзеге</w:t>
      </w:r>
      <w:r w:rsidRPr="00293414">
        <w:rPr>
          <w:sz w:val="24"/>
          <w:szCs w:val="24"/>
          <w:lang w:val="ca-ES"/>
        </w:rPr>
        <w:t xml:space="preserve"> </w:t>
      </w:r>
      <w:r w:rsidRPr="00293414">
        <w:rPr>
          <w:sz w:val="24"/>
          <w:szCs w:val="24"/>
        </w:rPr>
        <w:t>асыруы</w:t>
      </w:r>
      <w:r w:rsidRPr="00293414">
        <w:rPr>
          <w:sz w:val="24"/>
          <w:szCs w:val="24"/>
          <w:lang w:val="ca-ES"/>
        </w:rPr>
        <w:t xml:space="preserve">, </w:t>
      </w:r>
      <w:r w:rsidRPr="00293414">
        <w:rPr>
          <w:sz w:val="24"/>
          <w:szCs w:val="24"/>
        </w:rPr>
        <w:t>ұжымдық</w:t>
      </w:r>
      <w:r w:rsidRPr="00293414">
        <w:rPr>
          <w:sz w:val="24"/>
          <w:szCs w:val="24"/>
          <w:lang w:val="ca-ES"/>
        </w:rPr>
        <w:t xml:space="preserve"> </w:t>
      </w:r>
      <w:r w:rsidRPr="00293414">
        <w:rPr>
          <w:sz w:val="24"/>
          <w:szCs w:val="24"/>
        </w:rPr>
        <w:t>және</w:t>
      </w:r>
      <w:r w:rsidRPr="00293414">
        <w:rPr>
          <w:sz w:val="24"/>
          <w:szCs w:val="24"/>
          <w:lang w:val="ca-ES"/>
        </w:rPr>
        <w:t xml:space="preserve"> </w:t>
      </w:r>
      <w:r w:rsidRPr="00293414">
        <w:rPr>
          <w:sz w:val="24"/>
          <w:szCs w:val="24"/>
        </w:rPr>
        <w:t>топтық</w:t>
      </w:r>
      <w:r w:rsidRPr="00293414">
        <w:rPr>
          <w:sz w:val="24"/>
          <w:szCs w:val="24"/>
          <w:lang w:val="ca-ES"/>
        </w:rPr>
        <w:t xml:space="preserve"> </w:t>
      </w:r>
      <w:r w:rsidRPr="00293414">
        <w:rPr>
          <w:sz w:val="24"/>
          <w:szCs w:val="24"/>
        </w:rPr>
        <w:t>қатынастарды</w:t>
      </w:r>
      <w:r w:rsidRPr="00293414">
        <w:rPr>
          <w:sz w:val="24"/>
          <w:szCs w:val="24"/>
          <w:lang w:val="ca-ES"/>
        </w:rPr>
        <w:t xml:space="preserve"> </w:t>
      </w:r>
      <w:r w:rsidRPr="00293414">
        <w:rPr>
          <w:sz w:val="24"/>
          <w:szCs w:val="24"/>
        </w:rPr>
        <w:t>ұйымдастыру</w:t>
      </w:r>
      <w:r w:rsidRPr="00293414">
        <w:rPr>
          <w:sz w:val="24"/>
          <w:szCs w:val="24"/>
          <w:lang w:val="ca-ES"/>
        </w:rPr>
        <w:t xml:space="preserve">, </w:t>
      </w:r>
      <w:r w:rsidRPr="00293414">
        <w:rPr>
          <w:sz w:val="24"/>
          <w:szCs w:val="24"/>
        </w:rPr>
        <w:t>балалар</w:t>
      </w:r>
      <w:r w:rsidRPr="00293414">
        <w:rPr>
          <w:sz w:val="24"/>
          <w:szCs w:val="24"/>
          <w:lang w:val="ca-ES"/>
        </w:rPr>
        <w:t xml:space="preserve"> </w:t>
      </w:r>
      <w:r w:rsidRPr="00293414">
        <w:rPr>
          <w:sz w:val="24"/>
          <w:szCs w:val="24"/>
        </w:rPr>
        <w:t>білімдерінің</w:t>
      </w:r>
      <w:r w:rsidRPr="00293414">
        <w:rPr>
          <w:sz w:val="24"/>
          <w:szCs w:val="24"/>
          <w:lang w:val="ca-ES"/>
        </w:rPr>
        <w:t xml:space="preserve">, </w:t>
      </w:r>
      <w:r w:rsidRPr="00293414">
        <w:rPr>
          <w:sz w:val="24"/>
          <w:szCs w:val="24"/>
        </w:rPr>
        <w:t>олардың</w:t>
      </w:r>
      <w:r w:rsidRPr="00293414">
        <w:rPr>
          <w:sz w:val="24"/>
          <w:szCs w:val="24"/>
          <w:lang w:val="ca-ES"/>
        </w:rPr>
        <w:t xml:space="preserve"> </w:t>
      </w:r>
      <w:r w:rsidRPr="00293414">
        <w:rPr>
          <w:sz w:val="24"/>
          <w:szCs w:val="24"/>
        </w:rPr>
        <w:t>мүдделері</w:t>
      </w:r>
      <w:r w:rsidRPr="00293414">
        <w:rPr>
          <w:sz w:val="24"/>
          <w:szCs w:val="24"/>
          <w:lang w:val="ca-ES"/>
        </w:rPr>
        <w:t xml:space="preserve"> </w:t>
      </w:r>
      <w:r w:rsidRPr="00293414">
        <w:rPr>
          <w:sz w:val="24"/>
          <w:szCs w:val="24"/>
        </w:rPr>
        <w:t>мен</w:t>
      </w:r>
      <w:r w:rsidRPr="00293414">
        <w:rPr>
          <w:sz w:val="24"/>
          <w:szCs w:val="24"/>
          <w:lang w:val="ca-ES"/>
        </w:rPr>
        <w:t xml:space="preserve"> </w:t>
      </w:r>
      <w:r w:rsidRPr="00293414">
        <w:rPr>
          <w:sz w:val="24"/>
          <w:szCs w:val="24"/>
        </w:rPr>
        <w:t>ұмтылыстарының</w:t>
      </w:r>
      <w:r w:rsidRPr="00293414">
        <w:rPr>
          <w:sz w:val="24"/>
          <w:szCs w:val="24"/>
          <w:lang w:val="ca-ES"/>
        </w:rPr>
        <w:t xml:space="preserve"> </w:t>
      </w:r>
      <w:r w:rsidRPr="00293414">
        <w:rPr>
          <w:sz w:val="24"/>
          <w:szCs w:val="24"/>
        </w:rPr>
        <w:t>жан</w:t>
      </w:r>
      <w:r w:rsidRPr="00293414">
        <w:rPr>
          <w:sz w:val="24"/>
          <w:szCs w:val="24"/>
          <w:lang w:val="ca-ES"/>
        </w:rPr>
        <w:t>-</w:t>
      </w:r>
      <w:r w:rsidRPr="00293414">
        <w:rPr>
          <w:sz w:val="24"/>
          <w:szCs w:val="24"/>
        </w:rPr>
        <w:t>күйін</w:t>
      </w:r>
      <w:r w:rsidRPr="00293414">
        <w:rPr>
          <w:sz w:val="24"/>
          <w:szCs w:val="24"/>
          <w:lang w:val="ca-ES"/>
        </w:rPr>
        <w:t xml:space="preserve"> </w:t>
      </w:r>
      <w:r w:rsidRPr="00293414">
        <w:rPr>
          <w:sz w:val="24"/>
          <w:szCs w:val="24"/>
        </w:rPr>
        <w:t>диагностикалау</w:t>
      </w:r>
      <w:r w:rsidRPr="00293414">
        <w:rPr>
          <w:sz w:val="24"/>
          <w:szCs w:val="24"/>
          <w:lang w:val="ca-ES"/>
        </w:rPr>
        <w:t xml:space="preserve">, </w:t>
      </w:r>
      <w:r w:rsidRPr="00293414">
        <w:rPr>
          <w:sz w:val="24"/>
          <w:szCs w:val="24"/>
        </w:rPr>
        <w:t>педагогтың</w:t>
      </w:r>
      <w:r w:rsidRPr="00293414">
        <w:rPr>
          <w:sz w:val="24"/>
          <w:szCs w:val="24"/>
          <w:lang w:val="ca-ES"/>
        </w:rPr>
        <w:t xml:space="preserve"> </w:t>
      </w:r>
      <w:r w:rsidRPr="00293414">
        <w:rPr>
          <w:sz w:val="24"/>
          <w:szCs w:val="24"/>
        </w:rPr>
        <w:t>өзара</w:t>
      </w:r>
      <w:r w:rsidRPr="00293414">
        <w:rPr>
          <w:sz w:val="24"/>
          <w:szCs w:val="24"/>
          <w:lang w:val="ca-ES"/>
        </w:rPr>
        <w:t xml:space="preserve"> </w:t>
      </w:r>
      <w:r w:rsidRPr="00293414">
        <w:rPr>
          <w:sz w:val="24"/>
          <w:szCs w:val="24"/>
        </w:rPr>
        <w:t>іс</w:t>
      </w:r>
      <w:r w:rsidRPr="00293414">
        <w:rPr>
          <w:sz w:val="24"/>
          <w:szCs w:val="24"/>
          <w:lang w:val="ca-ES"/>
        </w:rPr>
        <w:t>-</w:t>
      </w:r>
      <w:r w:rsidRPr="00293414">
        <w:rPr>
          <w:sz w:val="24"/>
          <w:szCs w:val="24"/>
        </w:rPr>
        <w:t>қимылдың</w:t>
      </w:r>
      <w:r w:rsidRPr="00293414">
        <w:rPr>
          <w:sz w:val="24"/>
          <w:szCs w:val="24"/>
          <w:lang w:val="ca-ES"/>
        </w:rPr>
        <w:t xml:space="preserve"> </w:t>
      </w:r>
      <w:r w:rsidRPr="00293414">
        <w:rPr>
          <w:sz w:val="24"/>
          <w:szCs w:val="24"/>
        </w:rPr>
        <w:t>нақты</w:t>
      </w:r>
      <w:r w:rsidRPr="00293414">
        <w:rPr>
          <w:sz w:val="24"/>
          <w:szCs w:val="24"/>
          <w:lang w:val="ca-ES"/>
        </w:rPr>
        <w:t xml:space="preserve"> </w:t>
      </w:r>
      <w:r w:rsidRPr="00293414">
        <w:rPr>
          <w:sz w:val="24"/>
          <w:szCs w:val="24"/>
        </w:rPr>
        <w:t>психологиялық</w:t>
      </w:r>
      <w:r w:rsidRPr="00293414">
        <w:rPr>
          <w:sz w:val="24"/>
          <w:szCs w:val="24"/>
          <w:lang w:val="ca-ES"/>
        </w:rPr>
        <w:t>-</w:t>
      </w:r>
      <w:r w:rsidRPr="00293414">
        <w:rPr>
          <w:sz w:val="24"/>
          <w:szCs w:val="24"/>
        </w:rPr>
        <w:t>педагогикалық</w:t>
      </w:r>
      <w:r w:rsidRPr="00293414">
        <w:rPr>
          <w:sz w:val="24"/>
          <w:szCs w:val="24"/>
          <w:lang w:val="ca-ES"/>
        </w:rPr>
        <w:t xml:space="preserve"> </w:t>
      </w:r>
      <w:r w:rsidRPr="00293414">
        <w:rPr>
          <w:sz w:val="24"/>
          <w:szCs w:val="24"/>
        </w:rPr>
        <w:t>жағдайларын</w:t>
      </w:r>
      <w:r w:rsidRPr="00293414">
        <w:rPr>
          <w:sz w:val="24"/>
          <w:szCs w:val="24"/>
          <w:lang w:val="ca-ES"/>
        </w:rPr>
        <w:t xml:space="preserve"> </w:t>
      </w:r>
      <w:r w:rsidRPr="00293414">
        <w:rPr>
          <w:sz w:val="24"/>
          <w:szCs w:val="24"/>
        </w:rPr>
        <w:t>есепке</w:t>
      </w:r>
      <w:r w:rsidRPr="00293414">
        <w:rPr>
          <w:sz w:val="24"/>
          <w:szCs w:val="24"/>
          <w:lang w:val="ca-ES"/>
        </w:rPr>
        <w:t xml:space="preserve"> </w:t>
      </w:r>
      <w:r w:rsidRPr="00293414">
        <w:rPr>
          <w:sz w:val="24"/>
          <w:szCs w:val="24"/>
        </w:rPr>
        <w:t>алып</w:t>
      </w:r>
      <w:r w:rsidRPr="00293414">
        <w:rPr>
          <w:sz w:val="24"/>
          <w:szCs w:val="24"/>
          <w:lang w:val="ca-ES"/>
        </w:rPr>
        <w:t xml:space="preserve"> </w:t>
      </w:r>
      <w:r w:rsidRPr="00293414">
        <w:rPr>
          <w:sz w:val="24"/>
          <w:szCs w:val="24"/>
        </w:rPr>
        <w:t>отыруы</w:t>
      </w:r>
      <w:r w:rsidRPr="00293414">
        <w:rPr>
          <w:sz w:val="24"/>
          <w:szCs w:val="24"/>
          <w:lang w:val="ca-ES"/>
        </w:rPr>
        <w:t xml:space="preserve">- </w:t>
      </w:r>
      <w:r w:rsidRPr="00293414">
        <w:rPr>
          <w:sz w:val="24"/>
          <w:szCs w:val="24"/>
        </w:rPr>
        <w:t>осының</w:t>
      </w:r>
      <w:r w:rsidRPr="00293414">
        <w:rPr>
          <w:sz w:val="24"/>
          <w:szCs w:val="24"/>
          <w:lang w:val="ca-ES"/>
        </w:rPr>
        <w:t xml:space="preserve"> </w:t>
      </w:r>
      <w:r w:rsidRPr="00293414">
        <w:rPr>
          <w:sz w:val="24"/>
          <w:szCs w:val="24"/>
        </w:rPr>
        <w:t>бәрі</w:t>
      </w:r>
      <w:r w:rsidRPr="00293414">
        <w:rPr>
          <w:sz w:val="24"/>
          <w:szCs w:val="24"/>
          <w:lang w:val="ca-ES"/>
        </w:rPr>
        <w:t xml:space="preserve"> </w:t>
      </w:r>
      <w:r w:rsidRPr="00293414">
        <w:rPr>
          <w:sz w:val="24"/>
          <w:szCs w:val="24"/>
        </w:rPr>
        <w:t>шектес</w:t>
      </w:r>
      <w:r w:rsidRPr="00293414">
        <w:rPr>
          <w:sz w:val="24"/>
          <w:szCs w:val="24"/>
          <w:lang w:val="ca-ES"/>
        </w:rPr>
        <w:t xml:space="preserve"> </w:t>
      </w:r>
      <w:r w:rsidRPr="00293414">
        <w:rPr>
          <w:sz w:val="24"/>
          <w:szCs w:val="24"/>
        </w:rPr>
        <w:t>ғылымдарға</w:t>
      </w:r>
      <w:r w:rsidRPr="00293414">
        <w:rPr>
          <w:sz w:val="24"/>
          <w:szCs w:val="24"/>
          <w:lang w:val="ca-ES"/>
        </w:rPr>
        <w:t xml:space="preserve"> </w:t>
      </w:r>
      <w:r w:rsidRPr="00293414">
        <w:rPr>
          <w:sz w:val="24"/>
          <w:szCs w:val="24"/>
        </w:rPr>
        <w:t>сүйенуді</w:t>
      </w:r>
      <w:r w:rsidRPr="00293414">
        <w:rPr>
          <w:sz w:val="24"/>
          <w:szCs w:val="24"/>
          <w:lang w:val="ca-ES"/>
        </w:rPr>
        <w:t xml:space="preserve"> </w:t>
      </w:r>
      <w:r w:rsidRPr="00293414">
        <w:rPr>
          <w:sz w:val="24"/>
          <w:szCs w:val="24"/>
        </w:rPr>
        <w:t>қажет</w:t>
      </w:r>
      <w:r w:rsidRPr="00293414">
        <w:rPr>
          <w:sz w:val="24"/>
          <w:szCs w:val="24"/>
          <w:lang w:val="ca-ES"/>
        </w:rPr>
        <w:t xml:space="preserve"> </w:t>
      </w:r>
      <w:r w:rsidRPr="00293414">
        <w:rPr>
          <w:sz w:val="24"/>
          <w:szCs w:val="24"/>
        </w:rPr>
        <w:t>етеді</w:t>
      </w:r>
      <w:r w:rsidRPr="00293414">
        <w:rPr>
          <w:sz w:val="24"/>
          <w:szCs w:val="24"/>
          <w:lang w:val="ca-ES"/>
        </w:rPr>
        <w:t>.</w:t>
      </w:r>
    </w:p>
    <w:p w:rsidR="00F00667" w:rsidRPr="00293414" w:rsidRDefault="00F00667" w:rsidP="00F00667">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ab/>
        <w:t>3. Педагогикалық қызмет пен педагогикалық процестің тиімділігі қашанда педагогтар мен тәрбиеленушілердің арасындағы қарым-қатынасты тұрақтандыру, оны қалыпты жағдайға келтіру жөнінде ұсынымдар беруге тиіс.</w:t>
      </w:r>
    </w:p>
    <w:p w:rsidR="00F00667" w:rsidRPr="00293414" w:rsidRDefault="00F00667" w:rsidP="00F00667">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lastRenderedPageBreak/>
        <w:tab/>
        <w:t>4. Педагогика тәрбие процесі мен ондағы педагогикалық ахуалдың тиімді өтуінің субъективтік-объективтік жағдайларын зерттейді. Ол бала өмірін ұйымдастырудың барлық нысандарын тиімді пайдаланудың, әр түрлі қызмет түрлерін ұйымдастырудың педагогикалық әдістерін белсенді қолданудың бастапқы ұсынымдарын береді.</w:t>
      </w:r>
    </w:p>
    <w:p w:rsidR="00F00667" w:rsidRPr="00293414" w:rsidRDefault="00F00667" w:rsidP="00F00667">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ab/>
        <w:t>5. Педагогикалық ғылым диагностикамен де айналысады. Ол педагогикалық тұрғыдан әсер етудің, барлық процестің нәтижелерін зерделейді. Оның міндеті мұғалімдердің өзінің педагогикалық іс-әрекетін түзеу мақсатында оларға кері ақпаратты алу, өңдеу және беруге көмектесу болып табылады.</w:t>
      </w:r>
    </w:p>
    <w:p w:rsidR="00F00667" w:rsidRPr="00293414" w:rsidRDefault="00F00667" w:rsidP="00F00667">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ab/>
        <w:t>6. Тәрбиенің нақты қоғамдық жағдайлары мен міндеттерін ескере отырып, педагогика ғылыми балалар мен оқу-тәрбие жұмысын ұйымдастырудың жаңа жүйелерін жасайды, кең көлемді педагогикалық эксперименттерді ұйымдастырады.</w:t>
      </w:r>
    </w:p>
    <w:p w:rsidR="00F00667" w:rsidRPr="00293414" w:rsidRDefault="00F00667" w:rsidP="00F00667">
      <w:pPr>
        <w:tabs>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7. Педагогика ғылымының оның қолданбалы саласындағы мәні озат педагогикалық тәжірибені, оны тарату және тиімді енгізу жағдайларын зерттеу болып табылады.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Мәселе – бұл белгіліден белгісізге, нақты „білім туралы білімсіздікке” көпір.</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7.Сізге зерттеу көздерін оқу және ой елегінен өткізу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 (Сіздің зертеу тақырыбыңыз):</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зерттеледі?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үшін зерттеледі?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тақырыбы нені көрсетеді?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Зерттеушілер үшін глоссарийді конспектілеп ой елегінен өткізу керек.</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тақырыптың ғылыми бағытқа сәйкестілігі;</w:t>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 құрудағы мәселелер;</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тақырыбындағы нысан мен пәннің ашықтығы;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тақырыбының соңғы нәтижеге тұрақтауы.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М.Т. Громкованың пікірі бойынша, зерттеушілік жұмыс негізгі үш блокты құрайды, оның әрқайсысының белгілі құрылымы бар:</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тақырыбының көкейкестілігі: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Объективтік дүние жүйесі ретінде зерттеудің объектісін анықтау;</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пәнін тұрақтату;</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Мәселені, қайшылықты, келіспеушілікті құрылымдау;</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 Зерттеудің тақырыбын нақтылау;</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көкейкестілігін құру.</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үрдісі: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болжамы;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мақсаты;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міндеті;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әдісі;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мазмұн құрылымы.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нәтижесі: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ғылыми жаңалығы;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практикалық маңыздылығы;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экспертиза.</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ескі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Мәселе – бұл белгіліден белгісізге, нақты „білім туралы білімсіздікке” көпір.</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7.Сізге зерттеу көздерін оқу және ой елегінен өткізу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Тақырып:(Сіздің зертеу тақырыбыңыз):</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зерттеледі?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үшін зерттеледі?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тақырыбы нені көрсетеді?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Зерттеушілер үшін глоссарийді конспектілеп ой елегінен өткізу керек.</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тақырыптың ғылыми бағытқа сәйкестілігі;</w:t>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t>• әлеуметтік сұраныстың жасалуына тақырыптың бағыттылығы (ғылым мен практика сұранысы)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 құрудағы мәселелер;</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тақырыбындағы нысан мен пәннің ашықтығы;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тақырыбының соңғы нәтижеге тұрақтауы.</w:t>
      </w:r>
    </w:p>
    <w:p w:rsidR="00F00667" w:rsidRPr="00293414" w:rsidRDefault="00F00667" w:rsidP="00F00667">
      <w:pPr>
        <w:tabs>
          <w:tab w:val="left" w:pos="0"/>
        </w:tabs>
        <w:spacing w:after="0" w:line="240" w:lineRule="auto"/>
        <w:ind w:firstLine="540"/>
        <w:jc w:val="both"/>
        <w:rPr>
          <w:rFonts w:ascii="Times New Roman" w:hAnsi="Times New Roman" w:cs="Times New Roman"/>
          <w:noProof/>
          <w:sz w:val="24"/>
          <w:szCs w:val="24"/>
          <w:lang w:val="kk-KZ"/>
        </w:rPr>
      </w:pPr>
      <w:r w:rsidRPr="00293414">
        <w:rPr>
          <w:rFonts w:ascii="Times New Roman" w:hAnsi="Times New Roman" w:cs="Times New Roman"/>
          <w:sz w:val="24"/>
          <w:szCs w:val="24"/>
          <w:lang w:val="kk-KZ"/>
        </w:rPr>
        <w:t>Сонымен,</w:t>
      </w:r>
      <w:r w:rsidRPr="00293414">
        <w:rPr>
          <w:rFonts w:ascii="Times New Roman" w:hAnsi="Times New Roman" w:cs="Times New Roman"/>
          <w:noProof/>
          <w:sz w:val="24"/>
          <w:szCs w:val="24"/>
          <w:lang w:val="kk-KZ"/>
        </w:rPr>
        <w:t xml:space="preserve"> </w:t>
      </w:r>
      <w:r w:rsidRPr="00293414">
        <w:rPr>
          <w:rFonts w:ascii="Times New Roman" w:hAnsi="Times New Roman" w:cs="Times New Roman"/>
          <w:b/>
          <w:noProof/>
          <w:sz w:val="24"/>
          <w:szCs w:val="24"/>
          <w:lang w:val="kk-KZ"/>
        </w:rPr>
        <w:t>зерттеу тақырыбы</w:t>
      </w:r>
      <w:r w:rsidRPr="00293414">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293414">
        <w:rPr>
          <w:rFonts w:ascii="Times New Roman" w:hAnsi="Times New Roman" w:cs="Times New Roman"/>
          <w:b/>
          <w:noProof/>
          <w:sz w:val="24"/>
          <w:szCs w:val="24"/>
          <w:lang w:val="kk-KZ"/>
        </w:rPr>
        <w:t xml:space="preserve">Зерттеу </w:t>
      </w:r>
      <w:r w:rsidRPr="00293414">
        <w:rPr>
          <w:rFonts w:ascii="Times New Roman" w:hAnsi="Times New Roman" w:cs="Times New Roman"/>
          <w:b/>
          <w:noProof/>
          <w:sz w:val="24"/>
          <w:szCs w:val="24"/>
          <w:lang w:val="kk-KZ"/>
        </w:rPr>
        <w:lastRenderedPageBreak/>
        <w:t>объектісі</w:t>
      </w:r>
      <w:r w:rsidRPr="00293414">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be-BY"/>
        </w:rPr>
      </w:pPr>
      <w:r w:rsidRPr="00293414">
        <w:rPr>
          <w:rFonts w:ascii="Times New Roman" w:hAnsi="Times New Roman" w:cs="Times New Roman"/>
          <w:b/>
          <w:sz w:val="24"/>
          <w:szCs w:val="24"/>
          <w:lang w:val="be-BY"/>
        </w:rPr>
        <w:t>Мәселе</w:t>
      </w:r>
      <w:r w:rsidRPr="00293414">
        <w:rPr>
          <w:rFonts w:ascii="Times New Roman" w:hAnsi="Times New Roman" w:cs="Times New Roman"/>
          <w:sz w:val="24"/>
          <w:szCs w:val="24"/>
          <w:lang w:val="be-BY"/>
        </w:rPr>
        <w:t xml:space="preserve"> нақтыланып өрнектелгеннен соң, зерттеу нысанын таңдау кезегі келеді. Нысанға педагогикалық </w:t>
      </w:r>
      <w:r w:rsidRPr="00293414">
        <w:rPr>
          <w:rFonts w:ascii="Times New Roman" w:hAnsi="Times New Roman" w:cs="Times New Roman"/>
          <w:sz w:val="24"/>
          <w:szCs w:val="24"/>
          <w:lang w:val="kk-KZ"/>
        </w:rPr>
        <w:t>үдеріс</w:t>
      </w:r>
      <w:r w:rsidRPr="00293414">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Басқаша айтсақ, өз ішінде нақты не әлі күмәнді қайшылықтарды қамтып, мәселелік жағдайларды туындатқандардың баршасы нысан болып есептелінеді. Танымдық </w:t>
      </w:r>
      <w:r w:rsidRPr="00293414">
        <w:rPr>
          <w:rFonts w:ascii="Times New Roman" w:hAnsi="Times New Roman" w:cs="Times New Roman"/>
          <w:sz w:val="24"/>
          <w:szCs w:val="24"/>
          <w:lang w:val="kk-KZ"/>
        </w:rPr>
        <w:t>үдері</w:t>
      </w:r>
      <w:r w:rsidRPr="00293414">
        <w:rPr>
          <w:rFonts w:ascii="Times New Roman" w:hAnsi="Times New Roman" w:cs="Times New Roman"/>
          <w:sz w:val="24"/>
          <w:szCs w:val="24"/>
          <w:lang w:val="be-BY"/>
        </w:rPr>
        <w:t>с басталғанның бірі - нысан. Зерттеу пәні (предмет) – нысан бөлшегі, бір тарапты, яғни бұл түбегейлі зерттеуді қажет еткен нысанның теориялық не практикалық тұрғыдан өте маңызды сапа – қасиеттері, қырлары мен сырлары.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зерттеуді ұйымдастыру мен жүргізудің маңызды шарты – оның нысаны мен пәнін белгілеп алу, өйткені бұл оның өмір сүруінің көрсеткіші, зерттеушінің нысанның мәнін терең зерттеуі мен зерттеу үдерісінде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Көптеген ғалымдардың пікірінше (В.В. Краевский, С.Я.Виленский), зерттеудің нысаны мен пәнін тұжырымдау ғылыми аппарат логикасы мен оның белгілі бір жүйелі ретіне сәйкес іске асырылады. Зерттеудің нысанын айқындау ғылымға педагогикалық шындықтың түрлілігін ескеруге, нақты соңғы нәтижеге бағытталуға, нысанның тірек аспектілерін бөліп алуға, бірден дұрыс бағыт алуға мүмкіндік береді. Бұл зерттеудегі өте маңызды қадам, өйткені күш – қуатты үнемдеу, өз ғылыми–зерттеу қызметінің өзекті сәттеріне ой-өрісін шоғырландыру мүмкіндігі туады. Істі осылай қойғанда, нысан зерттеуге қажетті ақпаратты іздеу көзі, ғылыми ізденіс өрісі ретінде қызмет атқарады.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Нысан мен пәнді анықтауда педагогикалық–психологиялық зерттеулерде жиі қиындықтар туады. Зерттеу объектісін анықтау дегеніміз – зерттеуде ненің қаастырылып жатқанын білу.</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b/>
          <w:sz w:val="24"/>
          <w:szCs w:val="24"/>
          <w:lang w:val="kk-KZ"/>
        </w:rPr>
        <w:t xml:space="preserve">Пән </w:t>
      </w:r>
      <w:r w:rsidRPr="00293414">
        <w:rPr>
          <w:rFonts w:ascii="Times New Roman" w:hAnsi="Times New Roman" w:cs="Times New Roman"/>
          <w:sz w:val="24"/>
          <w:szCs w:val="24"/>
          <w:lang w:val="kk-KZ"/>
        </w:rPr>
        <w:t>– объектіден кесіп алынған бөлік емес, ол қарастырудың тәсілі немесе аспектісі.., мысалы,«оқулық...» , «ғылыми негіздеме...», «тұлғалық тәжірибе қосу...» және т.б. пәнді бөліп, біз объектіні тұтас, барлығын, белгілі бір қырынан қарайтын бөлік.</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Объектіні барлығы иемденеді, ал пән зерттеуші жеке иелігінде, оның объектіні өзіндік көре білуі. Ол мақсатты түрде зертттеу пәнін қарастырады,объектінің жаңа білім алуға қажетті бөлігін бөліп қарастырады. Зерттеушінің, оның балаларының ,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дмдактикалық, тәрбиелік, эстетикалық, психологиялық, полиграфиялық, экономикалық, гигиеналық, және т.б.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Бірақ мәселе мұнда ғана емес. Бұл жұмыстың нәтижелерін аяқталған күйінде үлкен ғылыми ұжым да үлгерілмейді, себебі ол «шектелмейді», яғни шексіз. Пәнді анықтай отырып, біз соңғы нәтижеге (осы кезеңдегі) келуге мүмкіндік аламыз.</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Осындай жұмыстың бірінде мектеп оқулығы студенттер білімін жүйелеу құралы, басқа жұмыста кіші жастағы мектеп студенттерінің ақыл–ойының даму құралы есебінде қарастырылады. Сонымен, кез келген оқулық туралы барлық білімдер пәннің айналасына топтастырылады, объектіні пәнде көрсетілген қырынан ғана қарастырады. Зерттеу пәнін жазып көрсету – объектінің ғылымдағы бар сипаттамасы мен міндеттерді есепке алудың нәтижесі ретінде көрініс табады.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Ізденуші мыналарды білуі тиіс:</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Нысан шексіз кең болмауы тиіс, обьективті шындық шеңберінде аталуы тиіс.</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Нысан ең маңызды элемент ретінде пәнді қосып алуы қажет, ол нысанның басқа құрамдас бөліктерімен тікелей байланыста болуы керек.</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 Нысан педагогикалық шынайлықты сипаттайды, белгілі білім жүйесі призмасы арқылы берілген;</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пәні нысанға қарағанда тар ұғым. Ол нысанның бір бөлігі, бір жағы элементі болып табылады.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Нысан мен пәннің өзара қатынасын былайша сипаттауға болады: нысан объективті, ал пән субъективті.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Пән – бұл нысанның үлгісі.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Енді біз ғылыми жұмыстың келесі этапын, яғни мақсатын қарастырамыз.</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Мақсат – қайта түзіліп өрнектелетін мәселе.</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Зерттеудің мақсаты белгілі тетігі түрлі әрекеттің жүйесі ретінде көрініс табады „мақсаты – құрал – нәтижесі”.Мақсат – сезінілген бейне, пайдалы нәтиже, ол міндетті түрде саналы қызмет нәтижесінде жетілуі тиіс. сезімді әрекеттің нәтижесінде жеткендігін көрсетеді. Мақсатқа жетушілік – адам әрекетінің маңызды қасиеті. Мақсатқа жетуден бұрын, адам өзіне қажет болашақта ойша бейне жасайды, шындықтан ойша алдыға шығады.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мақсат – педагогикалық шындықтың көрінісі мен нақты процесстер жаңарудың әлеуетті резервтері мен білім беру идеалын қатар қою негізінде құралған болжам жасау нәтижесі (яғни, дамыған еркін шығармашылық сипаттағы сау – саламат адамның идеалы туралы әңгіме болып отыр). Осыдан зерттеудің тақырыбы мен мақсаттарының талабы шығады.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В.И. Загвязинскийдің пікірінше, психологиялық–педагогикалық зерттеудегі міндеттердің 3 тобын атап өткен жөн. Ең жиі кездесетін бірінші тобы – тарихи – диагностикалық –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мен нақтылаумен байланысты; екіншісі – теориялық-модельдік міндеттер тобы – құрылымды, оның қызметтері мен түрлендіру әдістерін анықтау , ашумен байланысты, үшіншісі – тәжірибелік–түрлендіруші міндеттер тобы – педагогикалық үдерістің, оның болжамды түрленуін тиімді ұйымдастырудың әдістері мен тәсілдерін анықтау мен қолдану, сондай-ақ тәжірибелік ұсыныстарды даярлау.</w:t>
      </w:r>
    </w:p>
    <w:p w:rsidR="00F00667" w:rsidRPr="00DC2FBF" w:rsidRDefault="00F00667" w:rsidP="00F00667">
      <w:pPr>
        <w:pStyle w:val="ac"/>
        <w:tabs>
          <w:tab w:val="left" w:pos="0"/>
        </w:tabs>
        <w:spacing w:after="0"/>
        <w:ind w:left="0" w:firstLine="540"/>
        <w:jc w:val="both"/>
        <w:rPr>
          <w:noProof/>
          <w:sz w:val="24"/>
          <w:szCs w:val="24"/>
          <w:lang w:val="kk-KZ" w:eastAsia="ko-KR"/>
        </w:rPr>
      </w:pPr>
      <w:r w:rsidRPr="00DC2FBF">
        <w:rPr>
          <w:b/>
          <w:noProof/>
          <w:sz w:val="24"/>
          <w:szCs w:val="24"/>
          <w:lang w:val="kk-KZ" w:eastAsia="ko-KR"/>
        </w:rPr>
        <w:t>Зерттеудің мақсаты:</w:t>
      </w:r>
      <w:r w:rsidRPr="00DC2FBF">
        <w:rPr>
          <w:noProof/>
          <w:sz w:val="24"/>
          <w:szCs w:val="24"/>
          <w:lang w:val="kk-KZ" w:eastAsia="ko-KR"/>
        </w:rPr>
        <w:t xml:space="preserve"> зерттеліп отырған мәселенің себеп-салдар байланыстарын және заңдылықтарын айқындау, теориясы мен әдістемесін ұсыну.</w:t>
      </w:r>
    </w:p>
    <w:p w:rsidR="00F00667" w:rsidRPr="00293414" w:rsidRDefault="00F00667" w:rsidP="00F00667">
      <w:pPr>
        <w:pStyle w:val="ac"/>
        <w:tabs>
          <w:tab w:val="left" w:pos="0"/>
        </w:tabs>
        <w:spacing w:after="0"/>
        <w:ind w:left="0" w:firstLine="540"/>
        <w:jc w:val="both"/>
        <w:rPr>
          <w:noProof/>
          <w:sz w:val="24"/>
          <w:szCs w:val="24"/>
          <w:lang w:val="kk-KZ" w:eastAsia="ko-KR"/>
        </w:rPr>
      </w:pPr>
      <w:r w:rsidRPr="00DC2FBF">
        <w:rPr>
          <w:b/>
          <w:noProof/>
          <w:sz w:val="24"/>
          <w:szCs w:val="24"/>
          <w:lang w:val="kk-KZ" w:eastAsia="ko-KR"/>
        </w:rPr>
        <w:t>Зерттеу міндеттері</w:t>
      </w:r>
      <w:r w:rsidRPr="00DC2FBF">
        <w:rPr>
          <w:noProof/>
          <w:sz w:val="24"/>
          <w:szCs w:val="24"/>
          <w:lang w:val="kk-KZ" w:eastAsia="ko-KR"/>
        </w:rPr>
        <w:t xml:space="preserve">: </w:t>
      </w:r>
      <w:r w:rsidRPr="00293414">
        <w:rPr>
          <w:noProof/>
          <w:sz w:val="24"/>
          <w:szCs w:val="24"/>
          <w:lang w:val="kk-KZ" w:eastAsia="ko-KR"/>
        </w:rPr>
        <w:t xml:space="preserve">зерттеу мақсатының бөлшектенуі, </w:t>
      </w:r>
      <w:r w:rsidRPr="00DC2FBF">
        <w:rPr>
          <w:noProof/>
          <w:sz w:val="24"/>
          <w:szCs w:val="24"/>
          <w:lang w:val="kk-KZ" w:eastAsia="ko-KR"/>
        </w:rPr>
        <w:t>зерттеу, анықтау, айқындау, қорытындылау, нақтылау, ұсыну, тәжірибелік жұмыста тексеру</w:t>
      </w:r>
      <w:r w:rsidRPr="00293414">
        <w:rPr>
          <w:noProof/>
          <w:sz w:val="24"/>
          <w:szCs w:val="24"/>
          <w:lang w:val="kk-KZ" w:eastAsia="ko-KR"/>
        </w:rPr>
        <w:t xml:space="preserve"> тұрғысында құрылады.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Болжам – бұл шынайлылығы әлі дәлелденуі қажет теориялық негізі бар болжамдар жиынтығы. Болжам – (грек сөзі негіз,негіздеу)-фактілер тобына, фактілерге алдын ала түсінік беру немесе әртүрлі эмперикалық білімдерді біртұтас байланыстыру немесе эмперикалық танымдағы қалып қойған ара қашықтықтағы мәселесін ғылыми таным формасында көрсетілген жақсы ойланған болжау толықтырады. Болжам теориямен қатар ғылыми танымда қолданылатын болмыстық көріністің белсенді формасы болып табылады. Болжам мен қорғалатын қағидалар зерттеушінің объектіде анық көрінбейді, басқалар байқамағанда көргені туралы түсінікті ашып көрсетеді.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Болжам - фактілер негізінде объектінің бар екендігі туралы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шынайлығы мен шынайы еместігі әлі анықталмаған. Болжамның шынайлығы немесе шынайы емес екендігін анықтау – таным үдерісі.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Зерттеудің болжамы – нәтиже оның жүру жолы н көрсететін ғылыми құрылған жлбалау. Ол танымдық іс-әрекетін қабылдау, ғылыми негіздемесі бар, дәлелденген жобалаудың, қайсыбір құбылыстардың себептерін дұрыс, дәлелсіз түсіндіруін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Академик В.А.Ядовтың ойынша, болжам - „бұл ішкі қисынға тәуелді ететін және зерттеудің тұтас үрдісін ұйымдастыратын басты әдіснамалық құрал”.</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Біздің ойымызша ізденушілердің зерттеу әрекеттерінің практикасында үшқұрылымдық орын алады. Сол себепті де А.Д. Ботвинников болжамды мына кесте бойынша жасаған жөн деп санайды: „Егер...,онда...,өйткені...,”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Бұл кесте болжамның түсіндірілетін, сипатталатын, жобаланатын қызметтерін жүзеге асыруға мүмкіндік береді.</w:t>
      </w:r>
      <w:r w:rsidRPr="00293414">
        <w:rPr>
          <w:rFonts w:ascii="Times New Roman" w:hAnsi="Times New Roman" w:cs="Times New Roman"/>
          <w:noProof/>
          <w:sz w:val="24"/>
          <w:szCs w:val="24"/>
          <w:lang w:val="kk-KZ"/>
        </w:rPr>
        <w:t xml:space="preserve">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w:t>
      </w:r>
      <w:r w:rsidRPr="00293414">
        <w:rPr>
          <w:rFonts w:ascii="Times New Roman" w:hAnsi="Times New Roman" w:cs="Times New Roman"/>
          <w:noProof/>
          <w:sz w:val="24"/>
          <w:szCs w:val="24"/>
          <w:lang w:val="kk-KZ"/>
        </w:rPr>
        <w:lastRenderedPageBreak/>
        <w:t>байланысып құрылады. Жоғарыдағы ғылыми жұмыстың компоненттері бір-бірімен тығыз байланыста болуы қажет. Егер ғылыми зерттеу аппаратын дұрыс құрылмаған жағдайда, он дұрыс ғылыми дәлелді нәтиже алынбайды.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Ғылыми жаңалылық тиегі аяқталған зерттеулердің сапасын бағалау үшін қолданылады. Ол қазіргі кзеңде әлі белгісіз, педагогикалық әдебиеттер тобына енбеген білім заңдылықтары, олардың құрылымы мен тетіктері, мазмұны, принциптері мен технологиясын сипаттаушы теориялық және практикалық қорытындылардың мазмұнын өрнектейді.</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жаңалығы қаншалықты теориялық маңызға ие болса, соншалықты практикалық қажеттілікке ие. Зерттеулер нәтижесінде түзілген тұжырымдамалар, алынған болжамдар, ашылған заңдылықтар, әдістер, бағыттар, көзқарастар, проблеманы айқындау моделі орындалған ғылыми істердің теориялық маңызын танытады. Ал зерттеудің практикалық маңызы жаңа ұсыныстар, нұсқаулар және т.б дайындауға арқау болуында.</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мүмкіндікке ие болады да, демек ол, - басқалар жасамағанның ішінен не жасалынғанын, қандай нәтижелер алғаш рет алынғанын көрсетеді. Оның үстіне, бір жағынан, зерттеу нәтижелерінің жаңалығымен, екінші жағынан,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маңыздылығын танымның басқа саласына, болашақтағы енді жүргізілетін ғылыми жұмысқа қатысына байланысты анықталады.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Зерттеудің ғылыми маңыздылығын ажырату оны бағалау үшін шешуші мағынаға ие болады. Біздің жұмысымыз ғылым үшін маңызы жоқ деп елестетеді. Онда оны ғылыми жұмыс деп атауға болмайды.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Бұл айырмашылықты оқытушы міндетті түрде есіне сақтауы керек Кейде оған жаңа тәсіл немесе бір жаңа нәрсені білімді үдеріске енгізсе, ол өте мәнді болып көрінуі мүмкін. Бұл олай емес. Кезкелген жаңалық – ең жақсы балама емес. Бұл жаңалықтың ғылым мен практика үшін жағымды маңызын арнайы дәлелдеу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Жүргізілген ғылыми жұмыстың практика үшін маңызы туралы ойластыра отырып, зерттеуші мына сұраққа жауап береді: «Практиканың, педагогикалық әрекеттің қандай нақты кемшіліктерін зерттеуде алынған нәтижелер арқылы жөндеуге болады?»</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Қорытындыда айтарымыз, барлық әдіснамалық сипаттамалар өзара байланысты, бірін бірі толықтырады және түзетеді.Мәселе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суйенеді. Зерттеу объектісі зерделеуге қажетті саланы, ал пәні – зерделеу қыры. Сонымен тізілген сипаттамалар барлық элементтері біріне – бірі сәйкес, бірін – 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терезесіне және т.б. байланысты ажыратылады да, бірақ басты өлшемдер мен ғылымның сипаты және танымның жалпы логикасы бойынша ұқсас болады.Бұл ретте әдіснамалық сипаттамалар жүйесі оның сапасының жалпылама көрсеткіші болып табылады.</w:t>
      </w:r>
    </w:p>
    <w:p w:rsidR="00F00667" w:rsidRPr="00293414" w:rsidRDefault="00F00667" w:rsidP="00F00667">
      <w:pPr>
        <w:suppressLineNumbers/>
        <w:tabs>
          <w:tab w:val="left" w:pos="0"/>
        </w:tabs>
        <w:spacing w:after="0" w:line="240" w:lineRule="auto"/>
        <w:ind w:firstLine="54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Жетекші идея: егер проблема дұрыс қойылған болса, онда оның басты бағыты белгіленіп тұр деген сөз. Қойылған проблеманы шешу үшін бірнеше жылдар зерттеу жүргізу қажет пе? - деген сұрақ болуы мүмкін. Проблеманы шешу, оның идеясымен және зерттеуімен анықталады. Жетекші идея зерттеудің ең басты мәселесі.</w:t>
      </w:r>
    </w:p>
    <w:p w:rsidR="00F00667" w:rsidRPr="00293414" w:rsidRDefault="00F00667" w:rsidP="00F00667">
      <w:pPr>
        <w:suppressLineNumbers/>
        <w:tabs>
          <w:tab w:val="left" w:pos="0"/>
        </w:tabs>
        <w:spacing w:after="0" w:line="240" w:lineRule="auto"/>
        <w:ind w:firstLine="54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Кейде жетекші идея тек бір қырынан ғана зерттеліп, оған қайшы құбылыстар мен үдерістер ескерілмей қалады. Осыған орай жетекші идеяны, қойылған мақсатқа байланысты жан- жақты талдау қажет.</w:t>
      </w:r>
    </w:p>
    <w:p w:rsidR="00F00667" w:rsidRPr="00293414" w:rsidRDefault="00F00667" w:rsidP="00F00667">
      <w:pPr>
        <w:pStyle w:val="ac"/>
        <w:widowControl w:val="0"/>
        <w:suppressLineNumbers/>
        <w:tabs>
          <w:tab w:val="left" w:pos="0"/>
        </w:tabs>
        <w:snapToGrid w:val="0"/>
        <w:spacing w:after="0"/>
        <w:ind w:left="0" w:firstLine="540"/>
        <w:jc w:val="both"/>
        <w:rPr>
          <w:sz w:val="24"/>
          <w:szCs w:val="24"/>
          <w:lang w:val="uk-UA"/>
        </w:rPr>
      </w:pPr>
      <w:r w:rsidRPr="00293414">
        <w:rPr>
          <w:sz w:val="24"/>
          <w:szCs w:val="24"/>
          <w:lang w:val="uk-UA"/>
        </w:rPr>
        <w:t>Жетекші идея мен зерттеудің жалпы бағыты – зерттеудің басты координаты, оның «даралығын» сипаттайды. Ғылымның дамуына ықпал ететін - іргелі зерттеулер мен маңызды идеялар. Идеялар ғылымның алтын қоры десек те болады.</w:t>
      </w:r>
    </w:p>
    <w:p w:rsidR="00F00667" w:rsidRPr="00293414" w:rsidRDefault="00F00667" w:rsidP="00F00667">
      <w:pPr>
        <w:pStyle w:val="ac"/>
        <w:widowControl w:val="0"/>
        <w:suppressLineNumbers/>
        <w:tabs>
          <w:tab w:val="left" w:pos="0"/>
        </w:tabs>
        <w:snapToGrid w:val="0"/>
        <w:spacing w:after="0"/>
        <w:ind w:left="0" w:firstLine="540"/>
        <w:jc w:val="both"/>
        <w:rPr>
          <w:sz w:val="24"/>
          <w:szCs w:val="24"/>
          <w:lang w:val="uk-UA"/>
        </w:rPr>
      </w:pPr>
      <w:r w:rsidRPr="00293414">
        <w:rPr>
          <w:sz w:val="24"/>
          <w:szCs w:val="24"/>
          <w:lang w:val="uk-UA"/>
        </w:rPr>
        <w:lastRenderedPageBreak/>
        <w:t>Проблеманы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Ғылым саласында және жеке зерттеулерде де, келешек пен сабақтастық заңдылықтары сақталуы тиіс. Проблеманы анықтау - зерттеу логикасын іске асырады. Зерттелетін проблема нәтижелі болу үшін педагогикада және онымен шектес ғылым салаларында зерттелейін деген мәселе белгілі деңгейде зерттелген болуы тиіс.</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Практика мен өмірдің қажеттілігін, бұрынғы зерттеушілердің зерттеулерін талдау, нақты зерттеу мақсатын қою, проблеманы анықтауға көмектеседі. Проблеманың құндылығын практика анықтайды. Қазіргі кезеңдегі педагогикалық проблеманы анықтай білудің мәні орасан зор.</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Болжамның рөлі: педагогикалық зерттеуде шындыққа жету үшін, болатын нәрсені ойда түйіндеп, оны іске асыру жолдары мен алынатын нәтижелері болжанады. Болжам ғылыми зерттеудің тірек көзі. Болжам құра білу өте күрделі. Болжам жетекші идеямен бірге туындайды және проблеманың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Алғашқы жұмыс болжамы мен ғылыми болжам арасындағы ерекшелік салыстырмалы нәрсе.</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Қарапайым тұспалдан болжамның ерекшелігі:</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Ұсынылған болжамның фактіге сәйкес келуі, оны тексеруге болатындығы, ауқымды құбылыстарға қолдануға болатындығы, мүмкіндігінше қарапайым болуы.</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Болжам екі бөліктен тұрады: бірінші - кейбір қағидаларды ұсыну, онан кейін оны логикалық және практикалық жағынан дәлелдеу.</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Зерттеудің негізгі кезеңдері: ғылыми зерттеу өте күрделі, әр жағдайда өз логикасымен, зерттеу әдістерімен және ұйымдастырылуымен ерекшеленеді.</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Біріншіден, зерттеудің нақты міндеттерін анықтау. Ол үшін негізгі ғылыми әдебиеттерді оқып, оның зерттелу жәйін анықтау шарт. Зерттеудің теориялық, практикалық жақтары жан-жақты ескерілуі тиіс.</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Екіншіден, бар материалдарды жинақтау және оларды есепке алу. Олар:</w:t>
      </w:r>
      <w:r w:rsidRPr="00293414">
        <w:rPr>
          <w:sz w:val="24"/>
          <w:szCs w:val="24"/>
          <w:lang w:val="kk-KZ"/>
        </w:rPr>
        <w:t xml:space="preserve"> </w:t>
      </w:r>
      <w:r w:rsidRPr="00293414">
        <w:rPr>
          <w:sz w:val="24"/>
          <w:szCs w:val="24"/>
          <w:lang w:val="uk-UA"/>
        </w:rPr>
        <w:t>проблеманың тарихы мен теориялық жағдайын сипаттайтын әдебиеттер;</w:t>
      </w:r>
      <w:r w:rsidRPr="00293414">
        <w:rPr>
          <w:sz w:val="24"/>
          <w:szCs w:val="24"/>
          <w:lang w:val="kk-KZ"/>
        </w:rPr>
        <w:t xml:space="preserve"> </w:t>
      </w:r>
      <w:r w:rsidRPr="00293414">
        <w:rPr>
          <w:sz w:val="24"/>
          <w:szCs w:val="24"/>
          <w:lang w:val="uk-UA"/>
        </w:rPr>
        <w:t>мектеп және мұғалім тәжірибесін ескеру; педагогикалық құжаттар; оқу шылардың шығармашылық және оқу-тәрбие істері; тәжірибеліе жұмыс және педагогикалық эксперимент.</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Осы жұмыстардың барлығы педагогикалық процестің бір-бірімен байланысын және оқушылардың даму заңдылықтарын анықтауға көмектеседі.</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Барлық материалдарды жинақтап, оларды есепке алып, талдап, қорытындылау:</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Біріншіден, фактілерден идеяларға. Фактілер дәлелді және шынайы болулары тиіс. Фактілер теорияға негіз болу үшін ғылыми танымдық жағынан ескерілу қажет.</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Екіншіден, эксперименттік тексеру және ұжымдық талқылау.</w:t>
      </w:r>
    </w:p>
    <w:p w:rsidR="00F00667" w:rsidRPr="00293414" w:rsidRDefault="00F00667" w:rsidP="00F00667">
      <w:pPr>
        <w:pStyle w:val="ac"/>
        <w:tabs>
          <w:tab w:val="left" w:pos="0"/>
        </w:tabs>
        <w:spacing w:after="0"/>
        <w:ind w:left="0" w:firstLine="540"/>
        <w:jc w:val="both"/>
        <w:rPr>
          <w:sz w:val="24"/>
          <w:szCs w:val="24"/>
          <w:lang w:val="uk-UA"/>
        </w:rPr>
      </w:pPr>
      <w:r w:rsidRPr="00293414">
        <w:rPr>
          <w:sz w:val="24"/>
          <w:szCs w:val="24"/>
          <w:lang w:val="uk-UA"/>
        </w:rPr>
        <w:t>Үшіншіден, ғылыми нәтижелерді жүйелеу, жазу. Зерттеу нәтижесі түйін мен қорытындыда беріледі. Бұл зерттеудің түйіні, теорияны байытатын ең маңызды нәрсе, оны нақты, негізделген түрде жазу қажет.</w:t>
      </w:r>
    </w:p>
    <w:p w:rsidR="00F00667" w:rsidRPr="00293414" w:rsidRDefault="00F00667" w:rsidP="00F00667">
      <w:pPr>
        <w:tabs>
          <w:tab w:val="left" w:pos="0"/>
        </w:tabs>
        <w:spacing w:after="0" w:line="240" w:lineRule="auto"/>
        <w:ind w:firstLine="54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Төртіншіден, практикаға ендіру, екі түрлі болады: тікелей нұсқау арқылы және ғылыми эксперимент арқылы.</w:t>
      </w:r>
      <w:r w:rsidRPr="00293414">
        <w:rPr>
          <w:rFonts w:ascii="Times New Roman" w:hAnsi="Times New Roman" w:cs="Times New Roman"/>
          <w:b/>
          <w:noProof/>
          <w:sz w:val="24"/>
          <w:szCs w:val="24"/>
          <w:lang w:val="uk-UA"/>
        </w:rPr>
        <w:t xml:space="preserve"> . </w:t>
      </w:r>
      <w:r w:rsidRPr="00293414">
        <w:rPr>
          <w:rFonts w:ascii="Times New Roman" w:hAnsi="Times New Roman" w:cs="Times New Roman"/>
          <w:noProof/>
          <w:sz w:val="24"/>
          <w:szCs w:val="24"/>
          <w:lang w:val="uk-UA"/>
        </w:rPr>
        <w:t xml:space="preserve">Әдіснама, әдіс пен теория әрқашан бір-бірімен тығыз байланысты. </w:t>
      </w:r>
      <w:r w:rsidRPr="00293414">
        <w:rPr>
          <w:rFonts w:ascii="Times New Roman" w:hAnsi="Times New Roman" w:cs="Times New Roman"/>
          <w:sz w:val="24"/>
          <w:szCs w:val="24"/>
          <w:lang w:val="uk-UA"/>
        </w:rPr>
        <w:t>Методология ”грек тілінен аударғанда “әдіс туралы ғылым” деген мағынаны береді. Сондықтан методология – зерттеу процесі туралы ілім ретінде де түсіндіріледі.</w:t>
      </w:r>
    </w:p>
    <w:p w:rsidR="00F00667" w:rsidRPr="00293414" w:rsidRDefault="00F00667" w:rsidP="00F00667">
      <w:pPr>
        <w:pStyle w:val="ac"/>
        <w:tabs>
          <w:tab w:val="left" w:pos="-180"/>
          <w:tab w:val="left" w:pos="0"/>
        </w:tabs>
        <w:spacing w:after="0"/>
        <w:ind w:left="0" w:firstLine="700"/>
        <w:jc w:val="center"/>
        <w:rPr>
          <w:b/>
          <w:bCs/>
          <w:sz w:val="24"/>
          <w:szCs w:val="24"/>
          <w:lang w:val="uk-UA" w:eastAsia="ko-KR"/>
        </w:rPr>
      </w:pPr>
      <w:r w:rsidRPr="00293414">
        <w:rPr>
          <w:b/>
          <w:bCs/>
          <w:sz w:val="24"/>
          <w:szCs w:val="24"/>
          <w:lang w:val="uk-UA" w:eastAsia="ko-KR"/>
        </w:rPr>
        <w:t>Педагогикалық зерттеудің ұғымдық-түсініктік жүйесі</w:t>
      </w:r>
      <w:r>
        <w:rPr>
          <w:b/>
          <w:bCs/>
          <w:sz w:val="24"/>
          <w:szCs w:val="24"/>
          <w:lang w:val="uk-UA" w:eastAsia="ko-KR"/>
        </w:rPr>
        <w:t>.</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Cs/>
          <w:i/>
          <w:sz w:val="24"/>
          <w:szCs w:val="24"/>
          <w:lang w:val="kk-KZ"/>
        </w:rPr>
        <w:t>Түсініктер мен терминдерді анықтау және нақтылау</w:t>
      </w:r>
      <w:r w:rsidRPr="00293414">
        <w:rPr>
          <w:rFonts w:ascii="Times New Roman" w:hAnsi="Times New Roman" w:cs="Times New Roman"/>
          <w:b/>
          <w:i/>
          <w:sz w:val="24"/>
          <w:szCs w:val="24"/>
          <w:lang w:val="kk-KZ"/>
        </w:rPr>
        <w:t xml:space="preserve"> </w:t>
      </w:r>
      <w:r w:rsidRPr="00293414">
        <w:rPr>
          <w:rFonts w:ascii="Times New Roman" w:hAnsi="Times New Roman" w:cs="Times New Roman"/>
          <w:sz w:val="24"/>
          <w:szCs w:val="24"/>
          <w:lang w:val="kk-KZ"/>
        </w:rPr>
        <w:t>әрбір зерттеудің алдына қойылып отырған міндет, дегенмен, ол жеке кезеңге бөліне бермейді және зерттеулік ізденістің тақырыбын, нысаны мен пәнін нақтылаумен қиыса алады. Түсініктік-терминологиялық жүйе диагностика және қайта бейнелеу әдістерімен, әдістемелерімен, реттіліктерімен, модельдерімен қатар зерттеудің ғылыми аппаратының бөлігі болып табылады.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Түсініктер</w:t>
      </w:r>
      <w:r w:rsidRPr="00293414">
        <w:rPr>
          <w:rFonts w:ascii="Times New Roman" w:hAnsi="Times New Roman" w:cs="Times New Roman"/>
          <w:sz w:val="24"/>
          <w:szCs w:val="24"/>
          <w:lang w:val="kk-KZ"/>
        </w:rPr>
        <w:t xml:space="preserve"> – құбылыстар мен үдерістердің белгілі бір қатарының болмыстық белгілері немесе болмысының жалпыланған түріндегі кескіні. Түсініктерде </w:t>
      </w:r>
      <w:r w:rsidRPr="00293414">
        <w:rPr>
          <w:rFonts w:ascii="Times New Roman" w:hAnsi="Times New Roman" w:cs="Times New Roman"/>
          <w:b/>
          <w:i/>
          <w:sz w:val="24"/>
          <w:szCs w:val="24"/>
          <w:lang w:val="kk-KZ"/>
        </w:rPr>
        <w:t>терминдер</w:t>
      </w:r>
      <w:r w:rsidRPr="00293414">
        <w:rPr>
          <w:rFonts w:ascii="Times New Roman" w:hAnsi="Times New Roman" w:cs="Times New Roman"/>
          <w:sz w:val="24"/>
          <w:szCs w:val="24"/>
          <w:lang w:val="kk-KZ"/>
        </w:rPr>
        <w:t xml:space="preserve"> деп аталатын сөздерге түсінік беріледі. Бір термин құбылыстар мен үдерістердің түрлі мағынасын, әртүрлі түсініктерін білдіреді. </w:t>
      </w:r>
      <w:r w:rsidRPr="00293414">
        <w:rPr>
          <w:rFonts w:ascii="Times New Roman" w:hAnsi="Times New Roman" w:cs="Times New Roman"/>
          <w:sz w:val="24"/>
          <w:szCs w:val="24"/>
          <w:lang w:val="kk-KZ"/>
        </w:rPr>
        <w:lastRenderedPageBreak/>
        <w:t>Сонымен қатар, әртүрлі терминдер, көбінесе, үдерістің дамуының әртүрлі сатыларында бір түсінікті де  білдіруі мүмкін. Зерттеу жұмысының басында қолданылатын қажетті түсініктердің және оларды түсіндіретін терминдердің шеңберін белгілеу маңызды. Өйткені көптеген терминдердің көп мағыналылығы және жалпыға бірдей емес, бара ар емес терминдерді қолданудың мүмкіндігі анық білінетінін ескерген жөн.</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Келесі рәсімдерді өткізген пайдалы: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-үдерістің болмыстық сипаттарын кескіндеуге жеткілікті зерттеудің базалық түсініктерінің шеңберін (тізімін) анықтау. Зерттеудің ерекшелігіне байланысты олардың қатарына білім беру, әлеуметтену, жекелендіру, тәрбиелеу, тұлғаның дамуы, қалыптасу, ақпарат, оқыту, өз бетінше білім алу, ынталандыру, парадигма және т. б. сияқты түсініктер (және сәйкес терминдер) енуі мүмкін;</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-базалық түсініктер мағыналық тереңдігі бойынша бірмағыналы ма, жоқ па, соны анықтау  керек, егер жоқ болса – сәйкес анықтамалар мен түсініктер беру қажет;</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-авторлық түсініктерді бөлу және нақтылау, яғни зерттеу авторы енгізген, немесе автор ұсынатын түсініктерді анықтау;</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-түсініктерді белгілі бір логикалық қатарға түзу, яғни түсініктік матрицаны құру, түсініктік қатарды анықтау. Мұндай қатардың негізін қалаушы теория (іс-әрекет теориясы, жеке тұлғалық-әрекеттік тұғыр, бағдарламалық-мақсаттық басқару теориясы және т. с. с) негіз бола алады.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Мысалы, мәдениет мәселелері зерттеулерінде әлеуметтік феномен ретінде мәдениет құрылымынан шығып, түсініктік қатар түзуге болады: құндылықтар мен мұраттар; ғылыми білімдер, ғылыми емес білімдер; әдет-ғұрыптар мен дәстүрлер, өнер (бейнелер); инновациялар. Мәдени орта, инкультурация, культурогенез, мәдени дәстүрлер, мәдени жас, мәдениеттің инновациялық элементтері енгізілуі мүмкін. Барлық жағдайда түсініктерді түсініп, олардың көлемдерінің сәйкестілігін өзара байланысты бақылаған пайдалы. Жаңа түсініктер мен терминдерді өте мұқият енгізген жөн және мұны зерттелінетін нысандардың ішкі байланысын білдіруге арналған түсініктер жеткіліксіз болғанда ғана жасау керек. Белгілі терминдерді жаңа мағынамен,  толықтырылмаған жаңа терминдермен алмастыру тиімсіз.</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Сонымен қатар, қандай да бір жаңа құбылысты, сапалардың және сипаттамалардың анықталған жиынтығын ерекше терминмен білдіру әлдеқайда пайдалы болады, бұл авторды түсініктің күрделі мазмұнын бірнеше рет қайталау, оның толық анықтамасын беруін  қажет етпейді. Айталық, А.С.Белкин енгізген «витагендік оқыту» термині оқушылардың өмірлік тәжірибені қолдануын ғана білдірмейді, сонымен қатар, бұл тәжірибенің берілген кезеңге арналған фактілерді оқытуды қайта өңдеу, оларды бағалау мен мағынасын анықтауда жатыр. Ал, В.С. Леднев енгізген «ғылыми білім» термині бұрыннан белгілі және ғылыми мамандарды өзіндік іздену, аспирантура, докторантура, әдіснамалық мәдениетті көтеру және ғылымда жұмыс істейтіндердің ғылыми біліктілігін арттыруды білдірді.</w:t>
      </w:r>
    </w:p>
    <w:p w:rsidR="00F00667" w:rsidRPr="00293414" w:rsidRDefault="00F00667" w:rsidP="00F00667">
      <w:pPr>
        <w:spacing w:after="0" w:line="240" w:lineRule="auto"/>
        <w:ind w:firstLine="709"/>
        <w:jc w:val="both"/>
        <w:rPr>
          <w:rFonts w:ascii="Times New Roman" w:hAnsi="Times New Roman" w:cs="Times New Roman"/>
          <w:b/>
          <w:i/>
          <w:sz w:val="24"/>
          <w:szCs w:val="24"/>
          <w:lang w:val="kk-KZ"/>
        </w:rPr>
      </w:pPr>
      <w:r w:rsidRPr="00293414">
        <w:rPr>
          <w:rFonts w:ascii="Times New Roman" w:hAnsi="Times New Roman" w:cs="Times New Roman"/>
          <w:b/>
          <w:i/>
          <w:sz w:val="24"/>
          <w:szCs w:val="24"/>
          <w:lang w:val="kk-KZ"/>
        </w:rPr>
        <w:t>Зерттеудің түсініктік аппараты:</w:t>
      </w:r>
    </w:p>
    <w:p w:rsidR="00F00667" w:rsidRPr="00293414" w:rsidRDefault="00F00667" w:rsidP="00F00667">
      <w:pPr>
        <w:pStyle w:val="af"/>
        <w:numPr>
          <w:ilvl w:val="0"/>
          <w:numId w:val="19"/>
        </w:numPr>
        <w:spacing w:after="0" w:line="240" w:lineRule="auto"/>
        <w:ind w:left="0"/>
        <w:jc w:val="both"/>
        <w:rPr>
          <w:rFonts w:ascii="Times New Roman" w:hAnsi="Times New Roman"/>
          <w:sz w:val="24"/>
          <w:szCs w:val="24"/>
        </w:rPr>
      </w:pPr>
      <w:r w:rsidRPr="00293414">
        <w:rPr>
          <w:rFonts w:ascii="Times New Roman" w:hAnsi="Times New Roman"/>
          <w:sz w:val="24"/>
          <w:szCs w:val="24"/>
        </w:rPr>
        <w:t>Зерттелетін үдерістің құрылымын және оны тұтас етіп көрсететін түсініктерді, сонымен қатар оның компоненттерін немесе зерттеу аспектілерін (түсініктік матрица) нақтылау.</w:t>
      </w:r>
    </w:p>
    <w:p w:rsidR="00F00667" w:rsidRPr="00293414" w:rsidRDefault="00F00667" w:rsidP="00F00667">
      <w:pPr>
        <w:pStyle w:val="af"/>
        <w:numPr>
          <w:ilvl w:val="0"/>
          <w:numId w:val="19"/>
        </w:numPr>
        <w:spacing w:after="0" w:line="240" w:lineRule="auto"/>
        <w:ind w:left="0"/>
        <w:jc w:val="both"/>
        <w:rPr>
          <w:rFonts w:ascii="Times New Roman" w:hAnsi="Times New Roman"/>
          <w:sz w:val="24"/>
          <w:szCs w:val="24"/>
        </w:rPr>
      </w:pPr>
      <w:r w:rsidRPr="00293414">
        <w:rPr>
          <w:rFonts w:ascii="Times New Roman" w:hAnsi="Times New Roman"/>
          <w:sz w:val="24"/>
          <w:szCs w:val="24"/>
        </w:rPr>
        <w:t>Түсініктің мазмұнын, белгілі немесе қайта енгізілетін терминдер арқылы  терминологиялық мәнін, негіздемелерін анықтау.</w:t>
      </w:r>
    </w:p>
    <w:p w:rsidR="00F00667" w:rsidRPr="00293414" w:rsidRDefault="00F00667" w:rsidP="00F00667">
      <w:pPr>
        <w:pStyle w:val="af"/>
        <w:numPr>
          <w:ilvl w:val="0"/>
          <w:numId w:val="19"/>
        </w:numPr>
        <w:spacing w:after="0" w:line="240" w:lineRule="auto"/>
        <w:ind w:left="0"/>
        <w:jc w:val="both"/>
        <w:rPr>
          <w:rFonts w:ascii="Times New Roman" w:hAnsi="Times New Roman"/>
          <w:sz w:val="24"/>
          <w:szCs w:val="24"/>
        </w:rPr>
      </w:pPr>
      <w:r w:rsidRPr="00293414">
        <w:rPr>
          <w:rFonts w:ascii="Times New Roman" w:hAnsi="Times New Roman"/>
          <w:sz w:val="24"/>
          <w:szCs w:val="24"/>
        </w:rPr>
        <w:t>Категорияларды ажырату (негізгі, базалық түсініктер), категориялық-түсініктік жүйені құру.</w:t>
      </w:r>
    </w:p>
    <w:p w:rsidR="00F00667" w:rsidRPr="00293414" w:rsidRDefault="00F00667" w:rsidP="00F00667">
      <w:pPr>
        <w:pStyle w:val="af"/>
        <w:spacing w:after="0" w:line="240" w:lineRule="auto"/>
        <w:ind w:left="0"/>
        <w:jc w:val="both"/>
        <w:rPr>
          <w:rFonts w:ascii="Times New Roman" w:hAnsi="Times New Roman"/>
          <w:sz w:val="24"/>
          <w:szCs w:val="24"/>
        </w:rPr>
      </w:pPr>
      <w:r w:rsidRPr="00293414">
        <w:rPr>
          <w:rFonts w:ascii="Times New Roman" w:hAnsi="Times New Roman"/>
          <w:sz w:val="24"/>
          <w:szCs w:val="24"/>
        </w:rPr>
        <w:t>Түсініктік жүйе элементтерінің тереңдік дәрежесі және онымен зерттелінетін үрдістер мен құбылыстар кескінінің біртұтастығының өзара байланысын ашу міндет.</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xml:space="preserve">Зерттеудің тұғырнамалық кешенін қалыптастырудағы келесі бір маңызды қадам – оның ұғымдық аппаратын анықтау. Зерттеуші ұғымдық аппаратты анықтау үшін ғылыми танымда маңызды саналатын термин, дефиниция, ұғым, категория сөздерін білуі және мағынасын түсінуі қажет. Зерттеуші педагогиканың ұғымдық-терминологиялық аппаратын меңгерген болуы керек. </w:t>
      </w:r>
      <w:r w:rsidRPr="00293414">
        <w:rPr>
          <w:rFonts w:ascii="Times New Roman" w:hAnsi="Times New Roman" w:cs="Times New Roman"/>
          <w:b/>
          <w:i/>
          <w:sz w:val="24"/>
          <w:szCs w:val="24"/>
          <w:lang w:val="kk-KZ"/>
        </w:rPr>
        <w:t>Ұғым</w:t>
      </w:r>
      <w:r w:rsidRPr="00293414">
        <w:rPr>
          <w:rFonts w:ascii="Times New Roman" w:hAnsi="Times New Roman" w:cs="Times New Roman"/>
          <w:i/>
          <w:sz w:val="24"/>
          <w:szCs w:val="24"/>
          <w:lang w:val="kk-KZ"/>
        </w:rPr>
        <w:t xml:space="preserve"> </w:t>
      </w:r>
      <w:r w:rsidRPr="00293414">
        <w:rPr>
          <w:rFonts w:ascii="Times New Roman" w:hAnsi="Times New Roman" w:cs="Times New Roman"/>
          <w:sz w:val="24"/>
          <w:szCs w:val="24"/>
          <w:lang w:val="kk-KZ"/>
        </w:rPr>
        <w:t>– таным үдерісіндегі шынайы әлемді қабылдау формасы. Ғылымда ұғым бірден бекітілмейді. Шынайы нақтылықты қайта ойлау мен эмпирикалық іс-тәжірибенің нәтижесі ретінде пайда болатын ұғым белгілі бір ғылымның бөлігіне айналады. Термин – ғылымның нақты бір бағытта даму шеңберінде өзге ұғымдармен арақатынасын ашуға негізделген ұғымдардың, өздің, сөз тіркестерінің және арнайы белгілердің көмегімен белгіленеді. Ғылыми терминологияға белгілі бір реттілік тән. Жинақталған білім қоры негізінде ғалымдар педагогиканың ғылыми терминологиясының барлық жүйесі ұғымдық блоктарды құрайтын өзара байланысты терминдерден тұрады деп тұжырымдайды.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 xml:space="preserve">Қазіргі кезде </w:t>
      </w:r>
      <w:r w:rsidRPr="00293414">
        <w:rPr>
          <w:rFonts w:ascii="Times New Roman" w:hAnsi="Times New Roman" w:cs="Times New Roman"/>
          <w:b/>
          <w:i/>
          <w:sz w:val="24"/>
          <w:szCs w:val="24"/>
          <w:lang w:val="kk-KZ"/>
        </w:rPr>
        <w:t>«ұғымды»</w:t>
      </w:r>
      <w:r w:rsidRPr="00293414">
        <w:rPr>
          <w:rFonts w:ascii="Times New Roman" w:hAnsi="Times New Roman" w:cs="Times New Roman"/>
          <w:sz w:val="24"/>
          <w:szCs w:val="24"/>
          <w:lang w:val="kk-KZ"/>
        </w:rPr>
        <w:t xml:space="preserve"> ғылыми категория ретінде қарастыруға болатын бірыңғай түсінік жоқ болғандықтан, оны:</w:t>
      </w:r>
    </w:p>
    <w:p w:rsidR="00F00667" w:rsidRPr="00293414" w:rsidRDefault="00F00667" w:rsidP="00F00667">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пәннің болмысын көрсететін, зерттеу пәнін танудағы зерттеуші аппаратты, ғылыми зерттеуді қорыту құралы ретінде;</w:t>
      </w:r>
    </w:p>
    <w:p w:rsidR="00F00667" w:rsidRPr="00293414" w:rsidRDefault="00F00667" w:rsidP="00F00667">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құбылысты белгілер жүйесі ретінде нақты грамматикалық ойлауды қалыптастыру тәсілі ретінде;</w:t>
      </w:r>
    </w:p>
    <w:p w:rsidR="00F00667" w:rsidRPr="00293414" w:rsidRDefault="00F00667" w:rsidP="00F00667">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өзіндік дамуы мен қарама-қайшылықтағы педагогикалық үдерістер мен құбылыстарға тән байланыстар мен қатынастарды, қасиеттерді көрсететін ойлау түрі ретінде;</w:t>
      </w:r>
    </w:p>
    <w:p w:rsidR="00F00667" w:rsidRPr="00293414" w:rsidRDefault="00F00667" w:rsidP="00F00667">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кей топтардың өздеріне тән жалпы белгілері негізінде педагогикалық құбылыстарды жалпылап, бөлетін ой (ой жүйесі) ретінде;</w:t>
      </w:r>
    </w:p>
    <w:p w:rsidR="00F00667" w:rsidRPr="00293414" w:rsidRDefault="00F00667" w:rsidP="00F00667">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жалпы сипаттарға орай қамтылатын педагогикалық құбылыстар мен үдерістердің  жинақы көрінісі  ретінде;</w:t>
      </w:r>
    </w:p>
    <w:p w:rsidR="00F00667" w:rsidRPr="00293414" w:rsidRDefault="00F00667" w:rsidP="00F00667">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ойлаудың даму сатысын педагогтің ғылыми-зерттеу мәдениетінің бір бөлігі және педагогика ғылымының дамуындағы шешуші кезең ретінде қабылдаған жөн.</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Толықтырылатын бұл тізімнен ұғымның педагогикалық объектінің (құбылыс, үдеріс немесе жүйенің) табиғатын ашатын, өзінде даму мүмкіндігі бар құбылыс екенін аңғаруға болады. Сондықтан, педагогикалық ғылым терминологиясының ұғымдық аппараттың дамуы есебінен толықтырылып отырылуы кездейсоқтық емес.</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Педагогикалық ұғым</w:t>
      </w:r>
      <w:r w:rsidRPr="00293414">
        <w:rPr>
          <w:rFonts w:ascii="Times New Roman" w:hAnsi="Times New Roman" w:cs="Times New Roman"/>
          <w:i/>
          <w:sz w:val="24"/>
          <w:szCs w:val="24"/>
          <w:lang w:val="kk-KZ"/>
        </w:rPr>
        <w:t xml:space="preserve"> </w:t>
      </w:r>
      <w:r w:rsidRPr="00293414">
        <w:rPr>
          <w:rFonts w:ascii="Times New Roman" w:hAnsi="Times New Roman" w:cs="Times New Roman"/>
          <w:sz w:val="24"/>
          <w:szCs w:val="24"/>
          <w:lang w:val="kk-KZ"/>
        </w:rPr>
        <w:t xml:space="preserve">– бұл өздеріне тән жалпы, арнайы белгілері бойынша педагогикалық құбылыстардың, үдерістердің немесе жүйелердің бөлінген тобының сөз арқылы берілетін педагогикалық әрекетті көрсету үдерісінің нәтижесі. </w:t>
      </w:r>
      <w:r w:rsidRPr="00293414">
        <w:rPr>
          <w:rFonts w:ascii="Times New Roman" w:hAnsi="Times New Roman" w:cs="Times New Roman"/>
          <w:b/>
          <w:i/>
          <w:sz w:val="24"/>
          <w:szCs w:val="24"/>
          <w:lang w:val="kk-KZ"/>
        </w:rPr>
        <w:t>Педагогикалық термин</w:t>
      </w:r>
      <w:r w:rsidRPr="00293414">
        <w:rPr>
          <w:rFonts w:ascii="Times New Roman" w:hAnsi="Times New Roman" w:cs="Times New Roman"/>
          <w:sz w:val="24"/>
          <w:szCs w:val="24"/>
          <w:lang w:val="kk-KZ"/>
        </w:rPr>
        <w:t xml:space="preserve"> – бұл педагогика ғылымында педагог-зерттеушілер тарапынан қабылданған және заңдастырылған қандай да бір педагогикалық феноменнің атауы, аты, белгіленуі. Педагогикалық </w:t>
      </w:r>
      <w:r w:rsidRPr="00293414">
        <w:rPr>
          <w:rFonts w:ascii="Times New Roman" w:hAnsi="Times New Roman" w:cs="Times New Roman"/>
          <w:b/>
          <w:i/>
          <w:sz w:val="24"/>
          <w:szCs w:val="24"/>
          <w:lang w:val="kk-KZ"/>
        </w:rPr>
        <w:t>дефиниция -</w:t>
      </w:r>
      <w:r w:rsidRPr="00293414">
        <w:rPr>
          <w:rFonts w:ascii="Times New Roman" w:hAnsi="Times New Roman" w:cs="Times New Roman"/>
          <w:sz w:val="24"/>
          <w:szCs w:val="24"/>
          <w:lang w:val="kk-KZ"/>
        </w:rPr>
        <w:t xml:space="preserve"> педагогикалық феноменнің оған сәйкес мағынасын ашып, заттай және айрықша белгілерін сипаттайтын болжам. Педагогикалық феноменді түрлі теориялық-тұғырнамалық тұрғыдан зерттеуге байланысты бір педагогикалық терминге түрлі анықтамалар берілуі мүмкін. Кез келген ғылымның даму үдерісінде белгілі бір ғылымдағы өзге ұғымдарға негіз, бастау болар, «түбір» ұғымдарға айналатын ұғымдар бірігіп, ғылым категорияларына айналады. Бұл ретте педагогикада да дәл сол құбылыс орын алады.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 ғылымының дамуы педагогика пәні мен педагогикалық теорияның ғана емес, сондай-ақ, педагогикалық іс-әрекетті жан-жақты түсінуді тереңдететін, байыта түсетін категориялық-ұғымдық аппараттың жаңартылуымен қамтамасыз етіледі. Педагогикалық терминология гуманитарлық терминдік жүйеге жатады. Педагогикалық терминологияның өзгешелігі ғылым ретінде педагогика пәнімен және педагогикалық зерттеулер нәтижелерінің әлеуметтік мәнімен байланысты болып келеді. Сондықтан, нақты бір педагогикалық зерттеудің терминологиялық жүйесінің құрылымы зерттеу объектісімен, пәнімен, оның педагогика ғылымы мен педагогикалық іс-әрекетті жетілдіру үшін алынған нәтижелерінің маңыздылығымен тығыз байланысты.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ab/>
        <w:t>Ұғымдық-терминологиялық жүйе болжау әдістері мен қайта құрулар, әдістемелер, алгоритмдер, модельдермен қатар зерттеудің ғылыми аппаратының бір бөлігін құрайды. Онда келесі рәсімдерді қолданған дұрыс:</w:t>
      </w:r>
    </w:p>
    <w:p w:rsidR="00F00667" w:rsidRPr="00293414" w:rsidRDefault="00F00667" w:rsidP="00F00667">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үдерістің негізгі белгілерін айқындау үшін жеткілікті зерттеудің кешенді ұғымдарының қатарын анықтау. Олардың қатарына зерттеу өзгешелігіне байланысты білім, әлеуметтену, жекелендіру, тәрбие, тұлғаның дамуы, қалыптасуы, мағлұмат, оқыту, белсенділік, парадигма және т. б. жатады;</w:t>
      </w:r>
    </w:p>
    <w:p w:rsidR="00F00667" w:rsidRPr="00293414" w:rsidRDefault="00F00667" w:rsidP="00F00667">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мән-мазмұнына қарай кешенді ұғымдардың біртектестігін анықтау, егер олай болмаса, сәйкес келетін анықтамалар мен түсіндірулер беру;</w:t>
      </w:r>
    </w:p>
    <w:p w:rsidR="00F00667" w:rsidRPr="00293414" w:rsidRDefault="00F00667" w:rsidP="00F00667">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авторлық ұғымдарды, яғни автор енгізген зерттеулерді немесе авторлық түсіндірмелерде ұсынылған ұғымдарды түсіндіру және бөліп көрсету;</w:t>
      </w:r>
    </w:p>
    <w:p w:rsidR="00F00667" w:rsidRPr="00293414" w:rsidRDefault="00F00667" w:rsidP="00F00667">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қосымша ұғымдарды бөліп көрсету. Мысалы, «әлеуметтену» кешенді ұғымында мынадай ұғымдарды қолдануға болады: әлеуметтік бейімделу, қайта әлеуметтендіру, девиация, әлеуметтік мінез-құлық, және т. б. ;</w:t>
      </w:r>
    </w:p>
    <w:p w:rsidR="00F00667" w:rsidRPr="00293414" w:rsidRDefault="00F00667" w:rsidP="00F00667">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ұғымдарды белгілі бір логикалық қатарға жинақтау, яғни ұғымдық қатарды анықтау. Мұндай қатарды құру үшін негіз болып негізгі теория (тұлғалық  әрекеттілік теориясы, бағдарламалы-мақсатты басқару теориясы және т. б. ) алынады.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Зерттеудің ұғымдық аппаратын қалыптастырудың төрт шешуші кезеңін</w:t>
      </w:r>
      <w:r w:rsidRPr="00293414">
        <w:rPr>
          <w:rFonts w:ascii="Times New Roman" w:hAnsi="Times New Roman" w:cs="Times New Roman"/>
          <w:sz w:val="24"/>
          <w:szCs w:val="24"/>
          <w:lang w:val="kk-KZ"/>
        </w:rPr>
        <w:t xml:space="preserve"> бөліп қарастыралық:</w:t>
      </w:r>
    </w:p>
    <w:p w:rsidR="00F00667" w:rsidRPr="00293414" w:rsidRDefault="00F00667" w:rsidP="00F00667">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зерттелуші үдеріс пен ұғымдардың құрылымын, оның құрамдас бөліктері мен зерттеу қырларын (ұғымдық матрица) анықтау;</w:t>
      </w:r>
    </w:p>
    <w:p w:rsidR="00F00667" w:rsidRPr="00293414" w:rsidRDefault="00F00667" w:rsidP="00F00667">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ұғымдардың мазмұнын, белгілі немесе қайта енгізілген терминдердің терминологиялық түсіндірмелері мен олардың негізделуін анықтау;</w:t>
      </w:r>
    </w:p>
    <w:p w:rsidR="00F00667" w:rsidRPr="00293414" w:rsidRDefault="00F00667" w:rsidP="00F00667">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категорияларды (негізгі, кешенді ұғымдарды) анықтау, категориялық-ұғымдық жүйені құру;</w:t>
      </w:r>
    </w:p>
    <w:p w:rsidR="00F00667" w:rsidRPr="00293414" w:rsidRDefault="00F00667" w:rsidP="00F00667">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ұғымдық жүйе элементтерінің өзара байланысын, ол арқылы зерттеліп жатқан үдерістер мен құбылыстардың терең әрі тұтас айқындалу деңгейін ашу.</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Педагогикадағы ұғымдарды өңдеу зерттеу пәні мен объектісі саласына жататын негізгі педагогикалық құбылыстардың, үдерістер мен жүйенің болмысын сипаттау мен объективті зерттеуден тұрады. Педагогикалық әрекетті сипаттау және теориялық зерттеу формасының бірі бола тұра педагогикалық зерттеу, жинақтала келе, оның ерекшеліктерін ашатын зерттеу пәнінің ұғымдық айқындалуынан басталады. Сондықтан, педагогикалық құбылыстардың мәні авторлық тұрғыда қарастырылған зерттеудің мақсаты, міндеттерімен айқындалған ұғымдардың көмегі арқылы нақтыланады. Тіпті бір зерттеу пәнінің шеңберіндегі зерттеу мәселелерінің әртүрлілігі ұғымдық жүйедегі педагогикалық әрекеттілікті көрсететін түрлі қырларының пайда болуының алғы шарттарын жасайды.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xml:space="preserve">Педагогикалық феноменді анықтауда зерттеуші, </w:t>
      </w:r>
      <w:r w:rsidRPr="00293414">
        <w:rPr>
          <w:rFonts w:ascii="Times New Roman" w:hAnsi="Times New Roman" w:cs="Times New Roman"/>
          <w:i/>
          <w:sz w:val="24"/>
          <w:szCs w:val="24"/>
          <w:lang w:val="kk-KZ"/>
        </w:rPr>
        <w:t>біріншіден,</w:t>
      </w:r>
      <w:r w:rsidRPr="00293414">
        <w:rPr>
          <w:rFonts w:ascii="Times New Roman" w:hAnsi="Times New Roman" w:cs="Times New Roman"/>
          <w:sz w:val="24"/>
          <w:szCs w:val="24"/>
          <w:lang w:val="kk-KZ"/>
        </w:rPr>
        <w:t xml:space="preserve"> педагогикалық зерттеу мен оның категориялық-ұғымдық жүйесінің мәнмәтінін үйлестіре отырып, педагогикалық феноменнің заттай және айрықша белгілерін көрсету арқылы педагогикалық ұғымның мәндік-логикалық талдауын; </w:t>
      </w:r>
      <w:r w:rsidRPr="00293414">
        <w:rPr>
          <w:rFonts w:ascii="Times New Roman" w:hAnsi="Times New Roman" w:cs="Times New Roman"/>
          <w:i/>
          <w:sz w:val="24"/>
          <w:szCs w:val="24"/>
          <w:lang w:val="kk-KZ"/>
        </w:rPr>
        <w:t>екіншіден,</w:t>
      </w:r>
      <w:r w:rsidRPr="00293414">
        <w:rPr>
          <w:rFonts w:ascii="Times New Roman" w:hAnsi="Times New Roman" w:cs="Times New Roman"/>
          <w:sz w:val="24"/>
          <w:szCs w:val="24"/>
          <w:lang w:val="kk-KZ"/>
        </w:rPr>
        <w:t xml:space="preserve"> бұл феноменді кәсіби-педагогикалық ортада шын мәнінде қолданудың ұсынды.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Зерттеуші ұғымдарды таңдау кезінде ғылыми терминологияға қойылатын жалпы талаптарды ескеруі қажет:</w:t>
      </w:r>
    </w:p>
    <w:p w:rsidR="00F00667" w:rsidRPr="00293414" w:rsidRDefault="00F00667" w:rsidP="00F00667">
      <w:pPr>
        <w:numPr>
          <w:ilvl w:val="0"/>
          <w:numId w:val="23"/>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нақтылық</w:t>
      </w:r>
      <w:r w:rsidRPr="00293414">
        <w:rPr>
          <w:rFonts w:ascii="Times New Roman" w:hAnsi="Times New Roman" w:cs="Times New Roman"/>
          <w:sz w:val="24"/>
          <w:szCs w:val="24"/>
          <w:lang w:val="kk-KZ"/>
        </w:rPr>
        <w:t xml:space="preserve"> – мағынасының бірегейлігі;</w:t>
      </w:r>
    </w:p>
    <w:p w:rsidR="00F00667" w:rsidRPr="00293414" w:rsidRDefault="00F00667" w:rsidP="00F00667">
      <w:pPr>
        <w:numPr>
          <w:ilvl w:val="0"/>
          <w:numId w:val="23"/>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анықтамалық</w:t>
      </w:r>
      <w:r w:rsidRPr="00293414">
        <w:rPr>
          <w:rFonts w:ascii="Times New Roman" w:hAnsi="Times New Roman" w:cs="Times New Roman"/>
          <w:sz w:val="24"/>
          <w:szCs w:val="24"/>
          <w:lang w:val="kk-KZ"/>
        </w:rPr>
        <w:t xml:space="preserve"> (дефинитивность) – педагогикалық объектінің айрықша қасиеттері мен белгілерін ашып, анықтама беру мүмкіндігі;</w:t>
      </w:r>
    </w:p>
    <w:p w:rsidR="00F00667" w:rsidRPr="00293414" w:rsidRDefault="00F00667" w:rsidP="00F00667">
      <w:pPr>
        <w:numPr>
          <w:ilvl w:val="0"/>
          <w:numId w:val="23"/>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жүйелілік –</w:t>
      </w:r>
      <w:r w:rsidRPr="00293414">
        <w:rPr>
          <w:rFonts w:ascii="Times New Roman" w:hAnsi="Times New Roman" w:cs="Times New Roman"/>
          <w:sz w:val="24"/>
          <w:szCs w:val="24"/>
          <w:lang w:val="kk-KZ"/>
        </w:rPr>
        <w:t xml:space="preserve"> педагогика ғылымының ұғымдық аппаратындағы ұғымның орнын айқындау.</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Әрбір зерттеу ұғымдық жүйеде көрініс табатын тұйықталған педагогикалық білім жүйесінің шеңберінде жүргізіледі. Жүргізіліп жатқан зерттеу пәніне қатысты кешенді ұғымдар мөлшері тақырыптың бірқатар сипаттарына: зерттелу көлемі, мазмұны, мәні, ауқымы, өзге ғылымдарда көрініс табуы және т. б. байланысты анықталады. Мұндай реттіліктің мәні зерттеушіге ненің ұғымда кеңінен дамығанына және зерттеу объектісі шеңберінде шынайы педагогикалық әрекеттіліктің қандай жақтары көрінбей қалғанына көз жеткізуге мүмкіндік береді. Жүйелі түрде категорияның, терминнің немесе ұғымның анықтамасы ғылыми-зерттеу жұмыстарының теориялық мәнге ие нәтижелерінің бірі болып саналады. Ұғымды анықтау дегеніміз – ұғым білдіретін құбылыстың немесе заттың мәнін ашу, нақтылау.</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Жетілген ұғымдық-терминологиялық жүйенің маңызды сипаттарының қатарына жататындар:</w:t>
      </w:r>
    </w:p>
    <w:p w:rsidR="00F00667" w:rsidRPr="00293414" w:rsidRDefault="00F00667" w:rsidP="00F00667">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құбылыстың мазмұнын ашудағы аспектілік айқындылығы;</w:t>
      </w:r>
    </w:p>
    <w:p w:rsidR="00F00667" w:rsidRPr="00293414" w:rsidRDefault="00F00667" w:rsidP="00F00667">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ұғымның  пәндік анықтылығы;</w:t>
      </w:r>
    </w:p>
    <w:p w:rsidR="00F00667" w:rsidRPr="00293414" w:rsidRDefault="00F00667" w:rsidP="00F00667">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ұғымды түсіндірудің бірыңғайлығы;</w:t>
      </w:r>
    </w:p>
    <w:p w:rsidR="00F00667" w:rsidRPr="00293414" w:rsidRDefault="00F00667" w:rsidP="00F00667">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шығармашылық – зерттеу нәтижелерін айқын түсіндіру құралы ретінде;</w:t>
      </w:r>
    </w:p>
    <w:p w:rsidR="00F00667" w:rsidRPr="00293414" w:rsidRDefault="00F00667" w:rsidP="00F00667">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терминдердің бірегейленуі, яғни, мән-мағыналарының реттілігі.</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Зерттеуші тарапынан таңдалған, әрі реттелген барлық ұғымдардың жүйесі, әдетте, құрастырылып жатқан жүйенің негізі ретінде тереңдігі мен жалпылығын білдіретін ұғымдарға – категорияларға топтасады.</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Ғылыми терминологиядағы ұғым белгілі бір педагогикалық теорияның құрамында немесе анықтама арқылы тұжырымдамада өз мәніне ие болады. Қарастырылып отырған зерттеу пәнінің мазмұнын аша отырып, ұғымдар жүйесін құрастыратын зерттеуші, тұтас жүйеге педагогикалық объект туралы жан-жақты білім жинақтайды. Зерттеушінің абстрактілеу әрекеті ұғымды қалыптастырудың логикалық тетігі болып табылады. Логикалық тұрғыда қалыптасқан, жинақталған мазмұнға ие ұғым әдетте қарастырылып отырған объектінің өзіне тән қасиеттері мен белгілері арқылы зерттеудің пәндік аумағын көрсететін анықтамадан тұрады.Ұғымдық қатарды құрастырудың өзге де әдістері бар, мысалы, терминологиялық матрица құрылымының бағытталу алгоритмі төмендегі әрекеттерден құралады:</w:t>
      </w:r>
    </w:p>
    <w:p w:rsidR="00F00667" w:rsidRPr="00293414" w:rsidRDefault="00F00667" w:rsidP="00F00667">
      <w:pPr>
        <w:numPr>
          <w:ilvl w:val="0"/>
          <w:numId w:val="25"/>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кешенді ұғымдардың тізімін құру;</w:t>
      </w:r>
    </w:p>
    <w:p w:rsidR="00F00667" w:rsidRPr="00293414" w:rsidRDefault="00F00667" w:rsidP="00F00667">
      <w:pPr>
        <w:numPr>
          <w:ilvl w:val="0"/>
          <w:numId w:val="25"/>
        </w:numPr>
        <w:spacing w:after="0" w:line="240" w:lineRule="auto"/>
        <w:ind w:left="0"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бірегей өлшемдерді анықтау үшін салыстырмалы сараптамалық мәліметтердің матрицасын құру;</w:t>
      </w:r>
    </w:p>
    <w:p w:rsidR="00F00667" w:rsidRPr="00293414" w:rsidRDefault="00F00667" w:rsidP="00F00667">
      <w:pPr>
        <w:numPr>
          <w:ilvl w:val="0"/>
          <w:numId w:val="26"/>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бар мәліметтерді ойша іздеу және матрица үйлесімділігі бойынша мәліметтердің жоқтығын анықтау;</w:t>
      </w:r>
    </w:p>
    <w:p w:rsidR="00F00667" w:rsidRPr="00293414" w:rsidRDefault="00F00667" w:rsidP="00F00667">
      <w:pPr>
        <w:numPr>
          <w:ilvl w:val="0"/>
          <w:numId w:val="26"/>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терминдерді толықтай немесе жартылай жинақтаудың жалпы көрінісін есепке алу және осы негізде мәселенің қарастырылуын бағалау;</w:t>
      </w:r>
    </w:p>
    <w:p w:rsidR="00F00667" w:rsidRPr="00293414" w:rsidRDefault="00F00667" w:rsidP="00F00667">
      <w:pPr>
        <w:numPr>
          <w:ilvl w:val="0"/>
          <w:numId w:val="26"/>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ғылыми ізденістің келесі міндеттерін анықтау және нақтылау.</w:t>
      </w:r>
    </w:p>
    <w:p w:rsidR="00F00667" w:rsidRPr="00293414" w:rsidRDefault="00F00667" w:rsidP="00F00667">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Зерттеушінің ұғымдық қатардың логикалық құрылымын таңдауда зерттеу пәнін басқа қырынан түсініп, оның табиғатын ашудың жоғары деңгейіне қол жеткізуі маңызды. Ұғымдық жүйе құрылымында зерттеуші пәндік нақтылық пен аспектінің айқындылық қағидаларына сүйенуі қажет. Зерттеуші ұғымдар талдауына, әсіресе, зерттеудің мәселесін талдау кезеңіне қарайды. Мұнда терминдер қорынан негізгісі таңдалады, сосын негізгіден жоғары тұратын жалпы ұғымдар ескеріледі, ортақ ұғымдар (олар бірнешеу болуы мүмкін) мен қосымша ұғымдарды бөлуге болады. Бастапқы кезеңде зерттеуші зерттеу мәселесі көрініс табатын мәліметтерді библиографиялық іздестіру мақсатында ұғымдарды таңдауға мән береді. Қорытынды кезеңде ол ұғымдардың анықтамаларына, мазмұнына, көлеміне, өзге ұғымдармен байланысына маңыз бере отырып, осы ұғымдар арқылы берілетін тәжірибелік әрекеттердің түсіндірмелерін түзуді  қарастырады.</w:t>
      </w:r>
    </w:p>
    <w:p w:rsidR="00F00667" w:rsidRPr="004F6B89" w:rsidRDefault="00F00667" w:rsidP="00F00667">
      <w:pPr>
        <w:shd w:val="clear" w:color="auto" w:fill="FFFFFF"/>
        <w:spacing w:after="0" w:line="240" w:lineRule="auto"/>
        <w:ind w:firstLine="720"/>
        <w:jc w:val="center"/>
        <w:rPr>
          <w:rFonts w:ascii="Times New Roman" w:hAnsi="Times New Roman" w:cs="Times New Roman"/>
          <w:b/>
          <w:bCs/>
          <w:noProof/>
          <w:spacing w:val="2"/>
          <w:sz w:val="24"/>
          <w:szCs w:val="24"/>
          <w:lang w:val="kk-KZ"/>
        </w:rPr>
      </w:pPr>
      <w:r w:rsidRPr="004F6B89">
        <w:rPr>
          <w:rFonts w:ascii="Times New Roman" w:hAnsi="Times New Roman" w:cs="Times New Roman"/>
          <w:b/>
          <w:bCs/>
          <w:noProof/>
          <w:spacing w:val="2"/>
          <w:sz w:val="24"/>
          <w:szCs w:val="24"/>
          <w:lang w:val="kk-KZ"/>
        </w:rPr>
        <w:t>Сұрақтар мен тапсырмалар</w:t>
      </w:r>
    </w:p>
    <w:p w:rsidR="00F00667" w:rsidRPr="004F6B89" w:rsidRDefault="00F00667" w:rsidP="00F00667">
      <w:pPr>
        <w:numPr>
          <w:ilvl w:val="0"/>
          <w:numId w:val="12"/>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Ғылымдағы  әдіснамалық негіздің түрлерін сипаттаңыз.</w:t>
      </w:r>
    </w:p>
    <w:p w:rsidR="00F00667" w:rsidRPr="004F6B89" w:rsidRDefault="00F00667" w:rsidP="00F00667">
      <w:pPr>
        <w:numPr>
          <w:ilvl w:val="0"/>
          <w:numId w:val="12"/>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Зерттеудің теориялық негіздерінің құрамын сипаттаңыз.</w:t>
      </w:r>
    </w:p>
    <w:p w:rsidR="00F00667" w:rsidRPr="004F6B89" w:rsidRDefault="00F00667" w:rsidP="00F00667">
      <w:pPr>
        <w:numPr>
          <w:ilvl w:val="0"/>
          <w:numId w:val="12"/>
        </w:numPr>
        <w:tabs>
          <w:tab w:val="left" w:pos="567"/>
        </w:tabs>
        <w:autoSpaceDE w:val="0"/>
        <w:snapToGrid w:val="0"/>
        <w:spacing w:after="0" w:line="240" w:lineRule="auto"/>
        <w:ind w:left="0"/>
        <w:jc w:val="both"/>
        <w:rPr>
          <w:rFonts w:ascii="Times New Roman" w:eastAsia="Batang" w:hAnsi="Times New Roman" w:cs="Times New Roman"/>
          <w:sz w:val="24"/>
          <w:szCs w:val="24"/>
          <w:lang w:val="kk-KZ"/>
        </w:rPr>
      </w:pPr>
      <w:r w:rsidRPr="004F6B89">
        <w:rPr>
          <w:rFonts w:ascii="Times New Roman" w:hAnsi="Times New Roman" w:cs="Times New Roman"/>
          <w:sz w:val="24"/>
          <w:szCs w:val="24"/>
          <w:lang w:val="kk-KZ"/>
        </w:rPr>
        <w:t xml:space="preserve"> </w:t>
      </w:r>
      <w:r w:rsidRPr="004F6B89">
        <w:rPr>
          <w:rFonts w:ascii="Times New Roman" w:eastAsia="Batang" w:hAnsi="Times New Roman" w:cs="Times New Roman"/>
          <w:sz w:val="24"/>
          <w:szCs w:val="24"/>
          <w:lang w:val="kk-KZ"/>
        </w:rPr>
        <w:t>Өз зерттеуіңіздің әдіснамалық және теориялық  негіздері туралы ойыңызды жүйелеңіз.</w:t>
      </w:r>
    </w:p>
    <w:p w:rsidR="00F00667" w:rsidRPr="004F6B89" w:rsidRDefault="00F00667" w:rsidP="00F00667">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kk-KZ" w:eastAsia="ko-KR"/>
        </w:rPr>
        <w:t>«</w:t>
      </w:r>
      <w:r w:rsidRPr="004F6B89">
        <w:rPr>
          <w:rFonts w:ascii="Times New Roman" w:hAnsi="Times New Roman" w:cs="Times New Roman"/>
          <w:bCs/>
          <w:noProof/>
          <w:sz w:val="24"/>
          <w:szCs w:val="24"/>
          <w:lang w:val="kk-KZ"/>
        </w:rPr>
        <w:t>Педагогикалық зерттеудің теориялық-әдіснамалық негіздері</w:t>
      </w:r>
      <w:r w:rsidRPr="004F6B89">
        <w:rPr>
          <w:rFonts w:ascii="Times New Roman" w:hAnsi="Times New Roman" w:cs="Times New Roman"/>
          <w:sz w:val="24"/>
          <w:szCs w:val="24"/>
          <w:lang w:val="kk-KZ" w:eastAsia="ko-KR"/>
        </w:rPr>
        <w:t>»</w:t>
      </w:r>
      <w:r w:rsidRPr="004F6B89">
        <w:rPr>
          <w:rFonts w:ascii="Times New Roman" w:hAnsi="Times New Roman" w:cs="Times New Roman"/>
          <w:sz w:val="24"/>
          <w:szCs w:val="24"/>
          <w:lang w:val="kk-KZ"/>
        </w:rPr>
        <w:t xml:space="preserve"> тақырыбында интеллект – карта дайындаңыз.</w:t>
      </w:r>
    </w:p>
    <w:p w:rsidR="00F00667" w:rsidRPr="004F6B89" w:rsidRDefault="00F00667" w:rsidP="00F00667">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uk-UA"/>
        </w:rPr>
        <w:t xml:space="preserve">Ғылыми теорияның мәнін түсіндіріңіз. </w:t>
      </w:r>
    </w:p>
    <w:p w:rsidR="00F00667" w:rsidRPr="004F6B89" w:rsidRDefault="00F00667" w:rsidP="00F00667">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uk-UA"/>
        </w:rPr>
        <w:t xml:space="preserve">Педагогикалық теорияның ерекшелігін көрсетіңіз. </w:t>
      </w:r>
    </w:p>
    <w:p w:rsidR="00F00667" w:rsidRPr="004F6B89" w:rsidRDefault="00F00667" w:rsidP="00F00667">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uk-UA"/>
        </w:rPr>
        <w:t xml:space="preserve"> Іс-әрекеттік теорияның маңызы неде?</w:t>
      </w:r>
    </w:p>
    <w:p w:rsidR="00F00667" w:rsidRPr="004F6B89" w:rsidRDefault="00F00667" w:rsidP="00F00667">
      <w:pPr>
        <w:pStyle w:val="a9"/>
        <w:numPr>
          <w:ilvl w:val="0"/>
          <w:numId w:val="12"/>
        </w:numPr>
        <w:tabs>
          <w:tab w:val="left" w:pos="284"/>
        </w:tabs>
        <w:ind w:left="0"/>
        <w:jc w:val="both"/>
        <w:rPr>
          <w:rFonts w:ascii="Times New Roman" w:hAnsi="Times New Roman" w:cs="Times New Roman"/>
          <w:b w:val="0"/>
          <w:szCs w:val="24"/>
          <w:lang w:val="uk-UA"/>
        </w:rPr>
      </w:pPr>
      <w:r w:rsidRPr="004F6B89">
        <w:rPr>
          <w:rFonts w:ascii="Times New Roman" w:hAnsi="Times New Roman" w:cs="Times New Roman"/>
          <w:b w:val="0"/>
          <w:szCs w:val="24"/>
          <w:lang w:val="uk-UA"/>
        </w:rPr>
        <w:t>Мектепті басқару теориясының мақсатын ашып көрсетіңіз.</w:t>
      </w:r>
    </w:p>
    <w:p w:rsidR="00F00667" w:rsidRPr="004F6B89" w:rsidRDefault="00F00667" w:rsidP="00F00667">
      <w:pPr>
        <w:pStyle w:val="a9"/>
        <w:numPr>
          <w:ilvl w:val="0"/>
          <w:numId w:val="12"/>
        </w:numPr>
        <w:tabs>
          <w:tab w:val="left" w:pos="284"/>
        </w:tabs>
        <w:ind w:left="0"/>
        <w:jc w:val="both"/>
        <w:rPr>
          <w:rFonts w:ascii="Times New Roman" w:hAnsi="Times New Roman" w:cs="Times New Roman"/>
          <w:b w:val="0"/>
          <w:szCs w:val="24"/>
          <w:lang w:val="uk-UA"/>
        </w:rPr>
      </w:pPr>
      <w:r w:rsidRPr="004F6B89">
        <w:rPr>
          <w:rFonts w:ascii="Times New Roman" w:hAnsi="Times New Roman" w:cs="Times New Roman"/>
          <w:b w:val="0"/>
          <w:szCs w:val="24"/>
          <w:lang w:val="uk-UA"/>
        </w:rPr>
        <w:t>Тұтас педагогикалық процестің мәне неде?</w:t>
      </w:r>
    </w:p>
    <w:p w:rsidR="00F00667" w:rsidRPr="004F6B89" w:rsidRDefault="00F00667" w:rsidP="00F00667">
      <w:pPr>
        <w:tabs>
          <w:tab w:val="left" w:pos="360"/>
          <w:tab w:val="left" w:pos="900"/>
        </w:tabs>
        <w:spacing w:after="0" w:line="240" w:lineRule="auto"/>
        <w:jc w:val="both"/>
        <w:rPr>
          <w:rFonts w:ascii="Times New Roman" w:hAnsi="Times New Roman" w:cs="Times New Roman"/>
          <w:b/>
          <w:sz w:val="24"/>
          <w:szCs w:val="24"/>
          <w:lang w:val="kk-KZ"/>
        </w:rPr>
      </w:pPr>
    </w:p>
    <w:p w:rsidR="00F00667" w:rsidRPr="004F6B89" w:rsidRDefault="00F00667" w:rsidP="00F00667">
      <w:pPr>
        <w:pStyle w:val="af"/>
        <w:spacing w:after="0" w:line="240" w:lineRule="auto"/>
        <w:ind w:left="1080"/>
        <w:jc w:val="center"/>
        <w:rPr>
          <w:rFonts w:ascii="Times New Roman" w:hAnsi="Times New Roman"/>
          <w:b/>
          <w:sz w:val="24"/>
          <w:szCs w:val="24"/>
        </w:rPr>
      </w:pPr>
      <w:r w:rsidRPr="004F6B89">
        <w:rPr>
          <w:rFonts w:ascii="Times New Roman" w:hAnsi="Times New Roman"/>
          <w:b/>
          <w:sz w:val="24"/>
          <w:szCs w:val="24"/>
        </w:rPr>
        <w:t>Негізгі әдебиет</w:t>
      </w:r>
    </w:p>
    <w:p w:rsidR="00F00667" w:rsidRPr="004F6B89" w:rsidRDefault="00F00667" w:rsidP="00F00667">
      <w:pPr>
        <w:spacing w:after="0" w:line="240" w:lineRule="auto"/>
        <w:jc w:val="both"/>
        <w:rPr>
          <w:rFonts w:ascii="Times New Roman" w:hAnsi="Times New Roman" w:cs="Times New Roman"/>
          <w:sz w:val="24"/>
          <w:szCs w:val="24"/>
        </w:rPr>
      </w:pPr>
      <w:r w:rsidRPr="004F6B89">
        <w:rPr>
          <w:rFonts w:ascii="Times New Roman" w:hAnsi="Times New Roman" w:cs="Times New Roman"/>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4F6B89">
        <w:rPr>
          <w:rFonts w:ascii="Times New Roman" w:hAnsi="Times New Roman" w:cs="Times New Roman"/>
          <w:sz w:val="24"/>
          <w:szCs w:val="24"/>
        </w:rPr>
        <w:t xml:space="preserve"> Алматы: Қазақ университеті,</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2019</w:t>
      </w:r>
      <w:r w:rsidRPr="004F6B89">
        <w:rPr>
          <w:rFonts w:ascii="Times New Roman" w:hAnsi="Times New Roman" w:cs="Times New Roman"/>
          <w:sz w:val="24"/>
          <w:szCs w:val="24"/>
          <w:lang w:val="kk-KZ"/>
        </w:rPr>
        <w:t xml:space="preserve">.- 360 бет. </w:t>
      </w:r>
      <w:r w:rsidRPr="004F6B89">
        <w:rPr>
          <w:rFonts w:ascii="Times New Roman" w:hAnsi="Times New Roman" w:cs="Times New Roman"/>
          <w:sz w:val="24"/>
          <w:szCs w:val="24"/>
        </w:rPr>
        <w:t xml:space="preserve"> </w:t>
      </w:r>
    </w:p>
    <w:p w:rsidR="00F00667" w:rsidRPr="004F6B89" w:rsidRDefault="00F00667" w:rsidP="00F00667">
      <w:pPr>
        <w:tabs>
          <w:tab w:val="left" w:pos="426"/>
        </w:tabs>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112-155 </w:t>
      </w:r>
      <w:r w:rsidRPr="004F6B89">
        <w:rPr>
          <w:rFonts w:ascii="Times New Roman" w:hAnsi="Times New Roman" w:cs="Times New Roman"/>
          <w:b/>
          <w:sz w:val="24"/>
          <w:szCs w:val="24"/>
        </w:rPr>
        <w:t>б.)</w:t>
      </w:r>
      <w:r w:rsidRPr="004F6B89">
        <w:rPr>
          <w:rFonts w:ascii="Times New Roman" w:hAnsi="Times New Roman" w:cs="Times New Roman"/>
          <w:b/>
          <w:sz w:val="24"/>
          <w:szCs w:val="24"/>
          <w:lang w:val="kk-KZ"/>
        </w:rPr>
        <w:t>.</w:t>
      </w:r>
    </w:p>
    <w:p w:rsidR="00F00667" w:rsidRPr="004F6B89" w:rsidRDefault="00F00667" w:rsidP="00F00667">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 xml:space="preserve">2. </w:t>
      </w:r>
      <w:r w:rsidRPr="004F6B89">
        <w:rPr>
          <w:rFonts w:ascii="Times New Roman" w:hAnsi="Times New Roman" w:cs="Times New Roman"/>
          <w:b/>
          <w:sz w:val="24"/>
          <w:szCs w:val="24"/>
        </w:rPr>
        <w:t>Краевский В.В.</w:t>
      </w:r>
      <w:r w:rsidRPr="004F6B89">
        <w:rPr>
          <w:rFonts w:ascii="Times New Roman" w:hAnsi="Times New Roman" w:cs="Times New Roman"/>
          <w:sz w:val="24"/>
          <w:szCs w:val="24"/>
        </w:rPr>
        <w:t xml:space="preserve"> Методология педагогики: новый этап: учеб. пособие для студ. высш. учеб.заведений. – М.: Издательский центр «Академия», 2006. – 400 с.</w:t>
      </w:r>
    </w:p>
    <w:p w:rsidR="00F00667" w:rsidRPr="004F6B89" w:rsidRDefault="00F00667" w:rsidP="00F00667">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250-329 </w:t>
      </w:r>
      <w:r w:rsidRPr="004F6B89">
        <w:rPr>
          <w:rFonts w:ascii="Times New Roman" w:hAnsi="Times New Roman" w:cs="Times New Roman"/>
          <w:b/>
          <w:sz w:val="24"/>
          <w:szCs w:val="24"/>
        </w:rPr>
        <w:t>б</w:t>
      </w:r>
      <w:r w:rsidRPr="004F6B89">
        <w:rPr>
          <w:rFonts w:ascii="Times New Roman" w:hAnsi="Times New Roman" w:cs="Times New Roman"/>
          <w:sz w:val="24"/>
          <w:szCs w:val="24"/>
        </w:rPr>
        <w:t>.)</w:t>
      </w:r>
      <w:r w:rsidRPr="004F6B89">
        <w:rPr>
          <w:rFonts w:ascii="Times New Roman" w:hAnsi="Times New Roman" w:cs="Times New Roman"/>
          <w:sz w:val="24"/>
          <w:szCs w:val="24"/>
          <w:lang w:val="kk-KZ"/>
        </w:rPr>
        <w:t>.</w:t>
      </w:r>
    </w:p>
    <w:p w:rsidR="00F00667" w:rsidRPr="004F6B89" w:rsidRDefault="00F00667" w:rsidP="00F00667">
      <w:pPr>
        <w:tabs>
          <w:tab w:val="left" w:pos="9355"/>
        </w:tabs>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3. .</w:t>
      </w:r>
      <w:r w:rsidRPr="004F6B89">
        <w:rPr>
          <w:rFonts w:ascii="Times New Roman" w:hAnsi="Times New Roman" w:cs="Times New Roman"/>
          <w:b/>
          <w:sz w:val="24"/>
          <w:szCs w:val="24"/>
        </w:rPr>
        <w:t>Загвязинский В.И.</w:t>
      </w:r>
      <w:r w:rsidRPr="004F6B89">
        <w:rPr>
          <w:rFonts w:ascii="Times New Roman" w:hAnsi="Times New Roman" w:cs="Times New Roman"/>
          <w:sz w:val="24"/>
          <w:szCs w:val="24"/>
        </w:rPr>
        <w:t xml:space="preserve"> Исследовательская деятельность педагога: учебное пособие для студентов вузов. – М.: Издательский центр «Академия», 2010. – 176 с.</w:t>
      </w:r>
    </w:p>
    <w:p w:rsidR="00F00667" w:rsidRPr="004F6B89" w:rsidRDefault="00F00667" w:rsidP="00F00667">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 xml:space="preserve"> </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11-57 </w:t>
      </w:r>
      <w:r w:rsidRPr="004F6B89">
        <w:rPr>
          <w:rFonts w:ascii="Times New Roman" w:hAnsi="Times New Roman" w:cs="Times New Roman"/>
          <w:b/>
          <w:sz w:val="24"/>
          <w:szCs w:val="24"/>
        </w:rPr>
        <w:t>б</w:t>
      </w:r>
      <w:r w:rsidRPr="004F6B89">
        <w:rPr>
          <w:rFonts w:ascii="Times New Roman" w:hAnsi="Times New Roman" w:cs="Times New Roman"/>
          <w:sz w:val="24"/>
          <w:szCs w:val="24"/>
        </w:rPr>
        <w:t>.)</w:t>
      </w:r>
      <w:r w:rsidRPr="004F6B89">
        <w:rPr>
          <w:rFonts w:ascii="Times New Roman" w:hAnsi="Times New Roman" w:cs="Times New Roman"/>
          <w:sz w:val="24"/>
          <w:szCs w:val="24"/>
          <w:lang w:val="kk-KZ"/>
        </w:rPr>
        <w:t>.</w:t>
      </w:r>
    </w:p>
    <w:p w:rsidR="00F00667" w:rsidRPr="004F6B89" w:rsidRDefault="00F00667" w:rsidP="00F00667">
      <w:pPr>
        <w:spacing w:after="0" w:line="240" w:lineRule="auto"/>
        <w:jc w:val="both"/>
        <w:rPr>
          <w:rFonts w:ascii="Times New Roman" w:hAnsi="Times New Roman"/>
          <w:sz w:val="24"/>
          <w:szCs w:val="24"/>
        </w:rPr>
      </w:pPr>
      <w:r w:rsidRPr="004F6B89">
        <w:rPr>
          <w:rFonts w:ascii="Times New Roman" w:hAnsi="Times New Roman"/>
          <w:b/>
          <w:sz w:val="24"/>
          <w:szCs w:val="24"/>
          <w:lang w:val="kk-KZ"/>
        </w:rPr>
        <w:t>4</w:t>
      </w:r>
      <w:r w:rsidRPr="004F6B89">
        <w:rPr>
          <w:rFonts w:ascii="Times New Roman" w:hAnsi="Times New Roman"/>
          <w:b/>
          <w:sz w:val="24"/>
          <w:szCs w:val="24"/>
        </w:rPr>
        <w:t xml:space="preserve">.  Скалкова Я. </w:t>
      </w:r>
      <w:r w:rsidRPr="004F6B89">
        <w:rPr>
          <w:rFonts w:ascii="Times New Roman" w:hAnsi="Times New Roman"/>
          <w:b/>
          <w:sz w:val="24"/>
          <w:szCs w:val="24"/>
          <w:lang w:val="kk-KZ"/>
        </w:rPr>
        <w:t>и</w:t>
      </w:r>
      <w:r w:rsidRPr="004F6B89">
        <w:rPr>
          <w:rFonts w:ascii="Times New Roman" w:hAnsi="Times New Roman"/>
          <w:b/>
          <w:sz w:val="24"/>
          <w:szCs w:val="24"/>
        </w:rPr>
        <w:t xml:space="preserve"> коллектив.</w:t>
      </w:r>
      <w:r w:rsidRPr="004F6B89">
        <w:rPr>
          <w:rFonts w:ascii="Times New Roman" w:hAnsi="Times New Roman"/>
          <w:sz w:val="24"/>
          <w:szCs w:val="24"/>
        </w:rPr>
        <w:t xml:space="preserve"> Методология и методы педагогического исследования. Пер. с чешск. – М.: Педагогика, 1989.- 224 с.</w:t>
      </w:r>
    </w:p>
    <w:p w:rsidR="00F00667" w:rsidRPr="004F6B89" w:rsidRDefault="00F00667" w:rsidP="00F00667">
      <w:pPr>
        <w:tabs>
          <w:tab w:val="left" w:pos="0"/>
        </w:tabs>
        <w:spacing w:after="0" w:line="240" w:lineRule="auto"/>
        <w:jc w:val="both"/>
        <w:rPr>
          <w:rFonts w:ascii="Times New Roman" w:hAnsi="Times New Roman"/>
          <w:sz w:val="24"/>
          <w:szCs w:val="24"/>
        </w:rPr>
      </w:pPr>
      <w:r w:rsidRPr="004F6B89">
        <w:rPr>
          <w:rFonts w:ascii="Times New Roman" w:hAnsi="Times New Roman"/>
          <w:b/>
          <w:sz w:val="24"/>
          <w:szCs w:val="24"/>
        </w:rPr>
        <w:t>5. Қаңтарбай С.Е.</w:t>
      </w:r>
      <w:r w:rsidRPr="004F6B89">
        <w:rPr>
          <w:rFonts w:ascii="Times New Roman" w:hAnsi="Times New Roman"/>
          <w:sz w:val="24"/>
          <w:szCs w:val="24"/>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00667" w:rsidRPr="004F6B89" w:rsidRDefault="00F00667" w:rsidP="00F00667">
      <w:pPr>
        <w:spacing w:after="0" w:line="240" w:lineRule="auto"/>
        <w:jc w:val="both"/>
        <w:rPr>
          <w:rFonts w:ascii="Times New Roman" w:hAnsi="Times New Roman"/>
          <w:sz w:val="24"/>
          <w:szCs w:val="24"/>
          <w:lang w:val="kk-KZ"/>
        </w:rPr>
      </w:pPr>
      <w:r w:rsidRPr="004F6B89">
        <w:rPr>
          <w:rFonts w:ascii="Times New Roman" w:hAnsi="Times New Roman"/>
          <w:sz w:val="24"/>
          <w:szCs w:val="24"/>
          <w:lang w:val="kk-KZ"/>
        </w:rPr>
        <w:t>6</w:t>
      </w:r>
      <w:r w:rsidRPr="004F6B89">
        <w:rPr>
          <w:rFonts w:ascii="Times New Roman" w:hAnsi="Times New Roman"/>
          <w:sz w:val="24"/>
          <w:szCs w:val="24"/>
        </w:rPr>
        <w:t>.  Қазақ тілі терминдерінің салалық ғылыми түсіндірме сөздігі. Педагогика және психология. Оқулық-анықтамалық басылым. – Алматы: Мектеп, 2002. – 256 бет.</w:t>
      </w:r>
    </w:p>
    <w:p w:rsidR="00F00667" w:rsidRPr="004F6B89" w:rsidRDefault="00F00667" w:rsidP="00F00667">
      <w:pPr>
        <w:spacing w:after="0" w:line="240" w:lineRule="auto"/>
        <w:jc w:val="both"/>
        <w:rPr>
          <w:rFonts w:ascii="Times New Roman" w:hAnsi="Times New Roman"/>
          <w:sz w:val="24"/>
          <w:szCs w:val="24"/>
          <w:lang w:val="kk-KZ"/>
        </w:rPr>
      </w:pPr>
    </w:p>
    <w:p w:rsidR="00F00667" w:rsidRPr="004F6B89" w:rsidRDefault="00F00667" w:rsidP="00F00667">
      <w:pPr>
        <w:spacing w:after="0" w:line="240" w:lineRule="auto"/>
        <w:jc w:val="both"/>
        <w:rPr>
          <w:rFonts w:ascii="Times New Roman" w:hAnsi="Times New Roman"/>
          <w:sz w:val="24"/>
          <w:szCs w:val="24"/>
          <w:lang w:val="kk-KZ"/>
        </w:rPr>
      </w:pPr>
    </w:p>
    <w:p w:rsidR="00F00667" w:rsidRPr="004F6B89" w:rsidRDefault="00F00667" w:rsidP="00F00667">
      <w:pPr>
        <w:spacing w:after="0" w:line="240" w:lineRule="auto"/>
        <w:jc w:val="both"/>
        <w:rPr>
          <w:rFonts w:ascii="Times New Roman" w:hAnsi="Times New Roman"/>
          <w:sz w:val="24"/>
          <w:szCs w:val="24"/>
          <w:lang w:val="kk-KZ"/>
        </w:rPr>
      </w:pPr>
    </w:p>
    <w:p w:rsidR="00F00667" w:rsidRDefault="00F00667" w:rsidP="00F00667">
      <w:pPr>
        <w:spacing w:after="0" w:line="240" w:lineRule="auto"/>
        <w:jc w:val="both"/>
        <w:rPr>
          <w:rFonts w:ascii="Times New Roman" w:hAnsi="Times New Roman"/>
          <w:sz w:val="24"/>
          <w:szCs w:val="24"/>
          <w:lang w:val="kk-KZ"/>
        </w:rPr>
      </w:pPr>
    </w:p>
    <w:p w:rsidR="00DC2FBF" w:rsidRDefault="00DC2FBF" w:rsidP="00F00667">
      <w:pPr>
        <w:spacing w:after="0" w:line="240" w:lineRule="auto"/>
        <w:jc w:val="both"/>
        <w:rPr>
          <w:rFonts w:ascii="Times New Roman" w:hAnsi="Times New Roman"/>
          <w:sz w:val="24"/>
          <w:szCs w:val="24"/>
          <w:lang w:val="kk-KZ"/>
        </w:rPr>
      </w:pPr>
    </w:p>
    <w:p w:rsidR="00DC2FBF" w:rsidRDefault="00DC2FBF" w:rsidP="00F00667">
      <w:pPr>
        <w:spacing w:after="0" w:line="240" w:lineRule="auto"/>
        <w:jc w:val="both"/>
        <w:rPr>
          <w:rFonts w:ascii="Times New Roman" w:hAnsi="Times New Roman"/>
          <w:sz w:val="24"/>
          <w:szCs w:val="24"/>
          <w:lang w:val="kk-KZ"/>
        </w:rPr>
      </w:pPr>
    </w:p>
    <w:p w:rsidR="00DC2FBF" w:rsidRDefault="00DC2FBF" w:rsidP="00F00667">
      <w:pPr>
        <w:spacing w:after="0" w:line="240" w:lineRule="auto"/>
        <w:jc w:val="both"/>
        <w:rPr>
          <w:rFonts w:ascii="Times New Roman" w:hAnsi="Times New Roman"/>
          <w:sz w:val="24"/>
          <w:szCs w:val="24"/>
          <w:lang w:val="kk-KZ"/>
        </w:rPr>
      </w:pPr>
    </w:p>
    <w:p w:rsidR="00DC2FBF" w:rsidRPr="004F6B89" w:rsidRDefault="00DC2FBF" w:rsidP="00F00667">
      <w:pPr>
        <w:spacing w:after="0" w:line="240" w:lineRule="auto"/>
        <w:jc w:val="both"/>
        <w:rPr>
          <w:rFonts w:ascii="Times New Roman" w:hAnsi="Times New Roman"/>
          <w:sz w:val="24"/>
          <w:szCs w:val="24"/>
          <w:lang w:val="kk-KZ"/>
        </w:rPr>
      </w:pPr>
    </w:p>
    <w:p w:rsidR="00F00667" w:rsidRDefault="00F00667" w:rsidP="00DC2FBF">
      <w:pPr>
        <w:pStyle w:val="af"/>
        <w:snapToGrid w:val="0"/>
        <w:spacing w:after="0" w:line="240" w:lineRule="auto"/>
        <w:ind w:left="0"/>
        <w:jc w:val="both"/>
        <w:rPr>
          <w:rFonts w:ascii="Times New Roman" w:hAnsi="Times New Roman"/>
          <w:b/>
          <w:sz w:val="28"/>
          <w:szCs w:val="28"/>
        </w:rPr>
      </w:pPr>
      <w:r w:rsidRPr="00C030C1">
        <w:rPr>
          <w:rFonts w:ascii="Times New Roman" w:hAnsi="Times New Roman"/>
          <w:b/>
          <w:sz w:val="28"/>
          <w:szCs w:val="28"/>
        </w:rPr>
        <w:lastRenderedPageBreak/>
        <w:t>5-дәріс</w:t>
      </w:r>
      <w:r w:rsidRPr="001B7853">
        <w:rPr>
          <w:rFonts w:ascii="Times New Roman" w:hAnsi="Times New Roman"/>
          <w:b/>
          <w:sz w:val="28"/>
          <w:szCs w:val="28"/>
        </w:rPr>
        <w:t xml:space="preserve">. </w:t>
      </w:r>
      <w:r>
        <w:rPr>
          <w:rFonts w:ascii="Times New Roman" w:hAnsi="Times New Roman"/>
          <w:b/>
          <w:sz w:val="28"/>
          <w:szCs w:val="28"/>
          <w:lang w:eastAsia="ko-KR"/>
        </w:rPr>
        <w:t xml:space="preserve">Тақырыбы: </w:t>
      </w:r>
      <w:r w:rsidRPr="00DC2FBF">
        <w:rPr>
          <w:rFonts w:ascii="Times New Roman" w:hAnsi="Times New Roman"/>
          <w:b/>
          <w:sz w:val="28"/>
          <w:szCs w:val="28"/>
          <w:lang w:eastAsia="ko-KR"/>
        </w:rPr>
        <w:t>«</w:t>
      </w:r>
      <w:r w:rsidRPr="001B7853">
        <w:rPr>
          <w:rFonts w:ascii="Times New Roman" w:hAnsi="Times New Roman"/>
          <w:b/>
          <w:sz w:val="28"/>
          <w:szCs w:val="28"/>
        </w:rPr>
        <w:t>Педагогикалық  зерттеудің логикасы мен тұжырымдамасы</w:t>
      </w:r>
      <w:r w:rsidRPr="00DC2FBF">
        <w:rPr>
          <w:rFonts w:ascii="Times New Roman" w:hAnsi="Times New Roman"/>
          <w:b/>
          <w:sz w:val="28"/>
          <w:szCs w:val="28"/>
        </w:rPr>
        <w:t>»</w:t>
      </w:r>
      <w:r w:rsidRPr="001B7853">
        <w:rPr>
          <w:rFonts w:ascii="Times New Roman" w:hAnsi="Times New Roman"/>
          <w:b/>
          <w:sz w:val="28"/>
          <w:szCs w:val="28"/>
        </w:rPr>
        <w:t>.</w:t>
      </w:r>
      <w:r w:rsidR="00DC2FBF">
        <w:rPr>
          <w:rFonts w:ascii="Times New Roman" w:hAnsi="Times New Roman"/>
          <w:b/>
          <w:sz w:val="28"/>
          <w:szCs w:val="28"/>
        </w:rPr>
        <w:t xml:space="preserve"> </w:t>
      </w:r>
      <w:r w:rsidRPr="00DC2FBF">
        <w:rPr>
          <w:rFonts w:ascii="Times New Roman" w:hAnsi="Times New Roman"/>
          <w:b/>
          <w:sz w:val="28"/>
          <w:szCs w:val="28"/>
        </w:rPr>
        <w:t>(</w:t>
      </w:r>
      <w:r w:rsidRPr="001B7853">
        <w:rPr>
          <w:rFonts w:ascii="Times New Roman" w:hAnsi="Times New Roman"/>
          <w:b/>
          <w:sz w:val="28"/>
          <w:szCs w:val="28"/>
        </w:rPr>
        <w:t>проблемалық дәріс</w:t>
      </w:r>
      <w:r w:rsidRPr="00DC2FBF">
        <w:rPr>
          <w:rFonts w:ascii="Times New Roman" w:hAnsi="Times New Roman"/>
          <w:b/>
          <w:sz w:val="28"/>
          <w:szCs w:val="28"/>
        </w:rPr>
        <w:t>)</w:t>
      </w:r>
      <w:r>
        <w:rPr>
          <w:rFonts w:ascii="Times New Roman" w:hAnsi="Times New Roman"/>
          <w:b/>
          <w:sz w:val="28"/>
          <w:szCs w:val="28"/>
        </w:rPr>
        <w:t>.</w:t>
      </w:r>
    </w:p>
    <w:p w:rsidR="00F00667" w:rsidRPr="005A1E58" w:rsidRDefault="00F00667" w:rsidP="00F00667">
      <w:pPr>
        <w:pStyle w:val="ac"/>
        <w:spacing w:after="0"/>
        <w:ind w:left="0" w:firstLine="708"/>
        <w:rPr>
          <w:b/>
          <w:sz w:val="24"/>
          <w:szCs w:val="24"/>
          <w:lang w:val="kk-KZ" w:eastAsia="ko-KR"/>
        </w:rPr>
      </w:pPr>
      <w:r>
        <w:rPr>
          <w:b/>
          <w:sz w:val="24"/>
          <w:szCs w:val="24"/>
          <w:lang w:val="kk-KZ" w:eastAsia="ko-KR"/>
        </w:rPr>
        <w:t xml:space="preserve">Дәрістің мақсаты: </w:t>
      </w:r>
      <w:r>
        <w:rPr>
          <w:sz w:val="24"/>
          <w:szCs w:val="24"/>
          <w:lang w:val="kk-KZ"/>
        </w:rPr>
        <w:t>Студенттерге</w:t>
      </w:r>
      <w:r w:rsidRPr="005A1E58">
        <w:rPr>
          <w:sz w:val="24"/>
          <w:szCs w:val="24"/>
          <w:lang w:val="kk-KZ"/>
        </w:rPr>
        <w:t xml:space="preserve">  зерттеудің </w:t>
      </w:r>
      <w:r>
        <w:rPr>
          <w:sz w:val="24"/>
          <w:szCs w:val="24"/>
          <w:lang w:val="kk-KZ"/>
        </w:rPr>
        <w:t xml:space="preserve"> логикасы мен тұжырымдамасының </w:t>
      </w:r>
      <w:r w:rsidRPr="005A1E58">
        <w:rPr>
          <w:bCs/>
          <w:sz w:val="24"/>
          <w:szCs w:val="24"/>
          <w:lang w:val="kk-KZ"/>
        </w:rPr>
        <w:t>ө</w:t>
      </w:r>
      <w:r>
        <w:rPr>
          <w:bCs/>
          <w:sz w:val="24"/>
          <w:szCs w:val="24"/>
          <w:lang w:val="kk-KZ"/>
        </w:rPr>
        <w:t>зара байланысын анықтау тәсілдерін меңгерту</w:t>
      </w:r>
      <w:r w:rsidRPr="005A1E58">
        <w:rPr>
          <w:bCs/>
          <w:sz w:val="24"/>
          <w:szCs w:val="24"/>
          <w:lang w:val="kk-KZ"/>
        </w:rPr>
        <w:t>.</w:t>
      </w:r>
    </w:p>
    <w:p w:rsidR="00F00667" w:rsidRPr="00DC2FBF" w:rsidRDefault="00F00667" w:rsidP="00F00667">
      <w:pPr>
        <w:pStyle w:val="af"/>
        <w:snapToGrid w:val="0"/>
        <w:spacing w:after="0" w:line="240" w:lineRule="auto"/>
        <w:ind w:left="0"/>
        <w:jc w:val="both"/>
        <w:rPr>
          <w:rFonts w:ascii="Times New Roman" w:hAnsi="Times New Roman"/>
          <w:sz w:val="24"/>
          <w:szCs w:val="24"/>
        </w:rPr>
      </w:pPr>
      <w:r w:rsidRPr="000377B6">
        <w:rPr>
          <w:rFonts w:ascii="Times New Roman" w:hAnsi="Times New Roman"/>
          <w:b/>
          <w:sz w:val="24"/>
          <w:szCs w:val="24"/>
          <w:lang w:eastAsia="ko-KR"/>
        </w:rPr>
        <w:t>Дәрістің негізгі терминдері:</w:t>
      </w:r>
      <w:r w:rsidRPr="00DC2FBF">
        <w:rPr>
          <w:rFonts w:ascii="Times New Roman" w:hAnsi="Times New Roman"/>
          <w:b/>
          <w:sz w:val="24"/>
          <w:szCs w:val="24"/>
          <w:lang w:eastAsia="ko-KR"/>
        </w:rPr>
        <w:t xml:space="preserve"> </w:t>
      </w:r>
      <w:r w:rsidRPr="00DC2FBF">
        <w:rPr>
          <w:rFonts w:ascii="Times New Roman" w:hAnsi="Times New Roman"/>
          <w:sz w:val="24"/>
          <w:szCs w:val="24"/>
          <w:lang w:eastAsia="ko-KR"/>
        </w:rPr>
        <w:t>логика, п</w:t>
      </w:r>
      <w:r w:rsidRPr="000377B6">
        <w:rPr>
          <w:rFonts w:ascii="Times New Roman" w:hAnsi="Times New Roman"/>
          <w:sz w:val="24"/>
          <w:szCs w:val="24"/>
        </w:rPr>
        <w:t>едагогикалық  зерттеудің логикасы,</w:t>
      </w:r>
      <w:r w:rsidRPr="00DC2FBF">
        <w:rPr>
          <w:rFonts w:ascii="Times New Roman" w:hAnsi="Times New Roman"/>
          <w:sz w:val="24"/>
          <w:szCs w:val="24"/>
          <w:lang w:eastAsia="ko-KR"/>
        </w:rPr>
        <w:t xml:space="preserve"> тұжырымдама, п</w:t>
      </w:r>
      <w:r w:rsidRPr="000377B6">
        <w:rPr>
          <w:rFonts w:ascii="Times New Roman" w:hAnsi="Times New Roman"/>
          <w:sz w:val="24"/>
          <w:szCs w:val="24"/>
        </w:rPr>
        <w:t>едагогикалық  зерттеудің  тұжырымдамасы</w:t>
      </w:r>
      <w:r w:rsidRPr="00DC2FBF">
        <w:rPr>
          <w:rFonts w:ascii="Times New Roman" w:hAnsi="Times New Roman"/>
          <w:sz w:val="24"/>
          <w:szCs w:val="24"/>
        </w:rPr>
        <w:t>.</w:t>
      </w:r>
    </w:p>
    <w:p w:rsidR="00F00667" w:rsidRDefault="00F00667" w:rsidP="00F00667">
      <w:pPr>
        <w:pStyle w:val="ac"/>
        <w:spacing w:after="0"/>
        <w:ind w:left="0" w:firstLine="708"/>
        <w:rPr>
          <w:b/>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DC2FBF" w:rsidRDefault="00F00667" w:rsidP="00F00667">
      <w:pPr>
        <w:pStyle w:val="af"/>
        <w:snapToGrid w:val="0"/>
        <w:spacing w:after="0" w:line="240" w:lineRule="auto"/>
        <w:ind w:left="0"/>
        <w:jc w:val="both"/>
        <w:rPr>
          <w:rFonts w:ascii="Times New Roman" w:hAnsi="Times New Roman"/>
          <w:b/>
          <w:sz w:val="24"/>
          <w:szCs w:val="24"/>
        </w:rPr>
      </w:pPr>
      <w:r w:rsidRPr="00864F87">
        <w:rPr>
          <w:rFonts w:ascii="Times New Roman" w:hAnsi="Times New Roman"/>
          <w:b/>
          <w:sz w:val="24"/>
          <w:szCs w:val="24"/>
        </w:rPr>
        <w:t>1. Педагогикалық  зерттеудің логикасы.</w:t>
      </w:r>
    </w:p>
    <w:p w:rsidR="00F00667" w:rsidRPr="00DC2FBF" w:rsidRDefault="00F00667" w:rsidP="00F00667">
      <w:pPr>
        <w:pStyle w:val="af"/>
        <w:snapToGrid w:val="0"/>
        <w:spacing w:after="0" w:line="240" w:lineRule="auto"/>
        <w:ind w:left="0"/>
        <w:jc w:val="both"/>
        <w:rPr>
          <w:rFonts w:ascii="Times New Roman" w:hAnsi="Times New Roman"/>
          <w:b/>
          <w:sz w:val="28"/>
          <w:szCs w:val="28"/>
        </w:rPr>
      </w:pPr>
      <w:r w:rsidRPr="00864F87">
        <w:rPr>
          <w:rFonts w:ascii="Times New Roman" w:hAnsi="Times New Roman"/>
          <w:b/>
          <w:sz w:val="24"/>
          <w:szCs w:val="24"/>
        </w:rPr>
        <w:t>2. Педагогикалық  зерттеудің  тұжырымдамасы</w:t>
      </w:r>
      <w:r w:rsidRPr="001B7853">
        <w:rPr>
          <w:rFonts w:ascii="Times New Roman" w:hAnsi="Times New Roman"/>
          <w:b/>
          <w:sz w:val="28"/>
          <w:szCs w:val="28"/>
        </w:rPr>
        <w:t>.</w:t>
      </w:r>
    </w:p>
    <w:p w:rsidR="00F00667" w:rsidRDefault="00F00667" w:rsidP="00F00667">
      <w:pPr>
        <w:tabs>
          <w:tab w:val="left" w:pos="0"/>
        </w:tabs>
        <w:spacing w:after="0" w:line="240" w:lineRule="auto"/>
        <w:ind w:firstLine="12"/>
        <w:jc w:val="both"/>
        <w:rPr>
          <w:rFonts w:ascii="Times New Roman" w:hAnsi="Times New Roman" w:cs="Times New Roman"/>
          <w:b/>
          <w:sz w:val="28"/>
          <w:szCs w:val="28"/>
          <w:lang w:val="kk-KZ"/>
        </w:rPr>
      </w:pPr>
    </w:p>
    <w:p w:rsidR="00F00667" w:rsidRPr="00C030C1" w:rsidRDefault="00F00667" w:rsidP="00F00667">
      <w:pPr>
        <w:spacing w:after="0" w:line="240" w:lineRule="auto"/>
        <w:ind w:firstLine="708"/>
        <w:jc w:val="both"/>
        <w:rPr>
          <w:rFonts w:ascii="Times New Roman" w:hAnsi="Times New Roman" w:cs="Times New Roman"/>
          <w:sz w:val="24"/>
          <w:szCs w:val="24"/>
          <w:lang w:val="kk-KZ"/>
        </w:rPr>
      </w:pPr>
      <w:r w:rsidRPr="00C030C1">
        <w:rPr>
          <w:rFonts w:ascii="Times New Roman" w:hAnsi="Times New Roman" w:cs="Times New Roman"/>
          <w:b/>
          <w:sz w:val="24"/>
          <w:szCs w:val="24"/>
          <w:lang w:val="kk-KZ"/>
        </w:rPr>
        <w:t>Педагогика</w:t>
      </w:r>
      <w:r>
        <w:rPr>
          <w:rFonts w:ascii="Times New Roman" w:hAnsi="Times New Roman" w:cs="Times New Roman"/>
          <w:b/>
          <w:sz w:val="24"/>
          <w:szCs w:val="24"/>
          <w:lang w:val="kk-KZ"/>
        </w:rPr>
        <w:t xml:space="preserve">лық мәселенің мәні мен құрылымы. </w:t>
      </w:r>
      <w:r w:rsidRPr="00C030C1">
        <w:rPr>
          <w:rFonts w:ascii="Times New Roman" w:hAnsi="Times New Roman" w:cs="Times New Roman"/>
          <w:sz w:val="24"/>
          <w:szCs w:val="24"/>
          <w:lang w:val="kk-KZ"/>
        </w:rPr>
        <w:t>Зерттеу проблемасы ғылым мен практика арасындағы қайшылықты көрсетеді. Оның табиғаты диалектикалық таным заңдылығы арқылы түсіндіріледі. Ғылыми танымның дамуы қалыптасқан теория мен қазіргі практика арасындағы қайшылықты көрсетеді</w:t>
      </w:r>
      <w:r w:rsidRPr="00C030C1">
        <w:rPr>
          <w:rFonts w:ascii="Times New Roman" w:hAnsi="Times New Roman" w:cs="Times New Roman"/>
          <w:i/>
          <w:sz w:val="24"/>
          <w:szCs w:val="24"/>
          <w:lang w:val="kk-KZ"/>
        </w:rPr>
        <w:t>.</w:t>
      </w:r>
    </w:p>
    <w:p w:rsidR="00F00667" w:rsidRPr="00C030C1" w:rsidRDefault="00F00667" w:rsidP="00F00667">
      <w:pPr>
        <w:suppressLineNumbers/>
        <w:tabs>
          <w:tab w:val="left" w:pos="-180"/>
          <w:tab w:val="left" w:pos="0"/>
        </w:tabs>
        <w:spacing w:after="0" w:line="240" w:lineRule="auto"/>
        <w:ind w:firstLine="1211"/>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Ғылыми білімнің дамуы барысында қайшылықты тенденция пайда болады: біріншіден - ескі түсінікті жаңа болжам негізінде өзгертіп, екіншіден - бұрынғы теорияның іргелі негіздерін сақтап қалу қажет. Жаңа мен ескінің арасындағы қайшылықты, ескіні қажетсіз деп тусінуге болмайды. Педагогикалық зерттеулер - оқыту мен тәрбиенің жаңа тиімді мақсаттарын жүзеге асыруды көздеуі шарт. Жаңа өзінен-өзі пайда болмайды, ол ескінің орнында пайда болады.</w:t>
      </w:r>
    </w:p>
    <w:p w:rsidR="00F00667" w:rsidRPr="00C030C1" w:rsidRDefault="00F00667" w:rsidP="00F00667">
      <w:pPr>
        <w:pStyle w:val="3"/>
        <w:tabs>
          <w:tab w:val="left" w:pos="-180"/>
          <w:tab w:val="left" w:pos="0"/>
        </w:tabs>
        <w:ind w:firstLine="720"/>
        <w:rPr>
          <w:b w:val="0"/>
          <w:szCs w:val="24"/>
          <w:lang w:val="kk-KZ"/>
        </w:rPr>
      </w:pPr>
      <w:r w:rsidRPr="00C030C1">
        <w:rPr>
          <w:b w:val="0"/>
          <w:szCs w:val="24"/>
          <w:lang w:val="kk-KZ"/>
        </w:rPr>
        <w:t>Зерттеу проблемасының шынайылығы: зерттеушінің ашқан белгісіз жаңалығы шын мәнінде жаңа ма? Зерттеушінің тұспалы бойынша зерттелген ауқымдағы ғылымға белгісіз заңдылық шын мәнінде бар ма? Зерттеуші ғылым мен практиканың қажеттілігін шешуді көздеу керектігін шын мәнінде түсіне ме?</w:t>
      </w:r>
    </w:p>
    <w:p w:rsidR="00F00667" w:rsidRPr="00DC2FBF" w:rsidRDefault="00F00667" w:rsidP="00F00667">
      <w:pPr>
        <w:pStyle w:val="ac"/>
        <w:widowControl w:val="0"/>
        <w:suppressLineNumbers/>
        <w:tabs>
          <w:tab w:val="left" w:pos="-180"/>
          <w:tab w:val="left" w:pos="0"/>
        </w:tabs>
        <w:snapToGrid w:val="0"/>
        <w:spacing w:after="0"/>
        <w:ind w:left="0" w:firstLine="720"/>
        <w:jc w:val="both"/>
        <w:rPr>
          <w:sz w:val="24"/>
          <w:szCs w:val="24"/>
          <w:lang w:val="kk-KZ"/>
        </w:rPr>
      </w:pPr>
      <w:r w:rsidRPr="00DC2FBF">
        <w:rPr>
          <w:sz w:val="24"/>
          <w:szCs w:val="24"/>
          <w:lang w:val="kk-KZ"/>
        </w:rPr>
        <w:t>Міне, осы өлшемдер ескерілсе ғана, проблеманың мәні мен оның шынайылығы анықталады.</w:t>
      </w:r>
    </w:p>
    <w:p w:rsidR="00F00667" w:rsidRPr="00DC2FBF" w:rsidRDefault="00F00667" w:rsidP="00F00667">
      <w:pPr>
        <w:pStyle w:val="ac"/>
        <w:widowControl w:val="0"/>
        <w:suppressLineNumbers/>
        <w:tabs>
          <w:tab w:val="left" w:pos="-180"/>
          <w:tab w:val="left" w:pos="0"/>
        </w:tabs>
        <w:snapToGrid w:val="0"/>
        <w:spacing w:after="0"/>
        <w:ind w:left="0" w:firstLine="720"/>
        <w:jc w:val="both"/>
        <w:rPr>
          <w:sz w:val="24"/>
          <w:szCs w:val="24"/>
          <w:lang w:val="kk-KZ"/>
        </w:rPr>
      </w:pPr>
      <w:r w:rsidRPr="00DC2FBF">
        <w:rPr>
          <w:sz w:val="24"/>
          <w:szCs w:val="24"/>
          <w:lang w:val="kk-KZ"/>
        </w:rPr>
        <w:t>Зерттеу жүргізу үшін педагогикалық процесті біртұтас көре білу керек.</w:t>
      </w:r>
    </w:p>
    <w:p w:rsidR="00F00667" w:rsidRPr="00C030C1" w:rsidRDefault="00F00667" w:rsidP="00F00667">
      <w:pPr>
        <w:tabs>
          <w:tab w:val="left" w:pos="-180"/>
          <w:tab w:val="left" w:pos="0"/>
        </w:tabs>
        <w:spacing w:after="0" w:line="240" w:lineRule="auto"/>
        <w:ind w:firstLine="720"/>
        <w:jc w:val="both"/>
        <w:rPr>
          <w:rFonts w:ascii="Times New Roman" w:hAnsi="Times New Roman" w:cs="Times New Roman"/>
          <w:noProof/>
          <w:color w:val="000000"/>
          <w:sz w:val="24"/>
          <w:szCs w:val="24"/>
          <w:lang w:val="kk-KZ"/>
        </w:rPr>
      </w:pPr>
      <w:r w:rsidRPr="00C030C1">
        <w:rPr>
          <w:rFonts w:ascii="Times New Roman" w:hAnsi="Times New Roman" w:cs="Times New Roman"/>
          <w:noProof/>
          <w:color w:val="000000"/>
          <w:sz w:val="24"/>
          <w:szCs w:val="24"/>
          <w:lang w:val="kk-KZ"/>
        </w:rPr>
        <w:t>Зерттеудің өзектілігі, көкейкестілігі – жауабын іздейтін ғылымдағы сұрақ немесе зерттеліп отырған құбылыстың белгісіз жағын құру.</w:t>
      </w:r>
    </w:p>
    <w:p w:rsidR="00F00667" w:rsidRPr="00C030C1" w:rsidRDefault="00F00667" w:rsidP="00F00667">
      <w:pPr>
        <w:tabs>
          <w:tab w:val="left" w:pos="0"/>
        </w:tabs>
        <w:spacing w:after="0" w:line="240" w:lineRule="auto"/>
        <w:ind w:firstLine="12"/>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F00667" w:rsidRPr="00C030C1" w:rsidRDefault="00F00667" w:rsidP="00F00667">
      <w:pPr>
        <w:tabs>
          <w:tab w:val="left" w:pos="0"/>
        </w:tabs>
        <w:spacing w:after="0" w:line="240" w:lineRule="auto"/>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Зерттеу жұмыстарымен, әдістерімен біріккен түрлі бағыттар бар [2, 159].</w:t>
      </w:r>
    </w:p>
    <w:p w:rsidR="00F00667" w:rsidRPr="00C030C1" w:rsidRDefault="00F00667" w:rsidP="00F00667">
      <w:pPr>
        <w:tabs>
          <w:tab w:val="left" w:pos="0"/>
        </w:tabs>
        <w:spacing w:after="0" w:line="240" w:lineRule="auto"/>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F00667" w:rsidRPr="00C030C1" w:rsidRDefault="00F00667" w:rsidP="00F00667">
      <w:pPr>
        <w:tabs>
          <w:tab w:val="left" w:pos="0"/>
        </w:tabs>
        <w:spacing w:after="0" w:line="240" w:lineRule="auto"/>
        <w:ind w:firstLine="72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w:t>
      </w:r>
      <w:r>
        <w:rPr>
          <w:rFonts w:ascii="Times New Roman" w:hAnsi="Times New Roman" w:cs="Times New Roman"/>
          <w:sz w:val="24"/>
          <w:szCs w:val="24"/>
          <w:lang w:val="be-BY"/>
        </w:rPr>
        <w:t>селесі өзара тығыз байланысты (4</w:t>
      </w:r>
      <w:r w:rsidRPr="00C030C1">
        <w:rPr>
          <w:rFonts w:ascii="Times New Roman" w:hAnsi="Times New Roman" w:cs="Times New Roman"/>
          <w:sz w:val="24"/>
          <w:szCs w:val="24"/>
          <w:lang w:val="be-BY"/>
        </w:rPr>
        <w:t>-кесте қараңыз).</w:t>
      </w:r>
    </w:p>
    <w:p w:rsidR="00F00667" w:rsidRPr="005307FD" w:rsidRDefault="00F00667" w:rsidP="00F00667">
      <w:pPr>
        <w:tabs>
          <w:tab w:val="left" w:pos="0"/>
        </w:tabs>
        <w:spacing w:after="0" w:line="240" w:lineRule="auto"/>
        <w:ind w:firstLine="720"/>
        <w:jc w:val="both"/>
        <w:rPr>
          <w:rFonts w:ascii="Times New Roman" w:hAnsi="Times New Roman" w:cs="Times New Roman"/>
          <w:b/>
          <w:sz w:val="24"/>
          <w:szCs w:val="24"/>
          <w:lang w:val="be-BY"/>
        </w:rPr>
      </w:pPr>
      <w:r w:rsidRPr="005307FD">
        <w:rPr>
          <w:rFonts w:ascii="Times New Roman" w:hAnsi="Times New Roman" w:cs="Times New Roman"/>
          <w:b/>
          <w:sz w:val="24"/>
          <w:szCs w:val="24"/>
          <w:lang w:val="be-BY"/>
        </w:rPr>
        <w:t>Зерттеу тақырыбының, өзектілігінің және мәселесінің өзара байланысы</w:t>
      </w:r>
    </w:p>
    <w:p w:rsidR="00F00667" w:rsidRPr="005307FD" w:rsidRDefault="00F00667" w:rsidP="00F00667">
      <w:pPr>
        <w:tabs>
          <w:tab w:val="left" w:pos="0"/>
        </w:tabs>
        <w:spacing w:after="0" w:line="240" w:lineRule="auto"/>
        <w:ind w:firstLine="720"/>
        <w:jc w:val="both"/>
        <w:rPr>
          <w:rFonts w:ascii="Times New Roman" w:hAnsi="Times New Roman" w:cs="Times New Roman"/>
          <w:b/>
          <w:sz w:val="24"/>
          <w:szCs w:val="24"/>
          <w:lang w:val="be-BY"/>
        </w:rPr>
      </w:pPr>
      <w:r>
        <w:rPr>
          <w:rFonts w:ascii="Times New Roman" w:hAnsi="Times New Roman" w:cs="Times New Roman"/>
          <w:b/>
          <w:sz w:val="24"/>
          <w:szCs w:val="24"/>
          <w:lang w:val="be-BY"/>
        </w:rPr>
        <w:t>4</w:t>
      </w:r>
      <w:r w:rsidRPr="005307FD">
        <w:rPr>
          <w:rFonts w:ascii="Times New Roman" w:hAnsi="Times New Roman" w:cs="Times New Roman"/>
          <w:b/>
          <w:sz w:val="24"/>
          <w:szCs w:val="24"/>
          <w:lang w:val="be-BY"/>
        </w:rPr>
        <w:t>-кесте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1954"/>
        <w:gridCol w:w="2833"/>
        <w:gridCol w:w="4200"/>
      </w:tblGrid>
      <w:tr w:rsidR="00F00667" w:rsidRPr="00C030C1" w:rsidTr="00DC2FBF">
        <w:tc>
          <w:tcPr>
            <w:tcW w:w="1078"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w:t>
            </w:r>
          </w:p>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р/с</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 тақырыбы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right"/>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Зерттеудің өзектілігі</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Зерттеудің мәселесі</w:t>
            </w:r>
          </w:p>
        </w:tc>
      </w:tr>
      <w:tr w:rsidR="00F00667" w:rsidRPr="00C030C1" w:rsidTr="00DC2FBF">
        <w:tc>
          <w:tcPr>
            <w:tcW w:w="1078"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Мәселені шешшешуге </w:t>
            </w:r>
          </w:p>
          <w:p w:rsidR="00F00667" w:rsidRPr="00C030C1" w:rsidRDefault="00F00667" w:rsidP="00DC2FBF">
            <w:pPr>
              <w:tabs>
                <w:tab w:val="left" w:pos="0"/>
              </w:tabs>
              <w:spacing w:after="0" w:line="240" w:lineRule="auto"/>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 xml:space="preserve">бағытталған </w:t>
            </w:r>
            <w:r>
              <w:rPr>
                <w:rFonts w:ascii="Times New Roman" w:hAnsi="Times New Roman" w:cs="Times New Roman"/>
                <w:sz w:val="24"/>
                <w:szCs w:val="24"/>
                <w:lang w:val="be-BY"/>
              </w:rPr>
              <w:t xml:space="preserve"> </w:t>
            </w:r>
            <w:r w:rsidRPr="00C030C1">
              <w:rPr>
                <w:rFonts w:ascii="Times New Roman" w:hAnsi="Times New Roman" w:cs="Times New Roman"/>
                <w:sz w:val="24"/>
                <w:szCs w:val="24"/>
                <w:lang w:val="be-BY"/>
              </w:rPr>
              <w:t>жаңа білім</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Жаңа мазмұнға, жаңа нормаға </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немесе</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әрекеттің жаңа тәсіліне</w:t>
            </w:r>
          </w:p>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 xml:space="preserve"> қажеттілікті негіздейді.</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зерттеу нәтижесінде жаңа білім алу арқылы қазіргі </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нормаларға </w:t>
            </w:r>
          </w:p>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қажеттіліктер сәйкестендіріледі,</w:t>
            </w:r>
          </w:p>
          <w:p w:rsidR="00F00667" w:rsidRPr="00C030C1" w:rsidRDefault="00F00667" w:rsidP="00DC2FBF">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экспериментте сынақтан </w:t>
            </w:r>
          </w:p>
          <w:p w:rsidR="00F00667" w:rsidRPr="00C030C1" w:rsidRDefault="00F00667" w:rsidP="00DC2FBF">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өткен, практикаға </w:t>
            </w:r>
          </w:p>
          <w:p w:rsidR="00F00667" w:rsidRPr="00C030C1" w:rsidRDefault="00F00667" w:rsidP="00DC2FBF">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ендірілген әрекет тәсілі </w:t>
            </w:r>
          </w:p>
          <w:p w:rsidR="00F00667" w:rsidRPr="00C030C1" w:rsidRDefault="00F00667" w:rsidP="00DC2FBF">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арқылы қазіргі нормалар </w:t>
            </w:r>
          </w:p>
          <w:p w:rsidR="00F00667" w:rsidRPr="00C030C1" w:rsidRDefault="00F00667" w:rsidP="00DC2FBF">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мен </w:t>
            </w:r>
          </w:p>
          <w:p w:rsidR="00F00667" w:rsidRPr="00C030C1" w:rsidRDefault="00F00667" w:rsidP="00DC2FBF">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қажеттіліктер сәйкестендіріледі,</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зерттеуде алынған </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lastRenderedPageBreak/>
              <w:t xml:space="preserve">жаңа білім, жаңа </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әрекет тәсілі арқылы </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қазіргі норма мен әрекет</w:t>
            </w:r>
          </w:p>
          <w:p w:rsidR="00F00667" w:rsidRPr="00C030C1" w:rsidRDefault="00F00667" w:rsidP="00DC2FBF">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тәсілі арасындағы </w:t>
            </w:r>
          </w:p>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сәйкессіздік көрінеді.</w:t>
            </w:r>
          </w:p>
        </w:tc>
      </w:tr>
      <w:tr w:rsidR="00F00667" w:rsidRPr="00C030C1" w:rsidTr="00DC2FBF">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rsidR="00F00667" w:rsidRPr="00C030C1" w:rsidRDefault="00F00667" w:rsidP="00DC2FBF">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lastRenderedPageBreak/>
              <w:t>Сәйкессіздіктің үш типі зерттеу өзектілігінен орын алады [3,338].</w:t>
            </w:r>
          </w:p>
        </w:tc>
      </w:tr>
    </w:tbl>
    <w:p w:rsidR="00F00667" w:rsidRPr="00C030C1" w:rsidRDefault="00F00667" w:rsidP="00F00667">
      <w:pPr>
        <w:tabs>
          <w:tab w:val="left" w:pos="0"/>
        </w:tabs>
        <w:spacing w:after="0" w:line="240" w:lineRule="auto"/>
        <w:ind w:firstLine="540"/>
        <w:jc w:val="both"/>
        <w:rPr>
          <w:rFonts w:ascii="Times New Roman" w:eastAsia="Calibri" w:hAnsi="Times New Roman" w:cs="Times New Roman"/>
          <w:sz w:val="24"/>
          <w:szCs w:val="24"/>
          <w:lang w:val="be-BY"/>
        </w:rPr>
      </w:pPr>
    </w:p>
    <w:p w:rsidR="00F00667" w:rsidRPr="00C030C1" w:rsidRDefault="00F00667" w:rsidP="00F00667">
      <w:pPr>
        <w:tabs>
          <w:tab w:val="left" w:pos="0"/>
        </w:tabs>
        <w:spacing w:after="0" w:line="240" w:lineRule="auto"/>
        <w:ind w:firstLine="72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негізділігі дегеніміз – бір нәрсені негіздеу, дәйек. Терең ғылыми негіздеме [1, 381].</w:t>
      </w:r>
    </w:p>
    <w:p w:rsidR="00F00667" w:rsidRPr="00C030C1"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C030C1">
        <w:rPr>
          <w:rFonts w:ascii="Times New Roman" w:hAnsi="Times New Roman" w:cs="Times New Roman"/>
          <w:sz w:val="24"/>
          <w:szCs w:val="24"/>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C030C1">
        <w:rPr>
          <w:rFonts w:ascii="Times New Roman" w:hAnsi="Times New Roman" w:cs="Times New Roman"/>
          <w:sz w:val="24"/>
          <w:szCs w:val="24"/>
          <w:lang w:val="kk-KZ"/>
        </w:rPr>
        <w:t>мент қойылса, ақпараттың соны жаңа ағымы пайдаланылса да, нәтиженің өзекті болмауы мүмкін [4, 164].</w:t>
      </w:r>
    </w:p>
    <w:p w:rsidR="00F00667" w:rsidRPr="00C030C1"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Демек зерттеудің көкейкестілігін одан ары ойластыру қажет. Бұл жағдайда біз В.М. Полонскийдің тұжырымдамасының бағытын ұстанамыз. Ғалым ғылыми зерттеудің бұл бөлігіне мынадай анықтама береді: «Зерттеудің көкейкестілігің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[2, 161].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w:t>
      </w:r>
    </w:p>
    <w:p w:rsidR="00F00667" w:rsidRPr="00E740EE" w:rsidRDefault="00F00667" w:rsidP="00F00667">
      <w:pPr>
        <w:tabs>
          <w:tab w:val="left" w:pos="0"/>
        </w:tabs>
        <w:spacing w:after="0" w:line="240" w:lineRule="auto"/>
        <w:ind w:firstLine="720"/>
        <w:jc w:val="both"/>
        <w:rPr>
          <w:rFonts w:ascii="Times New Roman" w:hAnsi="Times New Roman" w:cs="Times New Roman"/>
          <w:b/>
          <w:sz w:val="24"/>
          <w:szCs w:val="24"/>
          <w:lang w:val="kk-KZ"/>
        </w:rPr>
      </w:pPr>
      <w:r w:rsidRPr="00E740EE">
        <w:rPr>
          <w:rFonts w:ascii="Times New Roman" w:hAnsi="Times New Roman" w:cs="Times New Roman"/>
          <w:b/>
          <w:noProof/>
          <w:color w:val="000000"/>
          <w:sz w:val="24"/>
          <w:szCs w:val="24"/>
          <w:lang w:val="kk-KZ"/>
        </w:rPr>
        <w:t>Ғылыми зерттеудің негізгі компоненттері: зерттеудің өзекті мәселесі, тақырыбы, объектісі, пәні, мақсаты, міндеттері, болжамы, тұжырымдамасы және жетекші идеясы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Ғалымдардың пікірінше, педагогиканың әдіснамасы тек қана практиканың әдісі мен тәсілін зерттеу ғана емес, сонымен бірге педагогика аймағындағы зерттеушінің әрекетін де зерделейді. Педагогика аймағында зерттеушінің профессиограммасы жасалуда: педагогика аймағында зерттеушілік жұмыста ғалым-педагог нақты нормативтік білім мен дағдыларды игеруі қажет (әдіснамалық рефлексия, өзінің зерттеушілік әрекетін белгілібір көрсеткіштер, сипаттамалар арқылы бағалау және ойластыру дағдысы).</w:t>
      </w:r>
    </w:p>
    <w:p w:rsidR="00F00667" w:rsidRPr="00E740EE" w:rsidRDefault="00F00667" w:rsidP="00F00667">
      <w:pPr>
        <w:pStyle w:val="ac"/>
        <w:widowControl w:val="0"/>
        <w:tabs>
          <w:tab w:val="left" w:pos="0"/>
        </w:tabs>
        <w:snapToGrid w:val="0"/>
        <w:spacing w:after="0"/>
        <w:ind w:left="0" w:firstLine="720"/>
        <w:jc w:val="both"/>
        <w:rPr>
          <w:sz w:val="24"/>
          <w:szCs w:val="24"/>
          <w:lang w:val="uk-UA"/>
        </w:rPr>
      </w:pPr>
      <w:r w:rsidRPr="00E740EE">
        <w:rPr>
          <w:sz w:val="24"/>
          <w:szCs w:val="24"/>
          <w:lang w:val="kk-KZ"/>
        </w:rPr>
        <w:t>Зерттеушінің рефлексиясының мазмұнындағы ғылыми жұмысқа қатысты бөлікте педагогикалық зерттеудің сапасын бағалауға мүмкіндік жасайтын он бір сипаттамасын бөліп қарауға болады: мәселе, тақырып, көкейкестілігі, зерттеу объектісі (нысаны), оның пәні, мақсаты, міндеттері, болжамы және қорғауға ұсынылатын қағидалары, жаңалығы, ғылым үшін маңызы, практика үшін маңызы.</w:t>
      </w:r>
      <w:r w:rsidRPr="00E740EE">
        <w:rPr>
          <w:sz w:val="24"/>
          <w:szCs w:val="24"/>
          <w:lang w:val="uk-UA"/>
        </w:rPr>
        <w:t xml:space="preserve"> зерттейтін танымдық проблема ескі білімді жаңа білімге алмастыруы тиіс, ал жаңа өзінің кемелденген қалпына әлі жете қоймағандықтан, осы қайшылық танымды дамытып, жаңа ғылыми нәтиже әкеледі (Мочалов И.И.).</w:t>
      </w:r>
      <w:r w:rsidRPr="00E740EE">
        <w:rPr>
          <w:b/>
          <w:sz w:val="24"/>
          <w:szCs w:val="24"/>
          <w:lang w:val="uk-UA"/>
        </w:rPr>
        <w:t xml:space="preserve"> </w:t>
      </w:r>
      <w:r w:rsidRPr="00E740EE">
        <w:rPr>
          <w:sz w:val="24"/>
          <w:szCs w:val="24"/>
          <w:lang w:val="uk-UA"/>
        </w:rPr>
        <w:t>Зерттеу мәселесін таңдау және негіздеу: кез келген зерттеудің нәтижелі аяқталуы, проблеманы дұрыс таңдап, оған негіздеме жасай білуге байланысты. Көптеген зерттеу жұмыстарында зерттеу проблемасы дұрыс анықталмағандықтан, зерттеуде тек жаңа фактіні айтып көрсету орын алады да, ғылымға ешқандай жаңалық қосылмайды. Өкінішке орай, сондай жұмыстар көп кездеседі. Зерттеудегі қойылған проблеманың шешілуі, ғылымға жаңалық қосып, оны жетілдіреді.</w:t>
      </w:r>
    </w:p>
    <w:p w:rsidR="00F00667" w:rsidRPr="00E740EE" w:rsidRDefault="00F00667" w:rsidP="00F00667">
      <w:pPr>
        <w:suppressLineNumbers/>
        <w:tabs>
          <w:tab w:val="left" w:pos="0"/>
        </w:tabs>
        <w:spacing w:after="0" w:line="240" w:lineRule="auto"/>
        <w:ind w:firstLine="72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lastRenderedPageBreak/>
        <w:t>Зерттеу жұмыстары теориялық және практикалық болып екіге бөлінеді, екеуінің де өзіндік мәні бар. Кейбір теориялардың жүзеге асуына белгілі бір уақыт, жағдай керек. Сонымен қатар, педагогикадағы кейбір теориялардың практика жүзінде толықтай іске аспайтындары да болады.</w:t>
      </w:r>
    </w:p>
    <w:p w:rsidR="00F00667" w:rsidRPr="00E740EE" w:rsidRDefault="00F00667" w:rsidP="00F00667">
      <w:pPr>
        <w:pStyle w:val="ac"/>
        <w:widowControl w:val="0"/>
        <w:suppressLineNumbers/>
        <w:tabs>
          <w:tab w:val="left" w:pos="0"/>
        </w:tabs>
        <w:snapToGrid w:val="0"/>
        <w:spacing w:after="0"/>
        <w:ind w:left="0" w:firstLine="720"/>
        <w:jc w:val="both"/>
        <w:rPr>
          <w:sz w:val="24"/>
          <w:szCs w:val="24"/>
          <w:lang w:val="uk-UA"/>
        </w:rPr>
      </w:pPr>
      <w:r w:rsidRPr="00E740EE">
        <w:rPr>
          <w:sz w:val="24"/>
          <w:szCs w:val="24"/>
          <w:lang w:val="uk-UA"/>
        </w:rPr>
        <w:t>Зерттеу проблемасын таңдау және оны негіздеу өте күрделі мәселе. Дж.Бернал стратегиялық бағыттағы теорияны анықтау, оны іске асырудан күрделі дейді.</w:t>
      </w:r>
    </w:p>
    <w:p w:rsidR="00F00667" w:rsidRPr="00E740EE" w:rsidRDefault="00F00667" w:rsidP="00F00667">
      <w:pPr>
        <w:pStyle w:val="1"/>
        <w:tabs>
          <w:tab w:val="left" w:pos="0"/>
        </w:tabs>
        <w:spacing w:before="0" w:after="0"/>
        <w:ind w:firstLine="720"/>
        <w:jc w:val="both"/>
        <w:rPr>
          <w:rFonts w:ascii="Times New Roman" w:hAnsi="Times New Roman" w:cs="Times New Roman"/>
          <w:b w:val="0"/>
          <w:sz w:val="24"/>
          <w:szCs w:val="24"/>
          <w:lang w:val="uk-UA"/>
        </w:rPr>
      </w:pPr>
      <w:r w:rsidRPr="00E740EE">
        <w:rPr>
          <w:rFonts w:ascii="Times New Roman" w:hAnsi="Times New Roman" w:cs="Times New Roman"/>
          <w:b w:val="0"/>
          <w:sz w:val="24"/>
          <w:szCs w:val="24"/>
          <w:lang w:val="uk-UA"/>
        </w:rPr>
        <w:t>Тарихилық және қисындылықтың қарым-қатынасы: кез келген зерттелетін проблеманың мәні, оның тарихи дамуымен тығыз байланысты. Тарихилық пен қисындылық принципі барлық психологиялық және педагогикалық зерттеулерге тән. Проблеманы таңдап, оны негіздеуде тарихилық пен қисындылық принциптерді дұрыс қолдана білу керек.</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Зерттеушілер, педагогикалық зерттеудің теориялық үлгісін жасай отырып,екі негізгі компонентті ашып көрсетеді.Олар нормативті және дескриптивті әдіснама. Нақты бір педагогикалық зерттеудің ғылыми аппаратында оның әдіснамалық негізін сипаттау маңызды орын алады.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көкейкестілігін негіздеудің мәні – оқу мен тәрбиенің теориясы және практикасын бұдан былай да дамыту үшін тиісті проблемалардың қажеттігін, дер кезінде зерттеліп, шешімін табудың маңыздылығын түсіндіру. Көкейкесті зерттеулер белгілі кезеңдегі аса күрделі де қажет мәселелердің жауабын береді, педагогикалық ғылымға қойылатын қоғамның әлеуметтік тапсырысын бейнелейді, практикада орын алған келелі қайшылықтарды ашады.Көкйкестілік тиегі өзгермелі, қозғалысты, уақыт пен нақты әрі ерекше жағдайларға тәуелді. Зерттеудің көкейкестілігін негіздеу – бұл мәселені осы кезде неге зерделеу керек екендігін түсіндіру.Практикалық және ғылыми көкейкестілікті ажырату керек.Зерттеуді бұлар сәйкестегенде ғана бастаудың мәні болады.Мәселе ғылымда шешілмеген , белгілі бір себептерден ғылымда алынған білімдер практикаға жетпей қалуы ықтимал.Бұл бар ғылыми еңбектерге тағы біреуін ұқсатып жазудың қажеті жоқ.Зерттелген мәселеге қайта күшті жұмылдырудың орнына мәселенің ғылыми шешімін практикалық қолдануға жеткізу дұрыс болып табылады.</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Теориялық аспектідегі мәселені толығымен ашуға тоқталамыз. Ғылыми таным әрдайым мәселені шешуден басталады. Ғылыми мәселені ғылымдағы шыққан мәселелік жағдаяттарды танылу нәтижесі ретінде қарайды.Мәселе – бұл білім дамуындағы эмпирикадан теорияға өтілген формасы, олардың фактілері дәлелденеген, пәндік шындығымен көрінеді.</w:t>
      </w:r>
    </w:p>
    <w:p w:rsidR="00F00667" w:rsidRPr="00E740EE" w:rsidRDefault="00F00667" w:rsidP="00F00667">
      <w:pPr>
        <w:tabs>
          <w:tab w:val="left" w:pos="0"/>
        </w:tabs>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Г.И.Рузавин</w:t>
      </w:r>
      <w:r w:rsidRPr="00E740EE">
        <w:rPr>
          <w:rFonts w:ascii="Times New Roman" w:hAnsi="Times New Roman" w:cs="Times New Roman"/>
          <w:sz w:val="24"/>
          <w:szCs w:val="24"/>
          <w:lang w:val="kk-KZ"/>
        </w:rPr>
        <w:t>ның айтуы бойынша, мәселені шешу</w:t>
      </w:r>
      <w:r>
        <w:rPr>
          <w:rFonts w:ascii="Times New Roman" w:hAnsi="Times New Roman" w:cs="Times New Roman"/>
          <w:sz w:val="24"/>
          <w:szCs w:val="24"/>
          <w:lang w:val="kk-KZ"/>
        </w:rPr>
        <w:t xml:space="preserve"> </w:t>
      </w:r>
      <w:r w:rsidRPr="00E740EE">
        <w:rPr>
          <w:rFonts w:ascii="Times New Roman" w:hAnsi="Times New Roman" w:cs="Times New Roman"/>
          <w:sz w:val="24"/>
          <w:szCs w:val="24"/>
          <w:lang w:val="kk-KZ"/>
        </w:rPr>
        <w:t>- бұл фактілерге теориялық пікірлерді беру.</w:t>
      </w:r>
    </w:p>
    <w:p w:rsidR="00F00667" w:rsidRPr="00E740EE"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F6B89" w:rsidRDefault="00F00667" w:rsidP="00F00667">
      <w:pPr>
        <w:tabs>
          <w:tab w:val="left" w:pos="0"/>
        </w:tabs>
        <w:spacing w:after="0" w:line="240" w:lineRule="auto"/>
        <w:ind w:firstLine="540"/>
        <w:jc w:val="both"/>
        <w:rPr>
          <w:rFonts w:ascii="Times New Roman" w:hAnsi="Times New Roman" w:cs="Times New Roman"/>
          <w:b/>
          <w:sz w:val="24"/>
          <w:szCs w:val="24"/>
        </w:rPr>
      </w:pPr>
      <w:r w:rsidRPr="004F6B89">
        <w:rPr>
          <w:rFonts w:ascii="Times New Roman" w:hAnsi="Times New Roman" w:cs="Times New Roman"/>
          <w:b/>
          <w:sz w:val="24"/>
          <w:szCs w:val="24"/>
          <w:lang w:val="kk-KZ"/>
        </w:rPr>
        <w:t xml:space="preserve">5-кесте. </w:t>
      </w:r>
      <w:r w:rsidRPr="004F6B89">
        <w:rPr>
          <w:rFonts w:ascii="Times New Roman" w:hAnsi="Times New Roman" w:cs="Times New Roman"/>
          <w:b/>
          <w:sz w:val="24"/>
          <w:szCs w:val="24"/>
        </w:rPr>
        <w:t>Мәселелік жағдаяттарға сипаттама.</w:t>
      </w:r>
    </w:p>
    <w:p w:rsidR="00F00667" w:rsidRPr="00E740EE" w:rsidRDefault="00F00667" w:rsidP="00F00667">
      <w:pPr>
        <w:tabs>
          <w:tab w:val="left" w:pos="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F00667" w:rsidRPr="00E740EE" w:rsidTr="00DC2FBF">
        <w:tc>
          <w:tcPr>
            <w:tcW w:w="4785" w:type="dxa"/>
            <w:tcBorders>
              <w:top w:val="single" w:sz="4" w:space="0" w:color="auto"/>
              <w:left w:val="single" w:sz="4" w:space="0" w:color="auto"/>
              <w:bottom w:val="single" w:sz="4" w:space="0" w:color="auto"/>
              <w:right w:val="single" w:sz="4" w:space="0" w:color="auto"/>
            </w:tcBorders>
            <w:shd w:val="clear" w:color="auto" w:fill="auto"/>
          </w:tcPr>
          <w:p w:rsidR="00F00667" w:rsidRPr="0078771B" w:rsidRDefault="00F00667" w:rsidP="00DC2FBF">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Мәселелік жағдаят</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0667" w:rsidRPr="0078771B" w:rsidRDefault="00F00667" w:rsidP="00DC2FBF">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Мәселелік жағдаяттың мәнділігі:</w:t>
            </w:r>
          </w:p>
          <w:p w:rsidR="00F00667" w:rsidRPr="0078771B" w:rsidRDefault="00F00667" w:rsidP="00DC2FBF">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1. Мәселелік жағдаят ескі теор</w:t>
            </w:r>
            <w:r w:rsidRPr="0078771B">
              <w:rPr>
                <w:rFonts w:ascii="Times New Roman" w:hAnsi="Times New Roman" w:cs="Times New Roman"/>
                <w:sz w:val="20"/>
                <w:szCs w:val="20"/>
                <w:lang w:val="kk-KZ"/>
              </w:rPr>
              <w:t>ия</w:t>
            </w:r>
            <w:r w:rsidRPr="0078771B">
              <w:rPr>
                <w:rFonts w:ascii="Times New Roman" w:hAnsi="Times New Roman" w:cs="Times New Roman"/>
                <w:sz w:val="20"/>
                <w:szCs w:val="20"/>
              </w:rPr>
              <w:t xml:space="preserve">лық болжамдар мен, бір жағынан дамудағы ғылыми білімнің нәтижелері мен жаңа фактілер, басқа жағынан арасындағы сәйкестенбеушілігі; </w:t>
            </w:r>
          </w:p>
        </w:tc>
      </w:tr>
      <w:tr w:rsidR="00F00667" w:rsidRPr="00E740EE" w:rsidTr="00DC2FBF">
        <w:tc>
          <w:tcPr>
            <w:tcW w:w="4785" w:type="dxa"/>
            <w:tcBorders>
              <w:top w:val="single" w:sz="4" w:space="0" w:color="auto"/>
              <w:left w:val="single" w:sz="4" w:space="0" w:color="auto"/>
              <w:bottom w:val="single" w:sz="4" w:space="0" w:color="auto"/>
              <w:right w:val="single" w:sz="4" w:space="0" w:color="auto"/>
            </w:tcBorders>
            <w:shd w:val="clear" w:color="auto" w:fill="auto"/>
          </w:tcPr>
          <w:p w:rsidR="00F00667" w:rsidRPr="0078771B" w:rsidRDefault="00F00667" w:rsidP="00DC2FBF">
            <w:pPr>
              <w:tabs>
                <w:tab w:val="left" w:pos="0"/>
              </w:tabs>
              <w:spacing w:after="0" w:line="240" w:lineRule="auto"/>
              <w:ind w:firstLine="540"/>
              <w:jc w:val="both"/>
              <w:rPr>
                <w:rFonts w:ascii="Times New Roman" w:eastAsia="Calibri" w:hAnsi="Times New Roman" w:cs="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0667" w:rsidRPr="0078771B" w:rsidRDefault="00F00667" w:rsidP="00DC2FBF">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2. Мәселелік жағдаят зерттеудің мақсаты мен бұрынғы тәсілмен жетудің келіспеушілігі ретінде көрінеді:</w:t>
            </w:r>
          </w:p>
        </w:tc>
      </w:tr>
    </w:tbl>
    <w:p w:rsidR="00F00667" w:rsidRPr="00E740EE" w:rsidRDefault="00F00667" w:rsidP="00F00667">
      <w:pPr>
        <w:tabs>
          <w:tab w:val="left" w:pos="0"/>
        </w:tabs>
        <w:spacing w:after="0" w:line="240" w:lineRule="auto"/>
        <w:ind w:firstLine="540"/>
        <w:jc w:val="both"/>
        <w:rPr>
          <w:rFonts w:ascii="Times New Roman" w:eastAsia="Calibri" w:hAnsi="Times New Roman" w:cs="Times New Roman"/>
          <w:sz w:val="24"/>
          <w:szCs w:val="24"/>
        </w:rPr>
      </w:pPr>
    </w:p>
    <w:p w:rsidR="00F00667" w:rsidRPr="00E740EE" w:rsidRDefault="00F00667" w:rsidP="00F00667">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rPr>
        <w:t>В.М.Полонскийдің анықтамасы бойынша</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өзінің ш</w:t>
      </w:r>
      <w:r w:rsidRPr="00E740EE">
        <w:rPr>
          <w:rFonts w:ascii="Times New Roman" w:hAnsi="Times New Roman" w:cs="Times New Roman"/>
          <w:sz w:val="24"/>
          <w:szCs w:val="24"/>
          <w:lang w:val="kk-KZ"/>
        </w:rPr>
        <w:t>е</w:t>
      </w:r>
      <w:r w:rsidRPr="00E740EE">
        <w:rPr>
          <w:rFonts w:ascii="Times New Roman" w:hAnsi="Times New Roman" w:cs="Times New Roman"/>
          <w:sz w:val="24"/>
          <w:szCs w:val="24"/>
        </w:rPr>
        <w:t>шімі үшін мәселе мәселелі жағдайда</w:t>
      </w:r>
      <w:r w:rsidRPr="00E740EE">
        <w:rPr>
          <w:rFonts w:ascii="Times New Roman" w:hAnsi="Times New Roman" w:cs="Times New Roman"/>
          <w:sz w:val="24"/>
          <w:szCs w:val="24"/>
          <w:lang w:val="kk-KZ"/>
        </w:rPr>
        <w:t>н</w:t>
      </w:r>
      <w:r w:rsidRPr="00E740EE">
        <w:rPr>
          <w:rFonts w:ascii="Times New Roman" w:hAnsi="Times New Roman" w:cs="Times New Roman"/>
          <w:sz w:val="24"/>
          <w:szCs w:val="24"/>
        </w:rPr>
        <w:t xml:space="preserve"> бастау алатын міндет сияқты</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ол да мәселенің қайсібір интуитивті және саналы шешімдер модел</w:t>
      </w:r>
      <w:r w:rsidRPr="00E740EE">
        <w:rPr>
          <w:rFonts w:ascii="Times New Roman" w:hAnsi="Times New Roman" w:cs="Times New Roman"/>
          <w:sz w:val="24"/>
          <w:szCs w:val="24"/>
          <w:lang w:val="kk-KZ"/>
        </w:rPr>
        <w:t>ь</w:t>
      </w:r>
      <w:r w:rsidRPr="00E740EE">
        <w:rPr>
          <w:rFonts w:ascii="Times New Roman" w:hAnsi="Times New Roman" w:cs="Times New Roman"/>
          <w:sz w:val="24"/>
          <w:szCs w:val="24"/>
        </w:rPr>
        <w:t>дерін тексеруге мүмкіндік беретін танымдық шығармашылық міндеттерге айналуы керек.</w:t>
      </w:r>
    </w:p>
    <w:p w:rsidR="00F00667" w:rsidRPr="00E740EE"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rPr>
        <w:t>Мәселені қою бұрын оқып үйренілмегеннің ішінен нені зерделеу керек деген сұраққа жауап беру деген сөз.</w:t>
      </w:r>
      <w:r w:rsidRPr="00E740EE">
        <w:rPr>
          <w:rFonts w:ascii="Times New Roman" w:hAnsi="Times New Roman" w:cs="Times New Roman"/>
          <w:sz w:val="24"/>
          <w:szCs w:val="24"/>
          <w:lang w:val="kk-KZ"/>
        </w:rPr>
        <w:t xml:space="preserve"> Ғылыми мәселені практикалық міндеттен ажырату керек. Мәселеде ғылыми білімдегі ақаулар көрініс табады.Бұны кейде оны білмейтін білім туралы білім деп айтады.</w:t>
      </w:r>
    </w:p>
    <w:p w:rsidR="00F00667" w:rsidRPr="0078771B" w:rsidRDefault="00F00667" w:rsidP="00F00667">
      <w:pPr>
        <w:shd w:val="clear" w:color="auto" w:fill="FFFFFF"/>
        <w:spacing w:after="0" w:line="240" w:lineRule="auto"/>
        <w:ind w:firstLine="720"/>
        <w:jc w:val="both"/>
        <w:rPr>
          <w:rFonts w:ascii="Times New Roman" w:hAnsi="Times New Roman" w:cs="Times New Roman"/>
          <w:b/>
          <w:color w:val="000000"/>
          <w:sz w:val="24"/>
          <w:szCs w:val="24"/>
          <w:lang w:val="kk-KZ"/>
        </w:rPr>
      </w:pPr>
      <w:r w:rsidRPr="0078771B">
        <w:rPr>
          <w:rFonts w:ascii="Times New Roman" w:hAnsi="Times New Roman" w:cs="Times New Roman"/>
          <w:b/>
          <w:sz w:val="24"/>
          <w:szCs w:val="24"/>
          <w:lang w:val="kk-KZ"/>
        </w:rPr>
        <w:t>Педагогикалық зерттеудің мазмұны мен логикасы</w:t>
      </w:r>
      <w:r w:rsidRPr="0078771B">
        <w:rPr>
          <w:rFonts w:ascii="Times New Roman" w:hAnsi="Times New Roman" w:cs="Times New Roman"/>
          <w:b/>
          <w:color w:val="000000"/>
          <w:sz w:val="24"/>
          <w:szCs w:val="24"/>
          <w:lang w:val="kk-KZ"/>
        </w:rPr>
        <w:t>.</w:t>
      </w:r>
    </w:p>
    <w:p w:rsidR="00F00667" w:rsidRPr="0078771B"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r w:rsidRPr="0078771B">
        <w:rPr>
          <w:rFonts w:ascii="Times New Roman" w:hAnsi="Times New Roman" w:cs="Times New Roman"/>
          <w:b/>
          <w:i/>
          <w:sz w:val="24"/>
          <w:szCs w:val="24"/>
          <w:lang w:val="kk-KZ"/>
        </w:rPr>
        <w:t>Педагогикалық зерттеудің логикалық құрылымы. Зерттеу тұжырымдамасы. . Педагогикалық зерттеудің логикасы және тұжырымдамасы</w:t>
      </w:r>
      <w:r w:rsidRPr="0078771B">
        <w:rPr>
          <w:rFonts w:ascii="Times New Roman" w:hAnsi="Times New Roman" w:cs="Times New Roman"/>
          <w:b/>
          <w:sz w:val="24"/>
          <w:szCs w:val="24"/>
          <w:lang w:val="kk-KZ"/>
        </w:rPr>
        <w:t>.</w:t>
      </w:r>
    </w:p>
    <w:p w:rsidR="00F00667" w:rsidRPr="001B7853" w:rsidRDefault="00F00667" w:rsidP="00F00667">
      <w:pPr>
        <w:spacing w:after="0" w:line="240" w:lineRule="auto"/>
        <w:ind w:firstLine="720"/>
        <w:jc w:val="both"/>
        <w:rPr>
          <w:rFonts w:ascii="Times New Roman" w:hAnsi="Times New Roman" w:cs="Times New Roman"/>
          <w:sz w:val="24"/>
          <w:szCs w:val="24"/>
          <w:lang w:val="kk-KZ"/>
        </w:rPr>
      </w:pPr>
      <w:r w:rsidRPr="0078771B">
        <w:rPr>
          <w:rFonts w:ascii="Times New Roman" w:hAnsi="Times New Roman" w:cs="Times New Roman"/>
          <w:b/>
          <w:bCs/>
          <w:i/>
          <w:sz w:val="24"/>
          <w:szCs w:val="24"/>
          <w:lang w:val="kk-KZ"/>
        </w:rPr>
        <w:t>Зерттеудің логикасы мен тұжырымдамасы педагогикалық зерттеу тақырыбының көкейкестілігін негіздеуден басталады</w:t>
      </w:r>
      <w:r w:rsidRPr="0078771B">
        <w:rPr>
          <w:rFonts w:ascii="Times New Roman" w:hAnsi="Times New Roman" w:cs="Times New Roman"/>
          <w:b/>
          <w:i/>
          <w:sz w:val="24"/>
          <w:szCs w:val="24"/>
          <w:lang w:val="kk-KZ"/>
        </w:rPr>
        <w:t>.</w:t>
      </w:r>
      <w:r w:rsidRPr="001B7853">
        <w:rPr>
          <w:rFonts w:ascii="Times New Roman" w:hAnsi="Times New Roman" w:cs="Times New Roman"/>
          <w:b/>
          <w:sz w:val="24"/>
          <w:szCs w:val="24"/>
          <w:lang w:val="kk-KZ"/>
        </w:rPr>
        <w:t xml:space="preserve"> </w:t>
      </w:r>
      <w:r w:rsidRPr="001B7853">
        <w:rPr>
          <w:rFonts w:ascii="Times New Roman" w:hAnsi="Times New Roman" w:cs="Times New Roman"/>
          <w:sz w:val="24"/>
          <w:szCs w:val="24"/>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w:t>
      </w:r>
      <w:r w:rsidRPr="001B7853">
        <w:rPr>
          <w:rFonts w:ascii="Times New Roman" w:hAnsi="Times New Roman" w:cs="Times New Roman"/>
          <w:sz w:val="24"/>
          <w:szCs w:val="24"/>
          <w:lang w:val="kk-KZ"/>
        </w:rPr>
        <w:lastRenderedPageBreak/>
        <w:t>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F00667" w:rsidRPr="001B7853" w:rsidRDefault="00F00667" w:rsidP="00F00667">
      <w:pPr>
        <w:spacing w:after="0" w:line="240" w:lineRule="auto"/>
        <w:ind w:firstLine="720"/>
        <w:jc w:val="both"/>
        <w:rPr>
          <w:rFonts w:ascii="Times New Roman" w:hAnsi="Times New Roman" w:cs="Times New Roman"/>
          <w:sz w:val="24"/>
          <w:szCs w:val="24"/>
          <w:lang w:val="kk-KZ"/>
        </w:rPr>
      </w:pPr>
      <w:r w:rsidRPr="001B7853">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F00667" w:rsidRPr="00DC2FBF" w:rsidRDefault="00F00667" w:rsidP="00F00667">
      <w:pPr>
        <w:spacing w:after="0" w:line="240" w:lineRule="auto"/>
        <w:ind w:firstLine="720"/>
        <w:jc w:val="both"/>
        <w:rPr>
          <w:rFonts w:ascii="Times New Roman" w:hAnsi="Times New Roman" w:cs="Times New Roman"/>
          <w:sz w:val="24"/>
          <w:szCs w:val="24"/>
          <w:lang w:val="be-BY"/>
        </w:rPr>
      </w:pPr>
      <w:r w:rsidRPr="001B7853">
        <w:rPr>
          <w:rFonts w:ascii="Times New Roman" w:hAnsi="Times New Roman" w:cs="Times New Roman"/>
          <w:sz w:val="24"/>
          <w:szCs w:val="24"/>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w:t>
      </w:r>
    </w:p>
    <w:p w:rsidR="00F00667" w:rsidRPr="001B7853" w:rsidRDefault="00F00667" w:rsidP="00F00667">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F00667" w:rsidRPr="001B7853" w:rsidRDefault="00F00667" w:rsidP="00F00667">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 xml:space="preserve">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w:t>
      </w:r>
      <w:r w:rsidRPr="001B7853">
        <w:rPr>
          <w:rFonts w:ascii="Times New Roman" w:hAnsi="Times New Roman" w:cs="Times New Roman"/>
          <w:b/>
          <w:i/>
          <w:lang w:val="be-BY"/>
        </w:rPr>
        <w:t>бағыт</w:t>
      </w:r>
      <w:r w:rsidRPr="001B7853">
        <w:rPr>
          <w:rFonts w:ascii="Times New Roman" w:hAnsi="Times New Roman" w:cs="Times New Roman"/>
          <w:lang w:val="be-BY"/>
        </w:rPr>
        <w:t xml:space="preserve"> – даму жолы; ғылыми ағым, топ, ғылыми мектеп; ортақ мақсатпен, дүниетанымының бірлігімен, зерттеу әдісімен біріккен зерттеушілер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p>
    <w:p w:rsidR="00F00667" w:rsidRPr="001B7853" w:rsidRDefault="00F00667" w:rsidP="00F00667">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 xml:space="preserve">Негізінен алдымен </w:t>
      </w:r>
      <w:r w:rsidRPr="001B7853">
        <w:rPr>
          <w:rFonts w:ascii="Times New Roman" w:hAnsi="Times New Roman" w:cs="Times New Roman"/>
          <w:b/>
          <w:i/>
          <w:lang w:val="be-BY"/>
        </w:rPr>
        <w:t>сәйкессіздік</w:t>
      </w:r>
      <w:r w:rsidRPr="001B7853">
        <w:rPr>
          <w:rFonts w:ascii="Times New Roman" w:hAnsi="Times New Roman" w:cs="Times New Roman"/>
          <w:lang w:val="be-BY"/>
        </w:rPr>
        <w:t xml:space="preserve">, содан соң </w:t>
      </w:r>
      <w:r w:rsidRPr="001B7853">
        <w:rPr>
          <w:rFonts w:ascii="Times New Roman" w:hAnsi="Times New Roman" w:cs="Times New Roman"/>
          <w:b/>
          <w:i/>
          <w:lang w:val="be-BY"/>
        </w:rPr>
        <w:t>мәселе</w:t>
      </w:r>
      <w:r w:rsidRPr="001B7853">
        <w:rPr>
          <w:rFonts w:ascii="Times New Roman" w:hAnsi="Times New Roman" w:cs="Times New Roman"/>
          <w:lang w:val="be-BY"/>
        </w:rPr>
        <w:t xml:space="preserve">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w:t>
      </w:r>
      <w:r>
        <w:rPr>
          <w:rFonts w:ascii="Times New Roman" w:hAnsi="Times New Roman" w:cs="Times New Roman"/>
          <w:lang w:val="be-BY"/>
        </w:rPr>
        <w:t>селесі өзара тығыз байланысты (6</w:t>
      </w:r>
      <w:r w:rsidRPr="001B7853">
        <w:rPr>
          <w:rFonts w:ascii="Times New Roman" w:hAnsi="Times New Roman" w:cs="Times New Roman"/>
          <w:lang w:val="be-BY"/>
        </w:rPr>
        <w:t>-кесте қараңыз).</w:t>
      </w:r>
    </w:p>
    <w:p w:rsidR="00F00667" w:rsidRPr="001B7853" w:rsidRDefault="00F00667" w:rsidP="00F00667">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F00667" w:rsidRPr="001B7853" w:rsidRDefault="00F00667" w:rsidP="00F00667">
      <w:pPr>
        <w:spacing w:after="0" w:line="240" w:lineRule="auto"/>
        <w:ind w:firstLine="720"/>
        <w:jc w:val="both"/>
        <w:rPr>
          <w:rFonts w:ascii="Times New Roman" w:hAnsi="Times New Roman" w:cs="Times New Roman"/>
          <w:b/>
          <w:iCs/>
          <w:lang w:val="be-BY"/>
        </w:rPr>
      </w:pPr>
      <w:r>
        <w:rPr>
          <w:rFonts w:ascii="Times New Roman" w:hAnsi="Times New Roman" w:cs="Times New Roman"/>
          <w:b/>
          <w:bCs/>
          <w:lang w:val="be-BY"/>
        </w:rPr>
        <w:t>6</w:t>
      </w:r>
      <w:r w:rsidRPr="001B7853">
        <w:rPr>
          <w:rFonts w:ascii="Times New Roman" w:hAnsi="Times New Roman" w:cs="Times New Roman"/>
          <w:b/>
          <w:bCs/>
          <w:lang w:val="be-BY"/>
        </w:rPr>
        <w:t>-кесте.</w:t>
      </w:r>
      <w:r w:rsidRPr="001B7853">
        <w:rPr>
          <w:rFonts w:ascii="Times New Roman" w:hAnsi="Times New Roman" w:cs="Times New Roman"/>
          <w:lang w:val="be-BY"/>
        </w:rPr>
        <w:t xml:space="preserve"> </w:t>
      </w:r>
      <w:r w:rsidRPr="001B7853">
        <w:rPr>
          <w:rFonts w:ascii="Times New Roman" w:hAnsi="Times New Roman" w:cs="Times New Roman"/>
          <w:b/>
          <w:iCs/>
          <w:lang w:val="be-BY"/>
        </w:rPr>
        <w:t>Зерттеудің тақырыбының, өзектілігінің және мәселесінің өзара байланысы</w:t>
      </w:r>
    </w:p>
    <w:p w:rsidR="00F00667" w:rsidRPr="001B7853" w:rsidRDefault="00F00667" w:rsidP="00F00667">
      <w:pPr>
        <w:spacing w:after="0" w:line="240" w:lineRule="auto"/>
        <w:ind w:firstLine="720"/>
        <w:jc w:val="both"/>
        <w:rPr>
          <w:rFonts w:ascii="Times New Roman" w:hAnsi="Times New Roman" w:cs="Times New Roman"/>
          <w:b/>
          <w:iCs/>
          <w:lang w:val="be-BY"/>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F00667" w:rsidRPr="001B7853" w:rsidTr="00DC2FBF">
        <w:trPr>
          <w:jc w:val="center"/>
        </w:trPr>
        <w:tc>
          <w:tcPr>
            <w:tcW w:w="2268" w:type="dxa"/>
            <w:shd w:val="clear" w:color="auto" w:fill="auto"/>
          </w:tcPr>
          <w:p w:rsidR="00F00667" w:rsidRPr="0078771B" w:rsidRDefault="00F00667" w:rsidP="00DC2FBF">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Зерттеу тақырыбы</w:t>
            </w:r>
          </w:p>
        </w:tc>
        <w:tc>
          <w:tcPr>
            <w:tcW w:w="2693" w:type="dxa"/>
            <w:shd w:val="clear" w:color="auto" w:fill="auto"/>
          </w:tcPr>
          <w:p w:rsidR="00F00667" w:rsidRPr="0078771B" w:rsidRDefault="00F00667" w:rsidP="00DC2FBF">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Зерттеудің өзектілігі</w:t>
            </w:r>
          </w:p>
        </w:tc>
        <w:tc>
          <w:tcPr>
            <w:tcW w:w="4536" w:type="dxa"/>
            <w:gridSpan w:val="2"/>
            <w:shd w:val="clear" w:color="auto" w:fill="auto"/>
          </w:tcPr>
          <w:p w:rsidR="00F00667" w:rsidRPr="0078771B" w:rsidRDefault="00F00667" w:rsidP="00DC2FBF">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Зерттеудің мәселесі</w:t>
            </w:r>
          </w:p>
        </w:tc>
      </w:tr>
      <w:tr w:rsidR="00F00667" w:rsidRPr="00DC2FBF" w:rsidTr="00DC2FBF">
        <w:trPr>
          <w:jc w:val="center"/>
        </w:trPr>
        <w:tc>
          <w:tcPr>
            <w:tcW w:w="2268" w:type="dxa"/>
            <w:shd w:val="clear" w:color="auto" w:fill="auto"/>
          </w:tcPr>
          <w:p w:rsidR="00F00667" w:rsidRPr="0078771B" w:rsidRDefault="00F00667" w:rsidP="00DC2FBF">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Мәселені шешуге бағытталған жаңа білім</w:t>
            </w:r>
          </w:p>
        </w:tc>
        <w:tc>
          <w:tcPr>
            <w:tcW w:w="2693" w:type="dxa"/>
            <w:shd w:val="clear" w:color="auto" w:fill="auto"/>
          </w:tcPr>
          <w:p w:rsidR="00F00667" w:rsidRPr="0078771B" w:rsidRDefault="00F00667" w:rsidP="00DC2FBF">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F00667" w:rsidRPr="0078771B" w:rsidRDefault="00F00667" w:rsidP="00DC2FBF">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зерттеу нәтижесінде жаңа білім алу арқылы қажеттіліктер қазіргі нормаларға сәйкестендіріледі,</w:t>
            </w:r>
          </w:p>
          <w:p w:rsidR="00F00667" w:rsidRPr="0078771B" w:rsidRDefault="00F00667" w:rsidP="00DC2FBF">
            <w:pPr>
              <w:tabs>
                <w:tab w:val="left" w:pos="878"/>
              </w:tabs>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F00667" w:rsidRPr="0078771B" w:rsidRDefault="00F00667" w:rsidP="00DC2FBF">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F00667" w:rsidRPr="00DC2FBF" w:rsidTr="00DC2FBF">
        <w:trPr>
          <w:gridAfter w:val="1"/>
          <w:wAfter w:w="14" w:type="dxa"/>
          <w:jc w:val="center"/>
        </w:trPr>
        <w:tc>
          <w:tcPr>
            <w:tcW w:w="9483" w:type="dxa"/>
            <w:gridSpan w:val="3"/>
            <w:shd w:val="clear" w:color="auto" w:fill="auto"/>
          </w:tcPr>
          <w:p w:rsidR="00F00667" w:rsidRPr="001B7853" w:rsidRDefault="00F00667" w:rsidP="00DC2FBF">
            <w:pPr>
              <w:spacing w:after="0" w:line="240" w:lineRule="auto"/>
              <w:ind w:firstLine="720"/>
              <w:jc w:val="both"/>
              <w:rPr>
                <w:rFonts w:ascii="Times New Roman" w:hAnsi="Times New Roman" w:cs="Times New Roman"/>
                <w:lang w:val="be-BY"/>
              </w:rPr>
            </w:pPr>
          </w:p>
          <w:p w:rsidR="00F00667" w:rsidRPr="001B7853" w:rsidRDefault="00F00667" w:rsidP="00DC2FBF">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 xml:space="preserve">Сәйкессіздіктің үш типі зерттеу өзектілігінен орын алады. </w:t>
            </w:r>
          </w:p>
        </w:tc>
      </w:tr>
    </w:tbl>
    <w:p w:rsidR="00F00667" w:rsidRPr="001B7853" w:rsidRDefault="00F00667" w:rsidP="00F00667">
      <w:pPr>
        <w:spacing w:after="0" w:line="240" w:lineRule="auto"/>
        <w:ind w:firstLine="720"/>
        <w:jc w:val="both"/>
        <w:rPr>
          <w:rFonts w:ascii="Times New Roman" w:hAnsi="Times New Roman" w:cs="Times New Roman"/>
          <w:lang w:val="be-BY"/>
        </w:rPr>
      </w:pPr>
    </w:p>
    <w:p w:rsidR="00F00667" w:rsidRPr="001B7853" w:rsidRDefault="00F00667" w:rsidP="00F00667">
      <w:pPr>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be-BY"/>
        </w:rPr>
        <w:lastRenderedPageBreak/>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1B7853">
        <w:rPr>
          <w:rFonts w:ascii="Times New Roman" w:hAnsi="Times New Roman" w:cs="Times New Roman"/>
          <w:lang w:val="kk-KZ"/>
        </w:rPr>
        <w:t>мент қойылса, ақпараттың соңғы жаңа ағымы пайдаланылса да, нәтиже өзекті болмауы мүмкін.</w:t>
      </w:r>
    </w:p>
    <w:p w:rsidR="00F00667" w:rsidRPr="001B7853" w:rsidRDefault="00F00667" w:rsidP="00F00667">
      <w:pPr>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1B7853">
        <w:rPr>
          <w:rFonts w:ascii="Times New Roman" w:hAnsi="Times New Roman" w:cs="Times New Roman"/>
          <w:b/>
          <w:i/>
          <w:lang w:val="kk-KZ"/>
        </w:rPr>
        <w:t xml:space="preserve">«зерттеулердің көкейкестілігін бағалау өлшемі» </w:t>
      </w:r>
      <w:r w:rsidRPr="001B7853">
        <w:rPr>
          <w:rFonts w:ascii="Times New Roman" w:hAnsi="Times New Roman" w:cs="Times New Roman"/>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F00667" w:rsidRPr="001B7853" w:rsidRDefault="00F00667" w:rsidP="00F00667">
      <w:pPr>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1B7853">
        <w:rPr>
          <w:rFonts w:ascii="Times New Roman" w:hAnsi="Times New Roman" w:cs="Times New Roman"/>
          <w:b/>
          <w:i/>
          <w:lang w:val="kk-KZ"/>
        </w:rPr>
        <w:t>Іргелі зерттеулердің көкейкестілігін бағалау өлшемдеріне</w:t>
      </w:r>
      <w:r w:rsidRPr="001B7853">
        <w:rPr>
          <w:rFonts w:ascii="Times New Roman" w:hAnsi="Times New Roman" w:cs="Times New Roman"/>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1B7853">
        <w:rPr>
          <w:rFonts w:ascii="Times New Roman" w:hAnsi="Times New Roman" w:cs="Times New Roman"/>
          <w:b/>
          <w:i/>
          <w:lang w:val="kk-KZ"/>
        </w:rPr>
        <w:t xml:space="preserve">Қолданбалы зерттеудің көкейкестілігінің өлшемдері: </w:t>
      </w:r>
      <w:r w:rsidRPr="001B7853">
        <w:rPr>
          <w:rFonts w:ascii="Times New Roman" w:hAnsi="Times New Roman" w:cs="Times New Roman"/>
          <w:lang w:val="kk-KZ"/>
        </w:rPr>
        <w:t>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w:t>
      </w:r>
      <w:r>
        <w:rPr>
          <w:rFonts w:ascii="Times New Roman" w:hAnsi="Times New Roman" w:cs="Times New Roman"/>
          <w:lang w:val="kk-KZ"/>
        </w:rPr>
        <w:t>намашы В. В. Краевский ұсынды (2</w:t>
      </w:r>
      <w:r w:rsidRPr="001B7853">
        <w:rPr>
          <w:rFonts w:ascii="Times New Roman" w:hAnsi="Times New Roman" w:cs="Times New Roman"/>
          <w:lang w:val="kk-KZ"/>
        </w:rPr>
        <w:t xml:space="preserve">-сурет). </w:t>
      </w: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14" o:spid="_x0000_s1115" style="position:absolute;left:0;text-align:left;margin-left:149.15pt;margin-top:15.05pt;width:171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style="mso-next-textbox:#Прямоугольник 14">
              <w:txbxContent>
                <w:p w:rsidR="00DC2FBF" w:rsidRPr="0003654E" w:rsidRDefault="00DC2FBF" w:rsidP="00F00667">
                  <w:pPr>
                    <w:jc w:val="center"/>
                    <w:rPr>
                      <w:rFonts w:ascii="Times New Roman" w:hAnsi="Times New Roman" w:cs="Times New Roman"/>
                      <w:lang w:val="kk-KZ"/>
                    </w:rPr>
                  </w:pPr>
                  <w:r w:rsidRPr="0003654E">
                    <w:rPr>
                      <w:rFonts w:ascii="Times New Roman" w:hAnsi="Times New Roman" w:cs="Times New Roman"/>
                      <w:lang w:val="kk-KZ"/>
                    </w:rPr>
                    <w:t>Зерттеу тақырыбының практикалық көкейкестілігінің негіздемесі</w:t>
                  </w:r>
                </w:p>
              </w:txbxContent>
            </v:textbox>
          </v:rect>
        </w:pict>
      </w:r>
      <w:r>
        <w:rPr>
          <w:rFonts w:ascii="Times New Roman" w:hAnsi="Times New Roman" w:cs="Times New Roman"/>
          <w:noProof/>
        </w:rPr>
        <w:pict>
          <v:rect id="Прямоугольник 13" o:spid="_x0000_s1114" style="position:absolute;left:0;text-align:left;margin-left:-9.05pt;margin-top:11.3pt;width:126pt;height:5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style="mso-next-textbox:#Прямоугольник 13">
              <w:txbxContent>
                <w:p w:rsidR="00DC2FBF" w:rsidRPr="0003654E" w:rsidRDefault="00DC2FBF" w:rsidP="00F00667">
                  <w:pPr>
                    <w:jc w:val="center"/>
                    <w:rPr>
                      <w:rFonts w:ascii="Times New Roman" w:hAnsi="Times New Roman" w:cs="Times New Roman"/>
                      <w:lang w:val="kk-KZ"/>
                    </w:rPr>
                  </w:pPr>
                  <w:r w:rsidRPr="0003654E">
                    <w:rPr>
                      <w:rFonts w:ascii="Times New Roman" w:hAnsi="Times New Roman" w:cs="Times New Roman"/>
                      <w:lang w:val="kk-KZ"/>
                    </w:rPr>
                    <w:t>Ғылыми бағыттың негіздемесі</w:t>
                  </w:r>
                </w:p>
              </w:txbxContent>
            </v:textbox>
          </v:rect>
        </w:pict>
      </w: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15" o:spid="_x0000_s1116" style="position:absolute;left:0;text-align:left;margin-left:360.1pt;margin-top:2.35pt;width:126pt;height:5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style="mso-next-textbox:#Прямоугольник 15">
              <w:txbxContent>
                <w:p w:rsidR="00DC2FBF" w:rsidRPr="0003654E" w:rsidRDefault="00DC2FBF" w:rsidP="00F00667">
                  <w:pPr>
                    <w:jc w:val="center"/>
                    <w:rPr>
                      <w:rFonts w:ascii="Times New Roman" w:hAnsi="Times New Roman" w:cs="Times New Roman"/>
                      <w:lang w:val="kk-KZ"/>
                    </w:rPr>
                  </w:pPr>
                  <w:r w:rsidRPr="0003654E">
                    <w:rPr>
                      <w:rFonts w:ascii="Times New Roman" w:hAnsi="Times New Roman" w:cs="Times New Roman"/>
                      <w:lang w:val="kk-KZ"/>
                    </w:rPr>
                    <w:t>Тақырыптың ғылыми көкейкестілігінің негіздемесі</w:t>
                  </w:r>
                </w:p>
              </w:txbxContent>
            </v:textbox>
          </v:rect>
        </w:pict>
      </w: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2" o:spid="_x0000_s1118" style="position:absolute;left:0;text-align:left;z-index:251644928;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Pr>
          <w:rFonts w:ascii="Times New Roman" w:hAnsi="Times New Roman" w:cs="Times New Roman"/>
          <w:noProof/>
        </w:rPr>
        <w:pict>
          <v:line id="Прямая соединительная линия 1" o:spid="_x0000_s1117" style="position:absolute;left:0;text-align:left;z-index:251645952;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8" o:spid="_x0000_s1124" style="position:absolute;left:0;text-align:left;z-index:251646976;visibility:visible" from="419.15pt,8.1pt" to="419.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Pr>
          <w:rFonts w:ascii="Times New Roman" w:hAnsi="Times New Roman" w:cs="Times New Roman"/>
          <w:noProof/>
        </w:rPr>
        <w:pict>
          <v:line id="Прямая соединительная линия 7" o:spid="_x0000_s1123" style="position:absolute;left:0;text-align:left;z-index:251648000;visibility:visible" from="233.9pt,4.7pt" to="233.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Pr>
          <w:rFonts w:ascii="Times New Roman" w:hAnsi="Times New Roman" w:cs="Times New Roman"/>
          <w:noProof/>
        </w:rPr>
        <w:pict>
          <v:line id="Прямая соединительная линия 6" o:spid="_x0000_s1122" style="position:absolute;left:0;text-align:left;z-index:251649024;visibility:visible" from="59.15pt,.95pt" to="5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5" o:spid="_x0000_s1121" style="position:absolute;left:0;text-align:left;margin-left:351.65pt;margin-top:11.9pt;width:126pt;height:11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style="mso-next-textbox:#Прямоугольник 5">
              <w:txbxContent>
                <w:p w:rsidR="00DC2FBF" w:rsidRPr="0003654E" w:rsidRDefault="00DC2FBF" w:rsidP="00F00667">
                  <w:pPr>
                    <w:jc w:val="both"/>
                    <w:rPr>
                      <w:rFonts w:ascii="Times New Roman" w:hAnsi="Times New Roman" w:cs="Times New Roman"/>
                      <w:lang w:val="kk-KZ"/>
                    </w:rPr>
                  </w:pPr>
                  <w:r w:rsidRPr="0003654E">
                    <w:rPr>
                      <w:rFonts w:ascii="Times New Roman" w:hAnsi="Times New Roman" w:cs="Times New Roman"/>
                      <w:lang w:val="kk-KZ"/>
                    </w:rPr>
                    <w:t>(ғылымдағы мәселенің зерттелу дәрежесін көрсету, жеткіліксіз зерделенген қырларын көрсету)</w:t>
                  </w:r>
                </w:p>
              </w:txbxContent>
            </v:textbox>
          </v:rect>
        </w:pict>
      </w:r>
      <w:r>
        <w:rPr>
          <w:rFonts w:ascii="Times New Roman" w:hAnsi="Times New Roman" w:cs="Times New Roman"/>
          <w:noProof/>
        </w:rPr>
        <w:pict>
          <v:rect id="Прямоугольник 3" o:spid="_x0000_s1120" style="position:absolute;left:0;text-align:left;margin-left:149.15pt;margin-top:8.5pt;width:171pt;height:11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style="mso-next-textbox:#Прямоугольник 3">
              <w:txbxContent>
                <w:p w:rsidR="00DC2FBF" w:rsidRPr="0003654E" w:rsidRDefault="00DC2FBF" w:rsidP="00F00667">
                  <w:pPr>
                    <w:jc w:val="both"/>
                    <w:rPr>
                      <w:rFonts w:ascii="Times New Roman" w:hAnsi="Times New Roman" w:cs="Times New Roman"/>
                      <w:lang w:val="kk-KZ"/>
                    </w:rPr>
                  </w:pPr>
                  <w:r w:rsidRPr="0003654E">
                    <w:rPr>
                      <w:rFonts w:ascii="Times New Roman" w:hAnsi="Times New Roman" w:cs="Times New Roman"/>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txbxContent>
            </v:textbox>
          </v:rect>
        </w:pict>
      </w:r>
      <w:r>
        <w:rPr>
          <w:rFonts w:ascii="Times New Roman" w:hAnsi="Times New Roman" w:cs="Times New Roman"/>
          <w:noProof/>
        </w:rPr>
        <w:pict>
          <v:rect id="Прямоугольник 4" o:spid="_x0000_s1119" style="position:absolute;left:0;text-align:left;margin-left:0;margin-top:4.75pt;width:126pt;height:11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style="mso-next-textbox:#Прямоугольник 4">
              <w:txbxContent>
                <w:p w:rsidR="00DC2FBF" w:rsidRPr="0003654E" w:rsidRDefault="00DC2FBF" w:rsidP="00F00667">
                  <w:pPr>
                    <w:jc w:val="both"/>
                    <w:rPr>
                      <w:rFonts w:ascii="Times New Roman" w:hAnsi="Times New Roman" w:cs="Times New Roman"/>
                      <w:lang w:val="kk-KZ"/>
                    </w:rPr>
                  </w:pPr>
                  <w:r w:rsidRPr="0003654E">
                    <w:rPr>
                      <w:rFonts w:ascii="Times New Roman" w:hAnsi="Times New Roman" w:cs="Times New Roman"/>
                      <w:lang w:val="kk-KZ"/>
                    </w:rPr>
                    <w:t>(зерттелетін мәселенің маңыздылығы мен оны шешудің қажеттілігін көрсету)</w:t>
                  </w:r>
                </w:p>
              </w:txbxContent>
            </v:textbox>
          </v:rect>
        </w:pict>
      </w: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10" o:spid="_x0000_s1126" style="position:absolute;left:0;text-align:left;flip:y;z-index:251653120;visibility:visible" from="64.6pt,9.05pt" to="64.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Pr>
          <w:rFonts w:ascii="Times New Roman" w:hAnsi="Times New Roman" w:cs="Times New Roman"/>
          <w:noProof/>
        </w:rPr>
        <w:pict>
          <v:line id="Прямая соединительная линия 12" o:spid="_x0000_s1128" style="position:absolute;left:0;text-align:left;z-index:251654144;visibility:visible" from="233.9pt,12.8pt" to="233.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11" o:spid="_x0000_s1127" style="position:absolute;left:0;text-align:left;flip:y;z-index:251655168;visibility:visible" from="419.15pt,.1pt" to="419.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F00667" w:rsidRPr="001B7853" w:rsidRDefault="008A264D" w:rsidP="00F00667">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9" o:spid="_x0000_s1125" style="position:absolute;left:0;text-align:left;z-index:251656192;visibility:visible" from="64.6pt,7.6pt" to="41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F00667" w:rsidRPr="001B7853" w:rsidRDefault="00F00667" w:rsidP="00F00667">
      <w:pPr>
        <w:spacing w:after="0" w:line="240" w:lineRule="auto"/>
        <w:ind w:firstLine="720"/>
        <w:jc w:val="both"/>
        <w:rPr>
          <w:rFonts w:ascii="Times New Roman" w:hAnsi="Times New Roman" w:cs="Times New Roman"/>
          <w:lang w:val="kk-KZ"/>
        </w:rPr>
      </w:pPr>
    </w:p>
    <w:p w:rsidR="00F00667" w:rsidRPr="001B7853" w:rsidRDefault="00F00667" w:rsidP="00F00667">
      <w:pPr>
        <w:spacing w:after="0" w:line="240" w:lineRule="auto"/>
        <w:ind w:firstLine="720"/>
        <w:jc w:val="both"/>
        <w:rPr>
          <w:rFonts w:ascii="Times New Roman" w:hAnsi="Times New Roman" w:cs="Times New Roman"/>
          <w:b/>
          <w:bCs/>
          <w:lang w:val="kk-KZ"/>
        </w:rPr>
      </w:pPr>
      <w:r>
        <w:rPr>
          <w:rFonts w:ascii="Times New Roman" w:hAnsi="Times New Roman" w:cs="Times New Roman"/>
          <w:b/>
          <w:bCs/>
          <w:lang w:val="kk-KZ"/>
        </w:rPr>
        <w:t>2</w:t>
      </w:r>
      <w:r w:rsidRPr="001B7853">
        <w:rPr>
          <w:rFonts w:ascii="Times New Roman" w:hAnsi="Times New Roman" w:cs="Times New Roman"/>
          <w:b/>
          <w:bCs/>
          <w:lang w:val="kk-KZ"/>
        </w:rPr>
        <w:t>-сурет. Зерттеу тақырыбының көкейкестілігін негіздеудің логикалық тізбегі</w:t>
      </w:r>
    </w:p>
    <w:p w:rsidR="00F00667" w:rsidRPr="001B7853" w:rsidRDefault="00F00667" w:rsidP="00F00667">
      <w:pPr>
        <w:autoSpaceDE w:val="0"/>
        <w:snapToGrid w:val="0"/>
        <w:spacing w:after="0" w:line="240" w:lineRule="auto"/>
        <w:ind w:firstLine="720"/>
        <w:jc w:val="both"/>
        <w:rPr>
          <w:rFonts w:ascii="Times New Roman" w:hAnsi="Times New Roman" w:cs="Times New Roman"/>
          <w:lang w:val="kk-KZ"/>
        </w:rPr>
      </w:pPr>
    </w:p>
    <w:p w:rsidR="00F00667" w:rsidRPr="001B7853" w:rsidRDefault="00F00667" w:rsidP="00F00667">
      <w:pPr>
        <w:autoSpaceDE w:val="0"/>
        <w:snapToGrid w:val="0"/>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kk-KZ"/>
        </w:rPr>
        <w:t xml:space="preserve">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 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F00667" w:rsidRPr="001B7853" w:rsidRDefault="00F00667" w:rsidP="00F00667">
      <w:pPr>
        <w:spacing w:after="0" w:line="240" w:lineRule="auto"/>
        <w:ind w:firstLine="709"/>
        <w:jc w:val="both"/>
        <w:rPr>
          <w:rFonts w:ascii="Times New Roman" w:hAnsi="Times New Roman" w:cs="Times New Roman"/>
          <w:b/>
          <w:i/>
          <w:lang w:val="kk-KZ"/>
        </w:rPr>
      </w:pPr>
      <w:r w:rsidRPr="001B7853">
        <w:rPr>
          <w:rFonts w:ascii="Times New Roman" w:hAnsi="Times New Roman" w:cs="Times New Roman"/>
          <w:lang w:val="kk-KZ"/>
        </w:rPr>
        <w:lastRenderedPageBreak/>
        <w:t xml:space="preserve">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 </w:t>
      </w:r>
      <w:r w:rsidRPr="001B7853">
        <w:rPr>
          <w:rFonts w:ascii="Times New Roman" w:hAnsi="Times New Roman" w:cs="Times New Roman"/>
          <w:b/>
          <w:i/>
          <w:lang w:val="kk-KZ"/>
        </w:rPr>
        <w:t xml:space="preserve">Зерттеудің ғылыми аппараты мен логикасының құрылымы: </w:t>
      </w:r>
    </w:p>
    <w:p w:rsidR="00F00667" w:rsidRPr="001B7853" w:rsidRDefault="00F00667" w:rsidP="00F00667">
      <w:pPr>
        <w:spacing w:after="0" w:line="240" w:lineRule="auto"/>
        <w:jc w:val="both"/>
        <w:rPr>
          <w:rFonts w:ascii="Times New Roman" w:hAnsi="Times New Roman" w:cs="Times New Roman"/>
          <w:lang w:val="kk-KZ"/>
        </w:rPr>
      </w:pPr>
      <w:r w:rsidRPr="001B7853">
        <w:rPr>
          <w:rFonts w:ascii="Times New Roman" w:hAnsi="Times New Roman" w:cs="Times New Roman"/>
          <w:noProof/>
          <w:spacing w:val="2"/>
          <w:lang w:val="kk-KZ"/>
        </w:rPr>
        <w:t>–</w:t>
      </w:r>
      <w:r w:rsidRPr="001B7853">
        <w:rPr>
          <w:rFonts w:ascii="Times New Roman" w:hAnsi="Times New Roman" w:cs="Times New Roman"/>
          <w:b/>
          <w:i/>
          <w:lang w:val="kk-KZ"/>
        </w:rPr>
        <w:t>зерттеушінің алғашқы қадамы</w:t>
      </w:r>
      <w:r w:rsidRPr="001B7853">
        <w:rPr>
          <w:rFonts w:ascii="Times New Roman" w:hAnsi="Times New Roman" w:cs="Times New Roman"/>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F00667" w:rsidRPr="001B7853" w:rsidRDefault="00F00667" w:rsidP="00F00667">
      <w:pPr>
        <w:spacing w:after="0" w:line="240" w:lineRule="auto"/>
        <w:jc w:val="both"/>
        <w:rPr>
          <w:rFonts w:ascii="Times New Roman" w:hAnsi="Times New Roman" w:cs="Times New Roman"/>
          <w:lang w:val="kk-KZ"/>
        </w:rPr>
      </w:pPr>
      <w:r w:rsidRPr="001B7853">
        <w:rPr>
          <w:rFonts w:ascii="Times New Roman" w:hAnsi="Times New Roman" w:cs="Times New Roman"/>
          <w:b/>
          <w:i/>
          <w:noProof/>
          <w:spacing w:val="2"/>
          <w:lang w:val="kk-KZ"/>
        </w:rPr>
        <w:t>–зерртеушінің екінші</w:t>
      </w:r>
      <w:r w:rsidRPr="001B7853">
        <w:rPr>
          <w:rFonts w:ascii="Times New Roman" w:hAnsi="Times New Roman" w:cs="Times New Roman"/>
          <w:b/>
          <w:i/>
          <w:lang w:val="kk-KZ"/>
        </w:rPr>
        <w:t xml:space="preserve"> қадамы</w:t>
      </w:r>
      <w:r w:rsidRPr="001B7853">
        <w:rPr>
          <w:rFonts w:ascii="Times New Roman" w:hAnsi="Times New Roman" w:cs="Times New Roman"/>
          <w:i/>
          <w:lang w:val="kk-KZ"/>
        </w:rPr>
        <w:t xml:space="preserve"> –</w:t>
      </w:r>
      <w:r w:rsidRPr="001B7853">
        <w:rPr>
          <w:rFonts w:ascii="Times New Roman" w:hAnsi="Times New Roman" w:cs="Times New Roman"/>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F00667" w:rsidRPr="001B7853" w:rsidRDefault="00F00667" w:rsidP="00F00667">
      <w:pPr>
        <w:spacing w:after="0" w:line="240" w:lineRule="auto"/>
        <w:ind w:firstLine="708"/>
        <w:jc w:val="both"/>
        <w:rPr>
          <w:rFonts w:ascii="Times New Roman" w:hAnsi="Times New Roman" w:cs="Times New Roman"/>
          <w:b/>
          <w:lang w:val="kk-KZ"/>
        </w:rPr>
      </w:pPr>
      <w:r w:rsidRPr="001B7853">
        <w:rPr>
          <w:rFonts w:ascii="Times New Roman" w:hAnsi="Times New Roman" w:cs="Times New Roman"/>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1B7853">
        <w:rPr>
          <w:rFonts w:ascii="Times New Roman" w:hAnsi="Times New Roman" w:cs="Times New Roman"/>
          <w:i/>
          <w:lang w:val="kk-KZ"/>
        </w:rPr>
        <w:t>мәселе, сұрақ, қыр, аспекті, мәселелік жағдаят</w:t>
      </w:r>
      <w:r w:rsidRPr="001B7853">
        <w:rPr>
          <w:rFonts w:ascii="Times New Roman" w:hAnsi="Times New Roman" w:cs="Times New Roman"/>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1B7853">
        <w:rPr>
          <w:rFonts w:ascii="Times New Roman" w:hAnsi="Times New Roman" w:cs="Times New Roman"/>
          <w:b/>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F00667" w:rsidRPr="001B7853" w:rsidRDefault="00F00667" w:rsidP="00F00667">
      <w:pPr>
        <w:spacing w:after="0" w:line="240" w:lineRule="auto"/>
        <w:ind w:firstLine="708"/>
        <w:jc w:val="both"/>
        <w:rPr>
          <w:rFonts w:ascii="Times New Roman" w:hAnsi="Times New Roman" w:cs="Times New Roman"/>
          <w:lang w:val="kk-KZ"/>
        </w:rPr>
      </w:pPr>
      <w:r w:rsidRPr="001B7853">
        <w:rPr>
          <w:rFonts w:ascii="Times New Roman" w:hAnsi="Times New Roman" w:cs="Times New Roman"/>
          <w:lang w:val="kk-KZ"/>
        </w:rPr>
        <w:t xml:space="preserve">Сонымен, </w:t>
      </w:r>
      <w:r w:rsidRPr="001B7853">
        <w:rPr>
          <w:rFonts w:ascii="Times New Roman" w:hAnsi="Times New Roman" w:cs="Times New Roman"/>
          <w:b/>
          <w:i/>
          <w:noProof/>
          <w:lang w:val="kk-KZ"/>
        </w:rPr>
        <w:t>зерттеу тақырыбы</w:t>
      </w:r>
      <w:r w:rsidRPr="001B7853">
        <w:rPr>
          <w:rFonts w:ascii="Times New Roman" w:hAnsi="Times New Roman" w:cs="Times New Roman"/>
          <w:noProof/>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1B7853">
        <w:rPr>
          <w:rFonts w:ascii="Times New Roman" w:hAnsi="Times New Roman" w:cs="Times New Roman"/>
          <w:lang w:val="kk-KZ"/>
        </w:rPr>
        <w:t xml:space="preserve"> </w:t>
      </w:r>
    </w:p>
    <w:p w:rsidR="00F00667" w:rsidRPr="001B7853" w:rsidRDefault="00F00667" w:rsidP="00F00667">
      <w:pPr>
        <w:spacing w:after="0" w:line="240" w:lineRule="auto"/>
        <w:ind w:firstLine="708"/>
        <w:jc w:val="both"/>
        <w:rPr>
          <w:rFonts w:ascii="Times New Roman" w:hAnsi="Times New Roman" w:cs="Times New Roman"/>
          <w:i/>
          <w:lang w:val="kk-KZ"/>
        </w:rPr>
      </w:pPr>
      <w:r w:rsidRPr="001B7853">
        <w:rPr>
          <w:rFonts w:ascii="Times New Roman" w:hAnsi="Times New Roman" w:cs="Times New Roman"/>
          <w:lang w:val="kk-KZ"/>
        </w:rPr>
        <w:t>Ғылыми немесе диссертациялық жұмыстың тақырыбын таңдау үшін басты көрсеткіштер мыналар:</w:t>
      </w:r>
    </w:p>
    <w:p w:rsidR="00F00667" w:rsidRPr="001B7853" w:rsidRDefault="00F00667" w:rsidP="00F00667">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зерттеу сұрақтары бойынша әдебиеттер мен тәжірибелік көрсеткіштермен танысу;</w:t>
      </w:r>
    </w:p>
    <w:p w:rsidR="00F00667" w:rsidRPr="001B7853" w:rsidRDefault="00F00667" w:rsidP="00F00667">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F00667" w:rsidRPr="001B7853" w:rsidRDefault="00F00667" w:rsidP="00F00667">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ғылымның басқа да саласындағы соңғы зерттеу жұмысының нәтижелерімен танысу;</w:t>
      </w:r>
    </w:p>
    <w:p w:rsidR="00F00667" w:rsidRPr="001B7853" w:rsidRDefault="00F00667" w:rsidP="00F00667">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зерттеу жұмыстарында пайдаланылатын әдістермен танысып, оларға өз бағасын беру;</w:t>
      </w:r>
    </w:p>
    <w:p w:rsidR="00F00667" w:rsidRPr="001B7853" w:rsidRDefault="00F00667" w:rsidP="00F00667">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жинақталған материалдарды талдау және қорытындылау;</w:t>
      </w:r>
    </w:p>
    <w:p w:rsidR="00F00667" w:rsidRPr="001B7853" w:rsidRDefault="00F00667" w:rsidP="00F00667">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F00667" w:rsidRPr="001B7853" w:rsidRDefault="00F00667" w:rsidP="00F00667">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F00667" w:rsidRPr="001B7853" w:rsidRDefault="00F00667" w:rsidP="00F00667">
      <w:pPr>
        <w:spacing w:after="0" w:line="240" w:lineRule="auto"/>
        <w:ind w:firstLine="709"/>
        <w:jc w:val="both"/>
        <w:rPr>
          <w:rFonts w:ascii="Times New Roman" w:hAnsi="Times New Roman" w:cs="Times New Roman"/>
          <w:b/>
          <w:i/>
          <w:lang w:val="uk-UA"/>
        </w:rPr>
      </w:pPr>
      <w:r w:rsidRPr="001B7853">
        <w:rPr>
          <w:rFonts w:ascii="Times New Roman" w:hAnsi="Times New Roman" w:cs="Times New Roman"/>
          <w:b/>
          <w:i/>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F00667" w:rsidRPr="001B7853" w:rsidRDefault="00F00667" w:rsidP="00F00667">
      <w:pPr>
        <w:spacing w:after="0" w:line="240" w:lineRule="auto"/>
        <w:ind w:firstLine="709"/>
        <w:jc w:val="both"/>
        <w:rPr>
          <w:rFonts w:ascii="Times New Roman" w:hAnsi="Times New Roman" w:cs="Times New Roman"/>
          <w:bCs/>
          <w:i/>
          <w:lang w:val="kk-KZ"/>
        </w:rPr>
      </w:pPr>
      <w:r w:rsidRPr="001B7853">
        <w:rPr>
          <w:rFonts w:ascii="Times New Roman" w:hAnsi="Times New Roman" w:cs="Times New Roman"/>
          <w:b/>
          <w:i/>
          <w:iCs/>
          <w:lang w:val="kk-KZ"/>
        </w:rPr>
        <w:lastRenderedPageBreak/>
        <w:t>Мәселе</w:t>
      </w:r>
      <w:r w:rsidRPr="001B7853">
        <w:rPr>
          <w:rFonts w:ascii="Times New Roman" w:hAnsi="Times New Roman" w:cs="Times New Roman"/>
          <w:b/>
          <w:lang w:val="kk-KZ"/>
        </w:rPr>
        <w:t xml:space="preserve"> </w:t>
      </w:r>
      <w:r w:rsidRPr="001B7853">
        <w:rPr>
          <w:rFonts w:ascii="Times New Roman" w:hAnsi="Times New Roman" w:cs="Times New Roman"/>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1B7853">
        <w:rPr>
          <w:rFonts w:ascii="Times New Roman" w:hAnsi="Times New Roman" w:cs="Times New Roman"/>
          <w:b/>
          <w:bCs/>
          <w:i/>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b/>
          <w:i/>
          <w:iCs/>
          <w:lang w:val="kk-KZ"/>
        </w:rPr>
        <w:t>Зерттеу нысаны</w:t>
      </w:r>
      <w:r w:rsidRPr="001B7853">
        <w:rPr>
          <w:rFonts w:ascii="Times New Roman" w:hAnsi="Times New Roman" w:cs="Times New Roman"/>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F00667" w:rsidRPr="001B7853" w:rsidRDefault="00F00667" w:rsidP="00F00667">
      <w:pPr>
        <w:widowControl w:val="0"/>
        <w:autoSpaceDE w:val="0"/>
        <w:autoSpaceDN w:val="0"/>
        <w:adjustRightInd w:val="0"/>
        <w:spacing w:after="0" w:line="240" w:lineRule="auto"/>
        <w:ind w:firstLine="708"/>
        <w:jc w:val="both"/>
        <w:rPr>
          <w:rFonts w:ascii="Times New Roman" w:hAnsi="Times New Roman" w:cs="Times New Roman"/>
          <w:lang w:val="be-BY"/>
        </w:rPr>
      </w:pPr>
      <w:r w:rsidRPr="001B7853">
        <w:rPr>
          <w:rFonts w:ascii="Times New Roman" w:hAnsi="Times New Roman" w:cs="Times New Roman"/>
          <w:lang w:val="be-BY"/>
        </w:rPr>
        <w:t xml:space="preserve">Тақырып нақтыланып құрылымданған соң, зерттеу нысанын таңдау кезегі келеді. Нысанға педагогикалық </w:t>
      </w:r>
      <w:r w:rsidRPr="001B7853">
        <w:rPr>
          <w:rFonts w:ascii="Times New Roman" w:hAnsi="Times New Roman" w:cs="Times New Roman"/>
          <w:lang w:val="kk-KZ"/>
        </w:rPr>
        <w:t>үдеріс</w:t>
      </w:r>
      <w:r w:rsidRPr="001B7853">
        <w:rPr>
          <w:rFonts w:ascii="Times New Roman" w:hAnsi="Times New Roman" w:cs="Times New Roman"/>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1B7853">
        <w:rPr>
          <w:rFonts w:ascii="Times New Roman" w:hAnsi="Times New Roman" w:cs="Times New Roman"/>
          <w:lang w:val="kk-KZ"/>
        </w:rPr>
        <w:t>үдері</w:t>
      </w:r>
      <w:r w:rsidRPr="001B7853">
        <w:rPr>
          <w:rFonts w:ascii="Times New Roman" w:hAnsi="Times New Roman" w:cs="Times New Roman"/>
          <w:lang w:val="be-BY"/>
        </w:rPr>
        <w:t xml:space="preserve">с баспалдағының бірі – </w:t>
      </w:r>
      <w:r w:rsidRPr="001B7853">
        <w:rPr>
          <w:rFonts w:ascii="Times New Roman" w:hAnsi="Times New Roman" w:cs="Times New Roman"/>
          <w:b/>
          <w:i/>
          <w:lang w:val="be-BY"/>
        </w:rPr>
        <w:t>нысанды белгілеу</w:t>
      </w:r>
      <w:r w:rsidRPr="001B7853">
        <w:rPr>
          <w:rFonts w:ascii="Times New Roman" w:hAnsi="Times New Roman" w:cs="Times New Roman"/>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Көптеген ғалымдардың пікірінше (В.В.Краевский, С.Я.Виленский), зерттеудің нысаны мен пәнін тұжырымдау, ғылыми аппараты мен логикасын құру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F00667" w:rsidRPr="001B7853" w:rsidRDefault="00F00667" w:rsidP="00F00667">
      <w:pPr>
        <w:spacing w:after="0" w:line="240" w:lineRule="auto"/>
        <w:ind w:firstLine="708"/>
        <w:jc w:val="both"/>
        <w:rPr>
          <w:rFonts w:ascii="Times New Roman" w:hAnsi="Times New Roman" w:cs="Times New Roman"/>
          <w:lang w:val="kk-KZ"/>
        </w:rPr>
      </w:pPr>
      <w:r w:rsidRPr="001B7853">
        <w:rPr>
          <w:rFonts w:ascii="Times New Roman" w:hAnsi="Times New Roman" w:cs="Times New Roman"/>
          <w:b/>
          <w:i/>
          <w:noProof/>
          <w:lang w:val="kk-KZ"/>
        </w:rPr>
        <w:t>Зерттеу нысаны</w:t>
      </w:r>
      <w:r w:rsidRPr="001B7853">
        <w:rPr>
          <w:rFonts w:ascii="Times New Roman" w:hAnsi="Times New Roman" w:cs="Times New Roman"/>
          <w:noProof/>
          <w:lang w:val="kk-KZ"/>
        </w:rPr>
        <w:t xml:space="preserve"> – іздену аймағы. Мұндай объектілерге педагогикалық жүйе, құбылыс, үдеріс (тәрбиелеу, білім беру, даму, жеке тұлғаны қалыптастыру, ұжым) жатады. </w:t>
      </w:r>
      <w:r w:rsidRPr="001B7853">
        <w:rPr>
          <w:rFonts w:ascii="Times New Roman" w:hAnsi="Times New Roman" w:cs="Times New Roman"/>
          <w:b/>
          <w:i/>
          <w:noProof/>
          <w:lang w:val="kk-KZ"/>
        </w:rPr>
        <w:t>Зерттеу пәні</w:t>
      </w:r>
      <w:r w:rsidRPr="001B7853">
        <w:rPr>
          <w:rFonts w:ascii="Times New Roman" w:hAnsi="Times New Roman" w:cs="Times New Roman"/>
          <w:noProof/>
          <w:lang w:val="kk-KZ"/>
        </w:rPr>
        <w:t xml:space="preserve"> – зерттеліп отырған құбылыстың таралу үдерісі, элементі, байланысы, қатынастардың жиынтығы. </w:t>
      </w:r>
      <w:r w:rsidRPr="001B7853">
        <w:rPr>
          <w:rFonts w:ascii="Times New Roman" w:hAnsi="Times New Roman" w:cs="Times New Roman"/>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F00667" w:rsidRPr="001B7853" w:rsidRDefault="00F00667" w:rsidP="00F00667">
      <w:pPr>
        <w:autoSpaceDE w:val="0"/>
        <w:snapToGrid w:val="0"/>
        <w:spacing w:after="0" w:line="240" w:lineRule="auto"/>
        <w:ind w:firstLine="720"/>
        <w:jc w:val="both"/>
        <w:rPr>
          <w:rFonts w:ascii="Times New Roman" w:hAnsi="Times New Roman" w:cs="Times New Roman"/>
          <w:lang w:val="kk-KZ"/>
        </w:rPr>
      </w:pPr>
      <w:r w:rsidRPr="001B7853">
        <w:rPr>
          <w:rFonts w:ascii="Times New Roman" w:hAnsi="Times New Roman" w:cs="Times New Roman"/>
          <w:b/>
          <w:i/>
          <w:lang w:val="kk-KZ"/>
        </w:rPr>
        <w:t xml:space="preserve">Пән </w:t>
      </w:r>
      <w:r w:rsidRPr="001B7853">
        <w:rPr>
          <w:rFonts w:ascii="Times New Roman" w:hAnsi="Times New Roman" w:cs="Times New Roman"/>
          <w:lang w:val="kk-KZ"/>
        </w:rPr>
        <w:t>– нысаннан кесіп алынған бөлік емес, ол қарастырудың тәсілі немесе аспектісі, мысалы, «оқулық», «ғылыми негіздеме», «тұлғалық тәжірибе қалыптастыру» және т. б. Объектіні барлығы иемденеді, ал пән зерттеушінің жеке иелігінде, оның объектіні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оны үлкен ғылыми ұжым да жасап үлгермейді, себебі ол шексіз. Пәнді анықтай отырып, біз соңғы нәтижеге (осы кезеңдегі) жетуге мүмкіндік аламыз.</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 xml:space="preserve">Осындай жұмыстың бірінде мектеп оқулығы </w:t>
      </w:r>
      <w:r w:rsidRPr="001B7853">
        <w:rPr>
          <w:rFonts w:ascii="Times New Roman" w:hAnsi="Times New Roman" w:cs="Times New Roman"/>
          <w:i/>
          <w:lang w:val="kk-KZ"/>
        </w:rPr>
        <w:t>студенттер білімін жүйелеу құралы,</w:t>
      </w:r>
      <w:r w:rsidRPr="001B7853">
        <w:rPr>
          <w:rFonts w:ascii="Times New Roman" w:hAnsi="Times New Roman" w:cs="Times New Roman"/>
          <w:lang w:val="kk-KZ"/>
        </w:rPr>
        <w:t xml:space="preserve"> екінші бір жұмыста </w:t>
      </w:r>
      <w:r w:rsidRPr="001B7853">
        <w:rPr>
          <w:rFonts w:ascii="Times New Roman" w:hAnsi="Times New Roman" w:cs="Times New Roman"/>
          <w:i/>
          <w:lang w:val="kk-KZ"/>
        </w:rPr>
        <w:t xml:space="preserve">студенттерінің ақыл-ойының даму құралы </w:t>
      </w:r>
      <w:r w:rsidRPr="001B7853">
        <w:rPr>
          <w:rFonts w:ascii="Times New Roman" w:hAnsi="Times New Roman" w:cs="Times New Roman"/>
          <w:lang w:val="kk-KZ"/>
        </w:rPr>
        <w:t>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b/>
          <w:i/>
          <w:noProof/>
          <w:spacing w:val="12"/>
          <w:lang w:val="kk-KZ"/>
        </w:rPr>
        <w:lastRenderedPageBreak/>
        <w:t>Зерттеудің нысаны мен пәнін анықтаудағы келесі қадам</w:t>
      </w:r>
      <w:r w:rsidRPr="001B7853">
        <w:rPr>
          <w:rFonts w:ascii="Times New Roman" w:hAnsi="Times New Roman" w:cs="Times New Roman"/>
          <w:noProof/>
          <w:spacing w:val="12"/>
          <w:lang w:val="kk-KZ"/>
        </w:rPr>
        <w:t xml:space="preserve"> </w:t>
      </w:r>
      <w:r w:rsidRPr="001B7853">
        <w:rPr>
          <w:rFonts w:ascii="Times New Roman" w:hAnsi="Times New Roman" w:cs="Times New Roman"/>
          <w:lang w:val="kk-KZ"/>
        </w:rPr>
        <w:t>–</w:t>
      </w:r>
      <w:r w:rsidRPr="001B7853">
        <w:rPr>
          <w:rFonts w:ascii="Times New Roman" w:hAnsi="Times New Roman" w:cs="Times New Roman"/>
          <w:noProof/>
          <w:spacing w:val="12"/>
          <w:lang w:val="kk-KZ"/>
        </w:rPr>
        <w:t xml:space="preserve"> оның </w:t>
      </w:r>
      <w:r w:rsidRPr="001B7853">
        <w:rPr>
          <w:rFonts w:ascii="Times New Roman" w:hAnsi="Times New Roman" w:cs="Times New Roman"/>
          <w:noProof/>
          <w:spacing w:val="6"/>
          <w:lang w:val="kk-KZ"/>
        </w:rPr>
        <w:t xml:space="preserve">ғылыми аппаратының кез келген құрамдас бөлігін түсіну арқылы алынатын </w:t>
      </w:r>
      <w:r w:rsidRPr="001B7853">
        <w:rPr>
          <w:rFonts w:ascii="Times New Roman" w:hAnsi="Times New Roman" w:cs="Times New Roman"/>
          <w:noProof/>
          <w:spacing w:val="2"/>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1B7853">
        <w:rPr>
          <w:rFonts w:ascii="Times New Roman" w:hAnsi="Times New Roman" w:cs="Times New Roman"/>
          <w:noProof/>
          <w:spacing w:val="11"/>
          <w:lang w:val="kk-KZ"/>
        </w:rPr>
        <w:t xml:space="preserve">Зерттеу нысаны мен пәнін әдіснамалық рефлексия тұрғысынан </w:t>
      </w:r>
      <w:r w:rsidRPr="001B7853">
        <w:rPr>
          <w:rFonts w:ascii="Times New Roman" w:hAnsi="Times New Roman" w:cs="Times New Roman"/>
          <w:noProof/>
          <w:spacing w:val="3"/>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1B7853">
        <w:rPr>
          <w:rFonts w:ascii="Times New Roman" w:hAnsi="Times New Roman" w:cs="Times New Roman"/>
          <w:noProof/>
          <w:spacing w:val="7"/>
          <w:lang w:val="kk-KZ"/>
        </w:rPr>
        <w:t xml:space="preserve">білдіреді, нысанның қалай зерттелетіні, оның қандай қасиеттері, қызметі </w:t>
      </w:r>
      <w:r w:rsidRPr="001B7853">
        <w:rPr>
          <w:rFonts w:ascii="Times New Roman" w:hAnsi="Times New Roman" w:cs="Times New Roman"/>
          <w:noProof/>
          <w:spacing w:val="2"/>
          <w:lang w:val="kk-KZ"/>
        </w:rPr>
        <w:t xml:space="preserve">мен қандай қатынастары зерделенетіні туралы түсінік береді. </w:t>
      </w:r>
      <w:r w:rsidRPr="001B7853">
        <w:rPr>
          <w:rFonts w:ascii="Times New Roman" w:hAnsi="Times New Roman" w:cs="Times New Roman"/>
          <w:noProof/>
          <w:spacing w:val="3"/>
          <w:lang w:val="kk-KZ"/>
        </w:rPr>
        <w:t xml:space="preserve">Пәннің дәл анықтамасы ізденушіге нысан туралы барлық жаңалықты </w:t>
      </w:r>
      <w:r w:rsidRPr="001B7853">
        <w:rPr>
          <w:rFonts w:ascii="Times New Roman" w:hAnsi="Times New Roman" w:cs="Times New Roman"/>
          <w:noProof/>
          <w:spacing w:val="5"/>
          <w:lang w:val="kk-KZ"/>
        </w:rPr>
        <w:t>қамтуға мүмкіндік береді.</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noProof/>
          <w:spacing w:val="5"/>
          <w:lang w:val="kk-KZ"/>
        </w:rPr>
        <w:t xml:space="preserve">Ғалымдардың пайымдауынша, зерттеу пәнінің анықтамасы ғылымда </w:t>
      </w:r>
      <w:r w:rsidRPr="001B7853">
        <w:rPr>
          <w:rFonts w:ascii="Times New Roman" w:hAnsi="Times New Roman" w:cs="Times New Roman"/>
          <w:noProof/>
          <w:spacing w:val="3"/>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1B7853">
        <w:rPr>
          <w:rFonts w:ascii="Times New Roman" w:hAnsi="Times New Roman" w:cs="Times New Roman"/>
          <w:noProof/>
          <w:spacing w:val="4"/>
          <w:lang w:val="kk-KZ"/>
        </w:rPr>
        <w:t xml:space="preserve">тұрғысынан өзгерту тұғырлары. Нысан бұл жерде: оқу </w:t>
      </w:r>
      <w:r w:rsidRPr="001B7853">
        <w:rPr>
          <w:rFonts w:ascii="Times New Roman" w:hAnsi="Times New Roman" w:cs="Times New Roman"/>
          <w:noProof/>
          <w:spacing w:val="2"/>
          <w:lang w:val="kk-KZ"/>
        </w:rPr>
        <w:t xml:space="preserve">материалын түгелдей өзгерту емес, </w:t>
      </w:r>
      <w:r w:rsidRPr="001B7853">
        <w:rPr>
          <w:rFonts w:ascii="Times New Roman" w:hAnsi="Times New Roman" w:cs="Times New Roman"/>
          <w:noProof/>
          <w:spacing w:val="3"/>
          <w:lang w:val="kk-KZ"/>
        </w:rPr>
        <w:t xml:space="preserve">оқулықтың мазмұнының құрамдас бөліктерін; белгілі бір </w:t>
      </w:r>
      <w:r w:rsidRPr="001B7853">
        <w:rPr>
          <w:rFonts w:ascii="Times New Roman" w:hAnsi="Times New Roman" w:cs="Times New Roman"/>
          <w:noProof/>
          <w:spacing w:val="2"/>
          <w:lang w:val="kk-KZ"/>
        </w:rPr>
        <w:t>тәсілмен, белгілі бір шеңберде өзгерту туралы.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noProof/>
          <w:lang w:val="kk-KZ"/>
        </w:rPr>
        <w:t xml:space="preserve">Әдіснамашылардың зерттеу нысаны мен пәнін анықтау туралы ғылыми жұмыстарының </w:t>
      </w:r>
      <w:r w:rsidRPr="001B7853">
        <w:rPr>
          <w:rFonts w:ascii="Times New Roman" w:hAnsi="Times New Roman" w:cs="Times New Roman"/>
          <w:noProof/>
          <w:spacing w:val="7"/>
          <w:lang w:val="kk-KZ"/>
        </w:rPr>
        <w:t xml:space="preserve">нәтижелерін түйіндей отырып, ғылыми аппараттың осындай құрамдас </w:t>
      </w:r>
      <w:r w:rsidRPr="001B7853">
        <w:rPr>
          <w:rFonts w:ascii="Times New Roman" w:hAnsi="Times New Roman" w:cs="Times New Roman"/>
          <w:noProof/>
          <w:spacing w:val="18"/>
          <w:lang w:val="kk-KZ"/>
        </w:rPr>
        <w:t xml:space="preserve">бөліктерін тұжырымдауда кандай қиындықтар мен қателіктерге </w:t>
      </w:r>
      <w:r w:rsidRPr="001B7853">
        <w:rPr>
          <w:rFonts w:ascii="Times New Roman" w:hAnsi="Times New Roman" w:cs="Times New Roman"/>
          <w:noProof/>
          <w:spacing w:val="6"/>
          <w:lang w:val="kk-KZ"/>
        </w:rPr>
        <w:t xml:space="preserve">кезігетінін анықтадық, педагогикалық зерттеу пәні мен нысанының </w:t>
      </w:r>
      <w:r w:rsidRPr="001B7853">
        <w:rPr>
          <w:rFonts w:ascii="Times New Roman" w:hAnsi="Times New Roman" w:cs="Times New Roman"/>
          <w:noProof/>
          <w:spacing w:val="2"/>
          <w:lang w:val="kk-KZ"/>
        </w:rPr>
        <w:t>әдіснамалық сипаттамасы туралы бағдар-талаптар белгіледік.</w:t>
      </w:r>
    </w:p>
    <w:p w:rsidR="00F00667" w:rsidRPr="001B7853" w:rsidRDefault="00F00667" w:rsidP="00F00667">
      <w:pPr>
        <w:shd w:val="clear" w:color="auto" w:fill="FFFFFF"/>
        <w:spacing w:after="0" w:line="240" w:lineRule="auto"/>
        <w:ind w:firstLine="709"/>
        <w:jc w:val="both"/>
        <w:rPr>
          <w:rFonts w:ascii="Times New Roman" w:hAnsi="Times New Roman" w:cs="Times New Roman"/>
          <w:b/>
          <w:i/>
          <w:lang w:val="kk-KZ"/>
        </w:rPr>
      </w:pPr>
      <w:r w:rsidRPr="001B7853">
        <w:rPr>
          <w:rFonts w:ascii="Times New Roman" w:hAnsi="Times New Roman" w:cs="Times New Roman"/>
          <w:b/>
          <w:i/>
          <w:noProof/>
          <w:spacing w:val="2"/>
          <w:lang w:val="kk-KZ"/>
        </w:rPr>
        <w:t>Ізденушіге төмендегілерді есте ұстау қажет:</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7"/>
          <w:lang w:val="kk-KZ"/>
        </w:rPr>
      </w:pPr>
      <w:r w:rsidRPr="001B7853">
        <w:rPr>
          <w:rFonts w:ascii="Times New Roman" w:hAnsi="Times New Roman" w:cs="Times New Roman"/>
          <w:lang w:val="kk-KZ"/>
        </w:rPr>
        <w:t>–</w:t>
      </w:r>
      <w:r w:rsidRPr="001B7853">
        <w:rPr>
          <w:rFonts w:ascii="Times New Roman" w:hAnsi="Times New Roman" w:cs="Times New Roman"/>
          <w:noProof/>
          <w:spacing w:val="4"/>
          <w:lang w:val="kk-KZ"/>
        </w:rPr>
        <w:t>нысан шексіз кең түрде емес, объективті шынайылық шеңберінде белгіленуі  тиіс;</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7"/>
          <w:lang w:val="kk-KZ"/>
        </w:rPr>
      </w:pPr>
      <w:r w:rsidRPr="001B7853">
        <w:rPr>
          <w:rFonts w:ascii="Times New Roman" w:hAnsi="Times New Roman" w:cs="Times New Roman"/>
          <w:lang w:val="kk-KZ"/>
        </w:rPr>
        <w:t>–</w:t>
      </w:r>
      <w:r w:rsidRPr="001B7853">
        <w:rPr>
          <w:rFonts w:ascii="Times New Roman" w:hAnsi="Times New Roman" w:cs="Times New Roman"/>
          <w:noProof/>
          <w:spacing w:val="7"/>
          <w:lang w:val="kk-KZ"/>
        </w:rPr>
        <w:t xml:space="preserve">нысанның кұрамына маңызды элемент ретінде пән кіруі тиіс, ол нысанның </w:t>
      </w:r>
      <w:r w:rsidRPr="001B7853">
        <w:rPr>
          <w:rFonts w:ascii="Times New Roman" w:hAnsi="Times New Roman" w:cs="Times New Roman"/>
          <w:noProof/>
          <w:spacing w:val="3"/>
          <w:lang w:val="kk-KZ"/>
        </w:rPr>
        <w:t>басқа құрамдас бөліктерімен тікелей байланыста болуы керек;</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7"/>
          <w:lang w:val="kk-KZ"/>
        </w:rPr>
      </w:pPr>
      <w:r w:rsidRPr="001B7853">
        <w:rPr>
          <w:rFonts w:ascii="Times New Roman" w:hAnsi="Times New Roman" w:cs="Times New Roman"/>
          <w:lang w:val="kk-KZ"/>
        </w:rPr>
        <w:t>–</w:t>
      </w:r>
      <w:r w:rsidRPr="001B7853">
        <w:rPr>
          <w:rFonts w:ascii="Times New Roman" w:hAnsi="Times New Roman" w:cs="Times New Roman"/>
          <w:noProof/>
          <w:spacing w:val="4"/>
          <w:lang w:val="kk-KZ"/>
        </w:rPr>
        <w:t xml:space="preserve">нысан белгілі бір білімдер жүйесі арқылы көрінетін педагогикалық </w:t>
      </w:r>
      <w:r w:rsidRPr="001B7853">
        <w:rPr>
          <w:rFonts w:ascii="Times New Roman" w:hAnsi="Times New Roman" w:cs="Times New Roman"/>
          <w:noProof/>
          <w:spacing w:val="6"/>
          <w:lang w:val="kk-KZ"/>
        </w:rPr>
        <w:t xml:space="preserve">шынайылықты сипаттауы керек. Сондықтан нысанды анықтағанда оны белгілі </w:t>
      </w:r>
      <w:r w:rsidRPr="001B7853">
        <w:rPr>
          <w:rFonts w:ascii="Times New Roman" w:hAnsi="Times New Roman" w:cs="Times New Roman"/>
          <w:noProof/>
          <w:spacing w:val="4"/>
          <w:lang w:val="kk-KZ"/>
        </w:rPr>
        <w:t xml:space="preserve">бір ғылыми ұстаным тұрғысынан бағалау қажет. Нысанды осылайша түсіну </w:t>
      </w:r>
      <w:r w:rsidRPr="001B7853">
        <w:rPr>
          <w:rFonts w:ascii="Times New Roman" w:hAnsi="Times New Roman" w:cs="Times New Roman"/>
          <w:noProof/>
          <w:spacing w:val="5"/>
          <w:lang w:val="kk-KZ"/>
        </w:rPr>
        <w:t xml:space="preserve">педагогикалық тұжырымдамаларды дұрыс түсінуге, уақыт талабына сай </w:t>
      </w:r>
      <w:r w:rsidRPr="001B7853">
        <w:rPr>
          <w:rFonts w:ascii="Times New Roman" w:hAnsi="Times New Roman" w:cs="Times New Roman"/>
          <w:noProof/>
          <w:spacing w:val="3"/>
          <w:lang w:val="kk-KZ"/>
        </w:rPr>
        <w:t>үдемелілік жақтарды көре білуге көмектеседі;</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9"/>
          <w:lang w:val="kk-KZ"/>
        </w:rPr>
        <w:t xml:space="preserve">зерттеу нысанын анықтау – мәнді де мазмұнды ғылыми әрекет, ол </w:t>
      </w:r>
      <w:r w:rsidRPr="001B7853">
        <w:rPr>
          <w:rFonts w:ascii="Times New Roman" w:hAnsi="Times New Roman" w:cs="Times New Roman"/>
          <w:noProof/>
          <w:spacing w:val="3"/>
          <w:lang w:val="kk-KZ"/>
        </w:rPr>
        <w:t>зерттеушіні пәннің ғылымдағы орны мен қызметін анықтауға бағыттайды;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10"/>
          <w:lang w:val="kk-KZ"/>
        </w:rPr>
        <w:t>зерттеу пәні – нысанның бір жағы, бөлігі ғана емес, сол арқылы нысан көрінетін, «есік» болуы тиіс;</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5"/>
          <w:lang w:val="kk-KZ"/>
        </w:rPr>
        <w:t xml:space="preserve">зерттеу пәнін анықтай отырып, зерттеуші сол саты арқылы соңғы нәтижеге </w:t>
      </w:r>
      <w:r w:rsidRPr="001B7853">
        <w:rPr>
          <w:rFonts w:ascii="Times New Roman" w:hAnsi="Times New Roman" w:cs="Times New Roman"/>
          <w:noProof/>
          <w:spacing w:val="1"/>
          <w:lang w:val="kk-KZ"/>
        </w:rPr>
        <w:t>келуге мүмкіндік алады;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6"/>
          <w:lang w:val="kk-KZ"/>
        </w:rPr>
        <w:t xml:space="preserve">нысан мен пәннің өзара қатынасын былайша сипаттауға болады: нысана </w:t>
      </w:r>
      <w:r w:rsidRPr="001B7853">
        <w:rPr>
          <w:rFonts w:ascii="Times New Roman" w:hAnsi="Times New Roman" w:cs="Times New Roman"/>
          <w:noProof/>
          <w:spacing w:val="2"/>
          <w:lang w:val="kk-KZ"/>
        </w:rPr>
        <w:t>объективті, ал пән субъективті;</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3"/>
          <w:lang w:val="kk-KZ"/>
        </w:rPr>
        <w:t>пән – нысанның үлгісі (моделі);</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8"/>
          <w:lang w:val="kk-KZ"/>
        </w:rPr>
        <w:t xml:space="preserve">пәннің анықтамасы егер жұмыс белгіленген пәнге сәйкес берілсе,  </w:t>
      </w:r>
      <w:r w:rsidRPr="001B7853">
        <w:rPr>
          <w:rFonts w:ascii="Times New Roman" w:hAnsi="Times New Roman" w:cs="Times New Roman"/>
          <w:noProof/>
          <w:spacing w:val="3"/>
          <w:lang w:val="kk-KZ"/>
        </w:rPr>
        <w:t>зерттеуші тарапынан белгіленген анықтамаға сәйкес аяқталған зерттеудің толықтығы туралы шағымды болдырмайды;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7"/>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1B7853">
        <w:rPr>
          <w:rFonts w:ascii="Times New Roman" w:hAnsi="Times New Roman" w:cs="Times New Roman"/>
          <w:noProof/>
          <w:spacing w:val="-1"/>
          <w:lang w:val="kk-KZ"/>
        </w:rPr>
        <w:t>қызмет етеді;</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–нысан белгілі білім жүйесіндегі көрінісі арқылы берілген педагогикалық шынайлықты сипаттайды;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–зерттеу пәні нысанға қарағанда тар ұғым. Ол нысанның бір бөлігі, бір жағы элементі болып табылады;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noProof/>
          <w:spacing w:val="9"/>
          <w:lang w:val="kk-KZ"/>
        </w:rPr>
        <w:t xml:space="preserve">Нысан туралы білімнің даму сипатына қарай бұдан кейін таным </w:t>
      </w:r>
      <w:r w:rsidRPr="001B7853">
        <w:rPr>
          <w:rFonts w:ascii="Times New Roman" w:hAnsi="Times New Roman" w:cs="Times New Roman"/>
          <w:noProof/>
          <w:spacing w:val="3"/>
          <w:lang w:val="kk-KZ"/>
        </w:rPr>
        <w:t xml:space="preserve">пәніне айналатын оның жаңа қырлары ашылады. Зерттеу нысаны мен пәнін тұжырымдаудағы қиындықтар: </w:t>
      </w:r>
    </w:p>
    <w:p w:rsidR="00F00667" w:rsidRPr="001B7853" w:rsidRDefault="00F00667" w:rsidP="00F00667">
      <w:pPr>
        <w:shd w:val="clear" w:color="auto" w:fill="FFFFFF"/>
        <w:spacing w:after="0" w:line="240" w:lineRule="auto"/>
        <w:ind w:firstLine="709"/>
        <w:jc w:val="both"/>
        <w:rPr>
          <w:rFonts w:ascii="Times New Roman" w:hAnsi="Times New Roman" w:cs="Times New Roman"/>
          <w:i/>
          <w:lang w:val="kk-KZ"/>
        </w:rPr>
      </w:pPr>
      <w:r w:rsidRPr="001B7853">
        <w:rPr>
          <w:rFonts w:ascii="Times New Roman" w:hAnsi="Times New Roman" w:cs="Times New Roman"/>
          <w:lang w:val="kk-KZ"/>
        </w:rPr>
        <w:t>–</w:t>
      </w:r>
      <w:r w:rsidRPr="001B7853">
        <w:rPr>
          <w:rFonts w:ascii="Times New Roman" w:hAnsi="Times New Roman" w:cs="Times New Roman"/>
          <w:i/>
          <w:noProof/>
          <w:spacing w:val="5"/>
          <w:lang w:val="kk-KZ"/>
        </w:rPr>
        <w:t xml:space="preserve">кейде жекелеген зерттеудің нысаны өзінің ауқымы жағынан бүкіл </w:t>
      </w:r>
      <w:r w:rsidRPr="001B7853">
        <w:rPr>
          <w:rFonts w:ascii="Times New Roman" w:hAnsi="Times New Roman" w:cs="Times New Roman"/>
          <w:i/>
          <w:noProof/>
          <w:spacing w:val="4"/>
          <w:lang w:val="kk-KZ"/>
        </w:rPr>
        <w:t xml:space="preserve">педагогиканың зерттеу нысанымен сәйкес келіп жатады: ЖОО-ғы </w:t>
      </w:r>
      <w:r w:rsidRPr="001B7853">
        <w:rPr>
          <w:rFonts w:ascii="Times New Roman" w:hAnsi="Times New Roman" w:cs="Times New Roman"/>
          <w:i/>
          <w:noProof/>
          <w:lang w:val="kk-KZ"/>
        </w:rPr>
        <w:t xml:space="preserve">педагогикалық үдеріс; оқушыларды педагогикалық ұйымдарда </w:t>
      </w:r>
      <w:r w:rsidRPr="001B7853">
        <w:rPr>
          <w:rFonts w:ascii="Times New Roman" w:hAnsi="Times New Roman" w:cs="Times New Roman"/>
          <w:i/>
          <w:noProof/>
          <w:spacing w:val="6"/>
          <w:lang w:val="kk-KZ"/>
        </w:rPr>
        <w:t>тәрбиелеу саласы; педагогикалық таным әдістері;</w:t>
      </w:r>
    </w:p>
    <w:p w:rsidR="00F00667" w:rsidRPr="001B7853" w:rsidRDefault="00F00667" w:rsidP="00F00667">
      <w:pPr>
        <w:shd w:val="clear" w:color="auto" w:fill="FFFFFF"/>
        <w:spacing w:after="0" w:line="240" w:lineRule="auto"/>
        <w:ind w:firstLine="709"/>
        <w:jc w:val="both"/>
        <w:rPr>
          <w:rFonts w:ascii="Times New Roman" w:hAnsi="Times New Roman" w:cs="Times New Roman"/>
          <w:i/>
          <w:noProof/>
          <w:spacing w:val="11"/>
          <w:lang w:val="kk-KZ"/>
        </w:rPr>
      </w:pPr>
      <w:r w:rsidRPr="001B7853">
        <w:rPr>
          <w:rFonts w:ascii="Times New Roman" w:hAnsi="Times New Roman" w:cs="Times New Roman"/>
          <w:lang w:val="kk-KZ"/>
        </w:rPr>
        <w:t>–</w:t>
      </w:r>
      <w:r w:rsidRPr="001B7853">
        <w:rPr>
          <w:rFonts w:ascii="Times New Roman" w:hAnsi="Times New Roman" w:cs="Times New Roman"/>
          <w:i/>
          <w:noProof/>
          <w:spacing w:val="4"/>
          <w:lang w:val="kk-KZ"/>
        </w:rPr>
        <w:t xml:space="preserve">кейде зерттеу нысаны мен пәні арасында алшақтық байқалады. Олар әр </w:t>
      </w:r>
      <w:r w:rsidRPr="001B7853">
        <w:rPr>
          <w:rFonts w:ascii="Times New Roman" w:hAnsi="Times New Roman" w:cs="Times New Roman"/>
          <w:i/>
          <w:noProof/>
          <w:spacing w:val="14"/>
          <w:lang w:val="kk-KZ"/>
        </w:rPr>
        <w:t xml:space="preserve">түрлі ғылым саласына қарай бөлініп, жұмыстың біртұтастығы мен </w:t>
      </w:r>
      <w:r w:rsidRPr="001B7853">
        <w:rPr>
          <w:rFonts w:ascii="Times New Roman" w:hAnsi="Times New Roman" w:cs="Times New Roman"/>
          <w:i/>
          <w:noProof/>
          <w:spacing w:val="10"/>
          <w:lang w:val="kk-KZ"/>
        </w:rPr>
        <w:t xml:space="preserve">танымдық сипатына, баяндаудың қисыны мен алынған білімнің </w:t>
      </w:r>
      <w:r w:rsidRPr="001B7853">
        <w:rPr>
          <w:rFonts w:ascii="Times New Roman" w:hAnsi="Times New Roman" w:cs="Times New Roman"/>
          <w:i/>
          <w:noProof/>
          <w:spacing w:val="13"/>
          <w:lang w:val="kk-KZ"/>
        </w:rPr>
        <w:t xml:space="preserve">жүйелілігіне нұқсан келтіруі мүмкін. </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Зерттеудің тақырыбынан оның мақсатына қойылатын талаптар туындайды.</w:t>
      </w:r>
      <w:r w:rsidRPr="001B7853">
        <w:rPr>
          <w:rFonts w:ascii="Times New Roman" w:hAnsi="Times New Roman" w:cs="Times New Roman"/>
          <w:b/>
          <w:i/>
          <w:noProof/>
          <w:lang w:val="kk-KZ"/>
        </w:rPr>
        <w:t xml:space="preserve"> </w:t>
      </w:r>
    </w:p>
    <w:p w:rsidR="00F00667" w:rsidRPr="001B7853" w:rsidRDefault="00F00667" w:rsidP="00F00667">
      <w:pPr>
        <w:spacing w:after="0" w:line="240" w:lineRule="auto"/>
        <w:ind w:firstLine="709"/>
        <w:jc w:val="both"/>
        <w:rPr>
          <w:rFonts w:ascii="Times New Roman" w:hAnsi="Times New Roman" w:cs="Times New Roman"/>
          <w:noProof/>
          <w:lang w:val="kk-KZ"/>
        </w:rPr>
      </w:pPr>
      <w:r w:rsidRPr="001B7853">
        <w:rPr>
          <w:rFonts w:ascii="Times New Roman" w:hAnsi="Times New Roman" w:cs="Times New Roman"/>
          <w:b/>
          <w:i/>
          <w:noProof/>
          <w:lang w:val="kk-KZ"/>
        </w:rPr>
        <w:t>Зерттеудің мақсаты</w:t>
      </w:r>
      <w:r w:rsidRPr="001B7853">
        <w:rPr>
          <w:rFonts w:ascii="Times New Roman" w:hAnsi="Times New Roman" w:cs="Times New Roman"/>
          <w:b/>
          <w:noProof/>
          <w:lang w:val="kk-KZ"/>
        </w:rPr>
        <w:t>:</w:t>
      </w:r>
      <w:r w:rsidRPr="001B7853">
        <w:rPr>
          <w:rFonts w:ascii="Times New Roman" w:hAnsi="Times New Roman" w:cs="Times New Roman"/>
          <w:noProof/>
          <w:lang w:val="kk-KZ"/>
        </w:rPr>
        <w:t xml:space="preserve"> зерттеліп отырған мәселенің себеп-салдар байланыстарын және заңдылықтарын айқындау, теориясы мен әдістемесін ұсыну.</w:t>
      </w:r>
    </w:p>
    <w:p w:rsidR="00F00667" w:rsidRPr="001B7853" w:rsidRDefault="00F00667" w:rsidP="00F00667">
      <w:pPr>
        <w:pStyle w:val="21"/>
        <w:spacing w:after="0" w:line="240" w:lineRule="auto"/>
        <w:ind w:left="0" w:firstLine="709"/>
        <w:jc w:val="both"/>
        <w:rPr>
          <w:b/>
          <w:i/>
          <w:sz w:val="22"/>
          <w:szCs w:val="22"/>
          <w:lang w:val="uk-UA"/>
        </w:rPr>
      </w:pPr>
      <w:r w:rsidRPr="001B7853">
        <w:rPr>
          <w:noProof/>
          <w:spacing w:val="1"/>
          <w:sz w:val="22"/>
          <w:szCs w:val="22"/>
          <w:lang w:val="kk-KZ"/>
        </w:rPr>
        <w:t xml:space="preserve">Таңдалған зерттеу </w:t>
      </w:r>
      <w:r w:rsidRPr="001B7853">
        <w:rPr>
          <w:noProof/>
          <w:spacing w:val="2"/>
          <w:sz w:val="22"/>
          <w:szCs w:val="22"/>
          <w:lang w:val="kk-KZ"/>
        </w:rPr>
        <w:t xml:space="preserve">объектісі мен пәніндегі қарастырылып отырған мәселенің өзектілігін пайдалана </w:t>
      </w:r>
      <w:r w:rsidRPr="001B7853">
        <w:rPr>
          <w:noProof/>
          <w:spacing w:val="8"/>
          <w:sz w:val="22"/>
          <w:szCs w:val="22"/>
          <w:lang w:val="kk-KZ"/>
        </w:rPr>
        <w:t xml:space="preserve">отырып, оның мақсатын анықтауға болады. Зерттеу мақсаты әр түрлі </w:t>
      </w:r>
      <w:r w:rsidRPr="001B7853">
        <w:rPr>
          <w:noProof/>
          <w:spacing w:val="2"/>
          <w:sz w:val="22"/>
          <w:szCs w:val="22"/>
          <w:lang w:val="kk-KZ"/>
        </w:rPr>
        <w:t xml:space="preserve">әрекеттердің белгілі бір тетігі «мақсат– құрал– нәтиже» болып табылады. </w:t>
      </w:r>
      <w:r w:rsidRPr="001B7853">
        <w:rPr>
          <w:noProof/>
          <w:spacing w:val="1"/>
          <w:sz w:val="22"/>
          <w:szCs w:val="22"/>
          <w:lang w:val="kk-KZ"/>
        </w:rPr>
        <w:t xml:space="preserve">Мақсат </w:t>
      </w:r>
      <w:r w:rsidRPr="001B7853">
        <w:rPr>
          <w:noProof/>
          <w:spacing w:val="2"/>
          <w:sz w:val="22"/>
          <w:szCs w:val="22"/>
          <w:lang w:val="kk-KZ"/>
        </w:rPr>
        <w:t xml:space="preserve">– </w:t>
      </w:r>
      <w:r w:rsidRPr="001B7853">
        <w:rPr>
          <w:noProof/>
          <w:spacing w:val="1"/>
          <w:sz w:val="22"/>
          <w:szCs w:val="22"/>
          <w:lang w:val="kk-KZ"/>
        </w:rPr>
        <w:t xml:space="preserve">сезінілген бейне, пайдалы нәтиже, оған міндетті түрде қол жеткізеді. </w:t>
      </w:r>
      <w:r w:rsidRPr="001B7853">
        <w:rPr>
          <w:sz w:val="22"/>
          <w:szCs w:val="22"/>
          <w:lang w:val="uk-UA"/>
        </w:rPr>
        <w:t xml:space="preserve">Ғылыми зерттеу өте күрделі, әр жағдайда өз логикасымен, зерттеу әдістерімен және ұйымдастырылуымен ерекшеленеді. </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b/>
          <w:i/>
          <w:lang w:val="kk-KZ"/>
        </w:rPr>
        <w:lastRenderedPageBreak/>
        <w:t xml:space="preserve">Болжам </w:t>
      </w:r>
      <w:r w:rsidRPr="001B7853">
        <w:rPr>
          <w:rFonts w:ascii="Times New Roman" w:hAnsi="Times New Roman" w:cs="Times New Roman"/>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w:t>
      </w:r>
      <w:r w:rsidRPr="001B7853">
        <w:rPr>
          <w:rFonts w:ascii="Times New Roman" w:hAnsi="Times New Roman" w:cs="Times New Roman"/>
          <w:i/>
          <w:lang w:val="kk-KZ"/>
        </w:rPr>
        <w:t>, ықтимал білім</w:t>
      </w:r>
      <w:r w:rsidRPr="001B7853">
        <w:rPr>
          <w:rFonts w:ascii="Times New Roman" w:hAnsi="Times New Roman" w:cs="Times New Roman"/>
          <w:lang w:val="kk-KZ"/>
        </w:rPr>
        <w:t>. Оның шынайылығы мен шынайы еместігі әлі анықталмаған. Болжамның шынайылығы немесе шынайы емес екендігін анықтау – таным үдерісінің міндеті.</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F00667" w:rsidRPr="001B7853" w:rsidRDefault="00F00667" w:rsidP="00F00667">
      <w:pPr>
        <w:spacing w:after="0" w:line="240" w:lineRule="auto"/>
        <w:ind w:firstLine="567"/>
        <w:jc w:val="both"/>
        <w:rPr>
          <w:rFonts w:ascii="Times New Roman" w:hAnsi="Times New Roman" w:cs="Times New Roman"/>
          <w:b/>
          <w:i/>
          <w:lang w:val="kk-KZ"/>
        </w:rPr>
      </w:pPr>
      <w:r w:rsidRPr="001B7853">
        <w:rPr>
          <w:rFonts w:ascii="Times New Roman" w:hAnsi="Times New Roman" w:cs="Times New Roman"/>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1B7853">
        <w:rPr>
          <w:rFonts w:ascii="Times New Roman" w:hAnsi="Times New Roman" w:cs="Times New Roman"/>
          <w:b/>
          <w:i/>
          <w:lang w:val="kk-KZ"/>
        </w:rPr>
        <w:t>„Егер. . . ,онда. . . ,өйткені. . . ”</w:t>
      </w:r>
    </w:p>
    <w:p w:rsidR="00F00667" w:rsidRPr="001B7853" w:rsidRDefault="00F00667" w:rsidP="00F00667">
      <w:pPr>
        <w:spacing w:after="0" w:line="240" w:lineRule="auto"/>
        <w:ind w:firstLine="709"/>
        <w:jc w:val="both"/>
        <w:rPr>
          <w:rFonts w:ascii="Times New Roman" w:hAnsi="Times New Roman" w:cs="Times New Roman"/>
          <w:noProof/>
          <w:lang w:val="kk-KZ"/>
        </w:rPr>
      </w:pPr>
      <w:r w:rsidRPr="001B7853">
        <w:rPr>
          <w:rFonts w:ascii="Times New Roman" w:hAnsi="Times New Roman" w:cs="Times New Roman"/>
          <w:lang w:val="kk-KZ"/>
        </w:rPr>
        <w:t xml:space="preserve">Бұл тізбек болжамның түсіндірілетін, сипатталатын, жобаланатын қызметтерін жүзеге асыруға мүмкіндік береді. </w:t>
      </w:r>
      <w:r w:rsidRPr="001B7853">
        <w:rPr>
          <w:rFonts w:ascii="Times New Roman" w:hAnsi="Times New Roman" w:cs="Times New Roman"/>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F00667" w:rsidRPr="001B7853" w:rsidRDefault="00F00667" w:rsidP="00F00667">
      <w:pPr>
        <w:spacing w:after="0" w:line="240" w:lineRule="auto"/>
        <w:ind w:firstLine="709"/>
        <w:jc w:val="both"/>
        <w:rPr>
          <w:rFonts w:ascii="Times New Roman" w:hAnsi="Times New Roman" w:cs="Times New Roman"/>
          <w:lang w:val="uk-UA"/>
        </w:rPr>
      </w:pPr>
      <w:r w:rsidRPr="001B7853">
        <w:rPr>
          <w:rFonts w:ascii="Times New Roman" w:hAnsi="Times New Roman" w:cs="Times New Roman"/>
          <w:b/>
          <w:i/>
          <w:lang w:val="uk-UA"/>
        </w:rPr>
        <w:t>Зерттеудің жетекші идеясы</w:t>
      </w:r>
      <w:r w:rsidRPr="001B7853">
        <w:rPr>
          <w:rFonts w:ascii="Times New Roman" w:hAnsi="Times New Roman" w:cs="Times New Roman"/>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F00667" w:rsidRPr="001B7853" w:rsidRDefault="00F00667" w:rsidP="00F00667">
      <w:pPr>
        <w:spacing w:after="0" w:line="240" w:lineRule="auto"/>
        <w:ind w:firstLine="709"/>
        <w:jc w:val="both"/>
        <w:rPr>
          <w:rFonts w:ascii="Times New Roman" w:hAnsi="Times New Roman" w:cs="Times New Roman"/>
          <w:lang w:val="uk-UA"/>
        </w:rPr>
      </w:pPr>
      <w:r w:rsidRPr="001B7853">
        <w:rPr>
          <w:rFonts w:ascii="Times New Roman" w:hAnsi="Times New Roman" w:cs="Times New Roman"/>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F00667" w:rsidRPr="001B7853" w:rsidRDefault="00F00667" w:rsidP="00F00667">
      <w:pPr>
        <w:shd w:val="clear" w:color="auto" w:fill="FFFFFF"/>
        <w:tabs>
          <w:tab w:val="left" w:pos="2045"/>
          <w:tab w:val="left" w:pos="3672"/>
          <w:tab w:val="left" w:pos="4918"/>
          <w:tab w:val="left" w:pos="6739"/>
          <w:tab w:val="left" w:pos="8496"/>
        </w:tabs>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4"/>
          <w:lang w:val="kk-KZ"/>
        </w:rPr>
        <w:t xml:space="preserve">Өзінің «Ғылыми зерттеудің әдіснамасы» атты кітабында Г.И. Рузавин болжамды </w:t>
      </w:r>
      <w:r w:rsidRPr="001B7853">
        <w:rPr>
          <w:rFonts w:ascii="Times New Roman" w:hAnsi="Times New Roman" w:cs="Times New Roman"/>
          <w:noProof/>
          <w:spacing w:val="3"/>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1B7853">
        <w:rPr>
          <w:rFonts w:ascii="Times New Roman" w:hAnsi="Times New Roman" w:cs="Times New Roman"/>
          <w:noProof/>
          <w:spacing w:val="1"/>
          <w:lang w:val="kk-KZ"/>
        </w:rPr>
        <w:t xml:space="preserve">үдерісінде, (Н.К. Гончаров, М.А. Данилов, В.И. Загвязинский, Э.И. Моносзон, Я. Скалкова және </w:t>
      </w:r>
      <w:r w:rsidRPr="001B7853">
        <w:rPr>
          <w:rFonts w:ascii="Times New Roman" w:hAnsi="Times New Roman" w:cs="Times New Roman"/>
          <w:noProof/>
          <w:spacing w:val="6"/>
          <w:lang w:val="kk-KZ"/>
        </w:rPr>
        <w:t xml:space="preserve">басқалар) болжамның құрылымына қолданатын әдістерінде, жалпы педагогиканың </w:t>
      </w:r>
      <w:r w:rsidRPr="001B7853">
        <w:rPr>
          <w:rFonts w:ascii="Times New Roman" w:hAnsi="Times New Roman" w:cs="Times New Roman"/>
          <w:noProof/>
          <w:spacing w:val="3"/>
          <w:lang w:val="kk-KZ"/>
        </w:rPr>
        <w:t xml:space="preserve">әдіснамасына арналған жұмыстарда ғылыми болжамның мәселелері қозғалады </w:t>
      </w:r>
      <w:r w:rsidRPr="001B7853">
        <w:rPr>
          <w:rFonts w:ascii="Times New Roman" w:hAnsi="Times New Roman" w:cs="Times New Roman"/>
          <w:noProof/>
          <w:spacing w:val="1"/>
          <w:lang w:val="kk-KZ"/>
        </w:rPr>
        <w:t>(С.И.Архангельский, А.Д. Ботвинников, В.И. Журавлев, В.В. Краевский, А.Т. Куракин, Б.Т. Лих</w:t>
      </w:r>
      <w:r w:rsidRPr="001B7853">
        <w:rPr>
          <w:rFonts w:ascii="Times New Roman" w:hAnsi="Times New Roman" w:cs="Times New Roman"/>
          <w:noProof/>
          <w:spacing w:val="7"/>
          <w:lang w:val="kk-KZ"/>
        </w:rPr>
        <w:t>ачев, Л.И. Новикова). Жас ізденушілерге көмек ретінде ғылыми пікір</w:t>
      </w:r>
      <w:r w:rsidRPr="001B7853">
        <w:rPr>
          <w:rFonts w:ascii="Times New Roman" w:hAnsi="Times New Roman" w:cs="Times New Roman"/>
          <w:noProof/>
          <w:spacing w:val="-2"/>
          <w:lang w:val="kk-KZ"/>
        </w:rPr>
        <w:t xml:space="preserve">сайыстық </w:t>
      </w:r>
      <w:r w:rsidRPr="001B7853">
        <w:rPr>
          <w:rFonts w:ascii="Times New Roman" w:hAnsi="Times New Roman" w:cs="Times New Roman"/>
          <w:noProof/>
          <w:lang w:val="kk-KZ"/>
        </w:rPr>
        <w:t xml:space="preserve">мәнге </w:t>
      </w:r>
      <w:r w:rsidRPr="001B7853">
        <w:rPr>
          <w:rFonts w:ascii="Times New Roman" w:hAnsi="Times New Roman" w:cs="Times New Roman"/>
          <w:noProof/>
          <w:spacing w:val="-8"/>
          <w:lang w:val="kk-KZ"/>
        </w:rPr>
        <w:t xml:space="preserve">ие </w:t>
      </w:r>
      <w:r w:rsidRPr="001B7853">
        <w:rPr>
          <w:rFonts w:ascii="Times New Roman" w:hAnsi="Times New Roman" w:cs="Times New Roman"/>
          <w:noProof/>
          <w:spacing w:val="-2"/>
          <w:lang w:val="kk-KZ"/>
        </w:rPr>
        <w:t xml:space="preserve">болжам </w:t>
      </w:r>
      <w:r w:rsidRPr="001B7853">
        <w:rPr>
          <w:rFonts w:ascii="Times New Roman" w:hAnsi="Times New Roman" w:cs="Times New Roman"/>
          <w:noProof/>
          <w:lang w:val="kk-KZ"/>
        </w:rPr>
        <w:t xml:space="preserve">туралы </w:t>
      </w:r>
      <w:r w:rsidRPr="001B7853">
        <w:rPr>
          <w:rFonts w:ascii="Times New Roman" w:hAnsi="Times New Roman" w:cs="Times New Roman"/>
          <w:noProof/>
          <w:spacing w:val="-2"/>
          <w:lang w:val="kk-KZ"/>
        </w:rPr>
        <w:t>мақалаларда</w:t>
      </w:r>
      <w:r w:rsidRPr="001B7853">
        <w:rPr>
          <w:rFonts w:ascii="Times New Roman" w:hAnsi="Times New Roman" w:cs="Times New Roman"/>
          <w:lang w:val="kk-KZ"/>
        </w:rPr>
        <w:t xml:space="preserve"> </w:t>
      </w:r>
      <w:r w:rsidRPr="001B7853">
        <w:rPr>
          <w:rFonts w:ascii="Times New Roman" w:hAnsi="Times New Roman" w:cs="Times New Roman"/>
          <w:noProof/>
          <w:spacing w:val="2"/>
          <w:lang w:val="kk-KZ"/>
        </w:rPr>
        <w:t xml:space="preserve">(Г.Х. Валеев, А.Ф. Закирова, А.В. Клименюк, Ш.И. Ганелин, </w:t>
      </w:r>
      <w:r w:rsidRPr="001B7853">
        <w:rPr>
          <w:rFonts w:ascii="Times New Roman" w:hAnsi="Times New Roman" w:cs="Times New Roman"/>
          <w:noProof/>
          <w:spacing w:val="6"/>
          <w:lang w:val="kk-KZ"/>
        </w:rPr>
        <w:t xml:space="preserve">М.Н. Скаткин, Г.Т. Хайруллин жэне басқалар), сондай-ақ, Г.В. Воробьев пен  </w:t>
      </w:r>
      <w:r w:rsidRPr="001B7853">
        <w:rPr>
          <w:rFonts w:ascii="Times New Roman" w:hAnsi="Times New Roman" w:cs="Times New Roman"/>
          <w:noProof/>
          <w:spacing w:val="3"/>
          <w:lang w:val="kk-KZ"/>
        </w:rPr>
        <w:t xml:space="preserve">В.И.Загвязинский және басқалардың жұмыстарында болжамның нақты мәселелері </w:t>
      </w:r>
      <w:r w:rsidRPr="001B7853">
        <w:rPr>
          <w:rFonts w:ascii="Times New Roman" w:hAnsi="Times New Roman" w:cs="Times New Roman"/>
          <w:noProof/>
          <w:spacing w:val="8"/>
          <w:lang w:val="kk-KZ"/>
        </w:rPr>
        <w:t>берілген. Ғалымдар болжамның түрлері, ғылыми жұмыстардағы оның рөлі, оның міндет</w:t>
      </w:r>
      <w:r w:rsidRPr="001B7853">
        <w:rPr>
          <w:rFonts w:ascii="Times New Roman" w:hAnsi="Times New Roman" w:cs="Times New Roman"/>
          <w:noProof/>
          <w:spacing w:val="7"/>
          <w:lang w:val="kk-KZ"/>
        </w:rPr>
        <w:t xml:space="preserve">термен қатынасы, болжамды құрастыруға қойылатын талаптар сияқты </w:t>
      </w:r>
      <w:r w:rsidRPr="001B7853">
        <w:rPr>
          <w:rFonts w:ascii="Times New Roman" w:hAnsi="Times New Roman" w:cs="Times New Roman"/>
          <w:noProof/>
          <w:spacing w:val="1"/>
          <w:lang w:val="kk-KZ"/>
        </w:rPr>
        <w:t>қағидаларды  жасайды.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 xml:space="preserve">Дегенмен, бұл мәселе толығымен зерттелмеген. Әйтсе де, КСРО ПҒА жалпы </w:t>
      </w:r>
      <w:r w:rsidRPr="001B7853">
        <w:rPr>
          <w:rFonts w:ascii="Times New Roman" w:hAnsi="Times New Roman" w:cs="Times New Roman"/>
          <w:noProof/>
          <w:spacing w:val="3"/>
          <w:lang w:val="kk-KZ"/>
        </w:rPr>
        <w:t xml:space="preserve">педагогика ғылыми зерттеу институтында жасалған С.У.Наушабаеваның «Болжам - </w:t>
      </w:r>
      <w:r w:rsidRPr="001B7853">
        <w:rPr>
          <w:rFonts w:ascii="Times New Roman" w:hAnsi="Times New Roman" w:cs="Times New Roman"/>
          <w:noProof/>
          <w:spacing w:val="2"/>
          <w:lang w:val="kk-KZ"/>
        </w:rPr>
        <w:t xml:space="preserve">дидактикалық зерттеудегі ғылыми білімді дамыту тәсілі ретінде» атты кандидаттық </w:t>
      </w:r>
      <w:r w:rsidRPr="001B7853">
        <w:rPr>
          <w:rFonts w:ascii="Times New Roman" w:hAnsi="Times New Roman" w:cs="Times New Roman"/>
          <w:noProof/>
          <w:spacing w:val="6"/>
          <w:lang w:val="kk-KZ"/>
        </w:rPr>
        <w:t xml:space="preserve">диссертациясында дидактикалық зерттеуде </w:t>
      </w:r>
      <w:r w:rsidRPr="001B7853">
        <w:rPr>
          <w:rFonts w:ascii="Times New Roman" w:hAnsi="Times New Roman" w:cs="Times New Roman"/>
          <w:noProof/>
          <w:spacing w:val="2"/>
          <w:lang w:val="kk-KZ"/>
        </w:rPr>
        <w:t xml:space="preserve">болжамды жасауда белгілі бір нақтылықты енгізді. Ғалым өз зерттеуінде болжамды </w:t>
      </w:r>
      <w:r w:rsidRPr="001B7853">
        <w:rPr>
          <w:rFonts w:ascii="Times New Roman" w:hAnsi="Times New Roman" w:cs="Times New Roman"/>
          <w:noProof/>
          <w:spacing w:val="1"/>
          <w:lang w:val="kk-KZ"/>
        </w:rPr>
        <w:t xml:space="preserve">болжанған мәселенің эксперименталды тексеруін алға жылжытудан құралған ғылыми </w:t>
      </w:r>
      <w:r w:rsidRPr="001B7853">
        <w:rPr>
          <w:rFonts w:ascii="Times New Roman" w:hAnsi="Times New Roman" w:cs="Times New Roman"/>
          <w:noProof/>
          <w:spacing w:val="7"/>
          <w:lang w:val="kk-KZ"/>
        </w:rPr>
        <w:t xml:space="preserve">білімді дамытудың тәсілі ретінде карастырды, болжамды нақтылы болжау </w:t>
      </w:r>
      <w:r w:rsidRPr="001B7853">
        <w:rPr>
          <w:rFonts w:ascii="Times New Roman" w:hAnsi="Times New Roman" w:cs="Times New Roman"/>
          <w:noProof/>
          <w:spacing w:val="2"/>
          <w:lang w:val="kk-KZ"/>
        </w:rPr>
        <w:t xml:space="preserve">түрінде зерделеуге ұмтылды. С.У. Наушабаева болжамды эксперименттік және теориялық тексерудің жүзеге асуының </w:t>
      </w:r>
      <w:r w:rsidRPr="001B7853">
        <w:rPr>
          <w:rFonts w:ascii="Times New Roman" w:hAnsi="Times New Roman" w:cs="Times New Roman"/>
          <w:noProof/>
          <w:spacing w:val="5"/>
          <w:lang w:val="kk-KZ"/>
        </w:rPr>
        <w:t xml:space="preserve">ерекшеліктерін және осы үдерістің дидактикалық зерттеулердің ақиқаттылығы мен </w:t>
      </w:r>
      <w:r w:rsidRPr="001B7853">
        <w:rPr>
          <w:rFonts w:ascii="Times New Roman" w:hAnsi="Times New Roman" w:cs="Times New Roman"/>
          <w:noProof/>
          <w:spacing w:val="2"/>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w:t>
      </w:r>
      <w:r w:rsidRPr="001B7853">
        <w:rPr>
          <w:rFonts w:ascii="Times New Roman" w:hAnsi="Times New Roman" w:cs="Times New Roman"/>
          <w:noProof/>
          <w:spacing w:val="2"/>
          <w:lang w:val="kk-KZ"/>
        </w:rPr>
        <w:lastRenderedPageBreak/>
        <w:t xml:space="preserve">тексеру кезінде жіберілетін қателер және оларды </w:t>
      </w:r>
      <w:r w:rsidRPr="001B7853">
        <w:rPr>
          <w:rFonts w:ascii="Times New Roman" w:hAnsi="Times New Roman" w:cs="Times New Roman"/>
          <w:noProof/>
          <w:spacing w:val="3"/>
          <w:lang w:val="kk-KZ"/>
        </w:rPr>
        <w:t xml:space="preserve">туындататын сілтемелерді жою жолдары белгіленді. Автор педагогиканың </w:t>
      </w:r>
      <w:r w:rsidRPr="001B7853">
        <w:rPr>
          <w:rFonts w:ascii="Times New Roman" w:hAnsi="Times New Roman" w:cs="Times New Roman"/>
          <w:noProof/>
          <w:spacing w:val="11"/>
          <w:lang w:val="kk-KZ"/>
        </w:rPr>
        <w:t xml:space="preserve">әдіснамасында болжамды зерттеудің қисынды құрылымының элементі ретінде </w:t>
      </w:r>
      <w:r w:rsidRPr="001B7853">
        <w:rPr>
          <w:rFonts w:ascii="Times New Roman" w:hAnsi="Times New Roman" w:cs="Times New Roman"/>
          <w:noProof/>
          <w:spacing w:val="3"/>
          <w:lang w:val="kk-KZ"/>
        </w:rPr>
        <w:t>қарастырды</w:t>
      </w:r>
      <w:r w:rsidRPr="001B7853">
        <w:rPr>
          <w:rFonts w:ascii="Times New Roman" w:hAnsi="Times New Roman" w:cs="Times New Roman"/>
          <w:noProof/>
          <w:spacing w:val="9"/>
          <w:lang w:val="kk-KZ"/>
        </w:rPr>
        <w:t xml:space="preserve">. Педагогикалық зерттеуде болжам </w:t>
      </w:r>
      <w:r w:rsidRPr="001B7853">
        <w:rPr>
          <w:rFonts w:ascii="Times New Roman" w:hAnsi="Times New Roman" w:cs="Times New Roman"/>
          <w:noProof/>
          <w:spacing w:val="5"/>
          <w:lang w:val="kk-KZ"/>
        </w:rPr>
        <w:t xml:space="preserve">бағыттаушы қызметті орындайды, мұның өзі жұмыстың нәтижесін және ғылыми ізденістің </w:t>
      </w:r>
      <w:r w:rsidRPr="001B7853">
        <w:rPr>
          <w:rFonts w:ascii="Times New Roman" w:hAnsi="Times New Roman" w:cs="Times New Roman"/>
          <w:noProof/>
          <w:spacing w:val="1"/>
          <w:lang w:val="kk-KZ"/>
        </w:rPr>
        <w:t>сипаттамасын анықтайды.</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5"/>
          <w:lang w:val="kk-KZ"/>
        </w:rPr>
        <w:t xml:space="preserve">Дидактикадағы эмпирикалық болжамға қолданатын, болжамның ғылыми </w:t>
      </w:r>
      <w:r w:rsidRPr="001B7853">
        <w:rPr>
          <w:rFonts w:ascii="Times New Roman" w:hAnsi="Times New Roman" w:cs="Times New Roman"/>
          <w:noProof/>
          <w:spacing w:val="8"/>
          <w:lang w:val="kk-KZ"/>
        </w:rPr>
        <w:t xml:space="preserve">талаптардың жүзеге асырылу ерекшеліктері айқындалғандықтан, дидактикалық </w:t>
      </w:r>
      <w:r w:rsidRPr="001B7853">
        <w:rPr>
          <w:rFonts w:ascii="Times New Roman" w:hAnsi="Times New Roman" w:cs="Times New Roman"/>
          <w:noProof/>
          <w:spacing w:val="3"/>
          <w:lang w:val="kk-KZ"/>
        </w:rPr>
        <w:t xml:space="preserve">зерттеулердегі болжамның ұтымды құрылуына осы жұмыстың нәтижелері көбірек </w:t>
      </w:r>
      <w:r w:rsidRPr="001B7853">
        <w:rPr>
          <w:rFonts w:ascii="Times New Roman" w:hAnsi="Times New Roman" w:cs="Times New Roman"/>
          <w:noProof/>
          <w:spacing w:val="1"/>
          <w:lang w:val="kk-KZ"/>
        </w:rPr>
        <w:t xml:space="preserve">септігін тигізеді. </w:t>
      </w:r>
      <w:r w:rsidRPr="001B7853">
        <w:rPr>
          <w:rFonts w:ascii="Times New Roman" w:hAnsi="Times New Roman" w:cs="Times New Roman"/>
          <w:noProof/>
          <w:spacing w:val="2"/>
          <w:lang w:val="kk-KZ"/>
        </w:rPr>
        <w:t xml:space="preserve">В.И. Загвязинский болжамның </w:t>
      </w:r>
      <w:r w:rsidRPr="001B7853">
        <w:rPr>
          <w:rFonts w:ascii="Times New Roman" w:hAnsi="Times New Roman" w:cs="Times New Roman"/>
          <w:noProof/>
          <w:spacing w:val="1"/>
          <w:lang w:val="kk-KZ"/>
        </w:rPr>
        <w:t xml:space="preserve">құрылуының осы қисынын қолдай отырып «түсіндірмелі байланыстылық қолдануды </w:t>
      </w:r>
      <w:r w:rsidRPr="001B7853">
        <w:rPr>
          <w:rFonts w:ascii="Times New Roman" w:hAnsi="Times New Roman" w:cs="Times New Roman"/>
          <w:noProof/>
          <w:spacing w:val="3"/>
          <w:lang w:val="kk-KZ"/>
        </w:rPr>
        <w:t xml:space="preserve">ұсынады: осыдан шығатын тұжырымдамалық </w:t>
      </w:r>
      <w:r w:rsidRPr="001B7853">
        <w:rPr>
          <w:rFonts w:ascii="Times New Roman" w:hAnsi="Times New Roman" w:cs="Times New Roman"/>
          <w:noProof/>
          <w:spacing w:val="4"/>
          <w:lang w:val="kk-KZ"/>
        </w:rPr>
        <w:t>қағидалар</w:t>
      </w:r>
      <w:r w:rsidRPr="001B7853">
        <w:rPr>
          <w:rFonts w:ascii="Times New Roman" w:hAnsi="Times New Roman" w:cs="Times New Roman"/>
          <w:noProof/>
          <w:spacing w:val="2"/>
          <w:lang w:val="kk-KZ"/>
        </w:rPr>
        <w:t>–</w:t>
      </w:r>
      <w:r w:rsidRPr="001B7853">
        <w:rPr>
          <w:rFonts w:ascii="Times New Roman" w:hAnsi="Times New Roman" w:cs="Times New Roman"/>
          <w:noProof/>
          <w:spacing w:val="4"/>
          <w:lang w:val="kk-KZ"/>
        </w:rPr>
        <w:t xml:space="preserve"> идея </w:t>
      </w:r>
      <w:r w:rsidRPr="001B7853">
        <w:rPr>
          <w:rFonts w:ascii="Times New Roman" w:hAnsi="Times New Roman" w:cs="Times New Roman"/>
          <w:noProof/>
          <w:spacing w:val="2"/>
          <w:lang w:val="kk-KZ"/>
        </w:rPr>
        <w:t xml:space="preserve">– </w:t>
      </w:r>
      <w:r w:rsidRPr="001B7853">
        <w:rPr>
          <w:rFonts w:ascii="Times New Roman" w:hAnsi="Times New Roman" w:cs="Times New Roman"/>
          <w:noProof/>
          <w:spacing w:val="4"/>
          <w:lang w:val="kk-KZ"/>
        </w:rPr>
        <w:t xml:space="preserve"> ой  болжам </w:t>
      </w:r>
      <w:r w:rsidRPr="001B7853">
        <w:rPr>
          <w:rFonts w:ascii="Times New Roman" w:hAnsi="Times New Roman" w:cs="Times New Roman"/>
          <w:noProof/>
          <w:spacing w:val="2"/>
          <w:lang w:val="kk-KZ"/>
        </w:rPr>
        <w:t xml:space="preserve">– </w:t>
      </w:r>
      <w:r w:rsidRPr="001B7853">
        <w:rPr>
          <w:rFonts w:ascii="Times New Roman" w:hAnsi="Times New Roman" w:cs="Times New Roman"/>
          <w:noProof/>
          <w:spacing w:val="4"/>
          <w:lang w:val="kk-KZ"/>
        </w:rPr>
        <w:t xml:space="preserve">тиімді </w:t>
      </w:r>
      <w:r w:rsidRPr="001B7853">
        <w:rPr>
          <w:rFonts w:ascii="Times New Roman" w:hAnsi="Times New Roman" w:cs="Times New Roman"/>
          <w:noProof/>
          <w:spacing w:val="2"/>
          <w:lang w:val="kk-KZ"/>
        </w:rPr>
        <w:t>–</w:t>
      </w:r>
      <w:r w:rsidRPr="001B7853">
        <w:rPr>
          <w:rFonts w:ascii="Times New Roman" w:hAnsi="Times New Roman" w:cs="Times New Roman"/>
          <w:noProof/>
          <w:spacing w:val="4"/>
          <w:lang w:val="kk-KZ"/>
        </w:rPr>
        <w:t xml:space="preserve"> нәтиже. Оның ойы бойынша, болжамның </w:t>
      </w:r>
      <w:r w:rsidRPr="001B7853">
        <w:rPr>
          <w:rFonts w:ascii="Times New Roman" w:hAnsi="Times New Roman" w:cs="Times New Roman"/>
          <w:noProof/>
          <w:spacing w:val="1"/>
          <w:lang w:val="kk-KZ"/>
        </w:rPr>
        <w:t xml:space="preserve">жасалуының бұндай қисыны инновациялык ізденістер мен жаңашылдық тәжірибеде нақты бақыланады. </w:t>
      </w:r>
      <w:r w:rsidRPr="001B7853">
        <w:rPr>
          <w:rFonts w:ascii="Times New Roman" w:hAnsi="Times New Roman" w:cs="Times New Roman"/>
          <w:noProof/>
          <w:spacing w:val="5"/>
          <w:lang w:val="kk-KZ"/>
        </w:rPr>
        <w:t xml:space="preserve">Педагогикалық зерттеудің болжамы келесі әдіснамалык талаптарға сәйкес келу </w:t>
      </w:r>
      <w:r w:rsidRPr="001B7853">
        <w:rPr>
          <w:rFonts w:ascii="Times New Roman" w:hAnsi="Times New Roman" w:cs="Times New Roman"/>
          <w:noProof/>
          <w:spacing w:val="1"/>
          <w:lang w:val="kk-KZ"/>
        </w:rPr>
        <w:t xml:space="preserve">керек: қисынды қарапайымдылық және қайшылықсыздық, ықтималдылық, қолдану </w:t>
      </w:r>
      <w:r w:rsidRPr="001B7853">
        <w:rPr>
          <w:rFonts w:ascii="Times New Roman" w:hAnsi="Times New Roman" w:cs="Times New Roman"/>
          <w:noProof/>
          <w:spacing w:val="2"/>
          <w:lang w:val="kk-KZ"/>
        </w:rPr>
        <w:t>аясының кеңдігі, тұжырымдамалық, ғылыми жаңалық және верификация.</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 xml:space="preserve">Бірінші талап – қисынды қарапайымдылық </w:t>
      </w:r>
      <w:r w:rsidRPr="001B7853">
        <w:rPr>
          <w:rFonts w:ascii="Times New Roman" w:hAnsi="Times New Roman" w:cs="Times New Roman"/>
          <w:noProof/>
          <w:spacing w:val="1"/>
          <w:lang w:val="kk-KZ"/>
        </w:rPr>
        <w:t xml:space="preserve">. Болжамның құрылуы алдында қандай да бір  кіріспе жасау </w:t>
      </w:r>
      <w:r w:rsidRPr="001B7853">
        <w:rPr>
          <w:rFonts w:ascii="Times New Roman" w:hAnsi="Times New Roman" w:cs="Times New Roman"/>
          <w:noProof/>
          <w:spacing w:val="2"/>
          <w:lang w:val="kk-KZ"/>
        </w:rPr>
        <w:t xml:space="preserve">көбінесе артық болып есептеледі: бекітуші эксперименттің, </w:t>
      </w:r>
      <w:r w:rsidRPr="001B7853">
        <w:rPr>
          <w:rFonts w:ascii="Times New Roman" w:hAnsi="Times New Roman" w:cs="Times New Roman"/>
          <w:noProof/>
          <w:spacing w:val="1"/>
          <w:lang w:val="kk-KZ"/>
        </w:rPr>
        <w:t>көрсетілген мәселені алдын</w:t>
      </w:r>
      <w:r w:rsidRPr="001B7853">
        <w:rPr>
          <w:rFonts w:ascii="Times New Roman" w:hAnsi="Times New Roman" w:cs="Times New Roman"/>
          <w:noProof/>
          <w:spacing w:val="2"/>
          <w:lang w:val="kk-KZ"/>
        </w:rPr>
        <w:t xml:space="preserve"> </w:t>
      </w:r>
      <w:r w:rsidRPr="001B7853">
        <w:rPr>
          <w:rFonts w:ascii="Times New Roman" w:hAnsi="Times New Roman" w:cs="Times New Roman"/>
          <w:noProof/>
          <w:spacing w:val="1"/>
          <w:lang w:val="kk-KZ"/>
        </w:rPr>
        <w:t xml:space="preserve">ала зерделеу және зерттеудің пәнін </w:t>
      </w:r>
      <w:r w:rsidRPr="001B7853">
        <w:rPr>
          <w:rFonts w:ascii="Times New Roman" w:hAnsi="Times New Roman" w:cs="Times New Roman"/>
          <w:noProof/>
          <w:spacing w:val="2"/>
          <w:lang w:val="kk-KZ"/>
        </w:rPr>
        <w:t xml:space="preserve">талдау нәтижесінде болжам жасалды. </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3"/>
          <w:lang w:val="kk-KZ"/>
        </w:rPr>
        <w:t xml:space="preserve">Диссертациялық зерттеулерде болжамдардың құрылуы төмендегідей болады. </w:t>
      </w:r>
      <w:r w:rsidRPr="001B7853">
        <w:rPr>
          <w:rFonts w:ascii="Times New Roman" w:hAnsi="Times New Roman" w:cs="Times New Roman"/>
          <w:noProof/>
          <w:spacing w:val="2"/>
          <w:lang w:val="kk-KZ"/>
        </w:rPr>
        <w:t xml:space="preserve">Тақырыбы: «Болашақ мұғалімдердің әлеуметтік-педагогикалық жұмысқа </w:t>
      </w:r>
      <w:r w:rsidRPr="001B7853">
        <w:rPr>
          <w:rFonts w:ascii="Times New Roman" w:hAnsi="Times New Roman" w:cs="Times New Roman"/>
          <w:noProof/>
          <w:spacing w:val="3"/>
          <w:lang w:val="kk-KZ"/>
        </w:rPr>
        <w:t xml:space="preserve">даярлау жүйесі». </w:t>
      </w:r>
      <w:r w:rsidRPr="001B7853">
        <w:rPr>
          <w:rFonts w:ascii="Times New Roman" w:hAnsi="Times New Roman" w:cs="Times New Roman"/>
          <w:noProof/>
          <w:spacing w:val="2"/>
          <w:lang w:val="kk-KZ"/>
        </w:rPr>
        <w:t xml:space="preserve">Болжамы: </w:t>
      </w:r>
      <w:r w:rsidRPr="001B7853">
        <w:rPr>
          <w:rFonts w:ascii="Times New Roman" w:hAnsi="Times New Roman" w:cs="Times New Roman"/>
          <w:i/>
          <w:noProof/>
          <w:spacing w:val="2"/>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1B7853">
        <w:rPr>
          <w:rFonts w:ascii="Times New Roman" w:hAnsi="Times New Roman" w:cs="Times New Roman"/>
          <w:noProof/>
          <w:spacing w:val="2"/>
          <w:lang w:val="kk-KZ"/>
        </w:rPr>
        <w:t>–</w:t>
      </w:r>
      <w:r w:rsidRPr="001B7853">
        <w:rPr>
          <w:rFonts w:ascii="Times New Roman" w:hAnsi="Times New Roman" w:cs="Times New Roman"/>
          <w:i/>
          <w:noProof/>
          <w:spacing w:val="2"/>
          <w:lang w:val="kk-KZ"/>
        </w:rPr>
        <w:t xml:space="preserve">мақсатты, мазмұнды және </w:t>
      </w:r>
      <w:r w:rsidRPr="001B7853">
        <w:rPr>
          <w:rFonts w:ascii="Times New Roman" w:hAnsi="Times New Roman" w:cs="Times New Roman"/>
          <w:i/>
          <w:noProof/>
          <w:spacing w:val="1"/>
          <w:lang w:val="kk-KZ"/>
        </w:rPr>
        <w:t xml:space="preserve">үдерістік, онда жоғарғы оқу орнының педагогикалық үдерісінің кәсіби бағыттылығы </w:t>
      </w:r>
      <w:r w:rsidRPr="001B7853">
        <w:rPr>
          <w:rFonts w:ascii="Times New Roman" w:hAnsi="Times New Roman" w:cs="Times New Roman"/>
          <w:i/>
          <w:noProof/>
          <w:spacing w:val="2"/>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1B7853">
        <w:rPr>
          <w:rFonts w:ascii="Times New Roman" w:hAnsi="Times New Roman" w:cs="Times New Roman"/>
          <w:i/>
          <w:noProof/>
          <w:spacing w:val="1"/>
          <w:lang w:val="kk-KZ"/>
        </w:rPr>
        <w:t>істегенде меңгереді</w:t>
      </w:r>
      <w:r w:rsidRPr="001B7853">
        <w:rPr>
          <w:rFonts w:ascii="Times New Roman" w:hAnsi="Times New Roman" w:cs="Times New Roman"/>
          <w:noProof/>
          <w:spacing w:val="1"/>
          <w:lang w:val="kk-KZ"/>
        </w:rPr>
        <w:t xml:space="preserve"> (Г. Ж. Меңлібекова).</w:t>
      </w:r>
    </w:p>
    <w:p w:rsidR="00F00667" w:rsidRPr="001B7853" w:rsidRDefault="00F00667" w:rsidP="00F00667">
      <w:pPr>
        <w:pStyle w:val="21"/>
        <w:spacing w:after="0" w:line="240" w:lineRule="auto"/>
        <w:ind w:left="0" w:firstLine="709"/>
        <w:jc w:val="both"/>
        <w:rPr>
          <w:sz w:val="22"/>
          <w:szCs w:val="22"/>
          <w:lang w:val="uk-UA"/>
        </w:rPr>
      </w:pPr>
      <w:r w:rsidRPr="001B7853">
        <w:rPr>
          <w:sz w:val="22"/>
          <w:szCs w:val="22"/>
          <w:lang w:val="uk-UA"/>
        </w:rPr>
        <w:t>Енді болжамға негіздей отырып</w:t>
      </w:r>
      <w:r w:rsidRPr="001B7853">
        <w:rPr>
          <w:i/>
          <w:sz w:val="22"/>
          <w:szCs w:val="22"/>
          <w:lang w:val="uk-UA"/>
        </w:rPr>
        <w:t>, бріншіден</w:t>
      </w:r>
      <w:r w:rsidRPr="001B7853">
        <w:rPr>
          <w:sz w:val="22"/>
          <w:szCs w:val="22"/>
          <w:lang w:val="uk-UA"/>
        </w:rPr>
        <w:t xml:space="preserve">, зерттеудің нақты міндеттерін белгілеу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1B7853">
        <w:rPr>
          <w:i/>
          <w:sz w:val="22"/>
          <w:szCs w:val="22"/>
          <w:lang w:val="uk-UA"/>
        </w:rPr>
        <w:t>Екіншіден</w:t>
      </w:r>
      <w:r w:rsidRPr="001B7853">
        <w:rPr>
          <w:sz w:val="22"/>
          <w:szCs w:val="22"/>
          <w:lang w:val="uk-UA"/>
        </w:rPr>
        <w:t>, бар материалдарды жинақтау және оларды есепке алу. Олар –</w:t>
      </w:r>
      <w:r w:rsidRPr="001B7853">
        <w:rPr>
          <w:sz w:val="22"/>
          <w:szCs w:val="22"/>
          <w:lang w:val="kk-KZ"/>
        </w:rPr>
        <w:t xml:space="preserve"> </w:t>
      </w:r>
      <w:r w:rsidRPr="001B7853">
        <w:rPr>
          <w:sz w:val="22"/>
          <w:szCs w:val="22"/>
          <w:lang w:val="uk-UA"/>
        </w:rPr>
        <w:t>мәселенің тарихы мен теориялық жағдайын сипаттайтын әдебиеттер;</w:t>
      </w:r>
      <w:r w:rsidRPr="001B7853">
        <w:rPr>
          <w:sz w:val="22"/>
          <w:szCs w:val="22"/>
          <w:lang w:val="kk-KZ"/>
        </w:rPr>
        <w:t xml:space="preserve"> </w:t>
      </w:r>
      <w:r w:rsidRPr="001B7853">
        <w:rPr>
          <w:sz w:val="22"/>
          <w:szCs w:val="22"/>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F00667" w:rsidRPr="001B7853" w:rsidRDefault="00F00667" w:rsidP="00F00667">
      <w:pPr>
        <w:pStyle w:val="21"/>
        <w:spacing w:after="0" w:line="240" w:lineRule="auto"/>
        <w:ind w:left="0" w:firstLine="709"/>
        <w:jc w:val="both"/>
        <w:rPr>
          <w:noProof/>
          <w:sz w:val="22"/>
          <w:szCs w:val="22"/>
          <w:lang w:val="uk-UA"/>
        </w:rPr>
      </w:pPr>
      <w:r w:rsidRPr="001B7853">
        <w:rPr>
          <w:sz w:val="22"/>
          <w:szCs w:val="22"/>
          <w:lang w:val="uk-UA"/>
        </w:rPr>
        <w:t xml:space="preserve">Барлық материалдарды жинақтап, оларды есепке алып, талдап, қорытындылау үшін мыналарды жүзеге асару қажет: </w:t>
      </w:r>
      <w:r w:rsidRPr="001B7853">
        <w:rPr>
          <w:i/>
          <w:sz w:val="22"/>
          <w:szCs w:val="22"/>
          <w:lang w:val="uk-UA"/>
        </w:rPr>
        <w:t>біріншіден</w:t>
      </w:r>
      <w:r w:rsidRPr="001B7853">
        <w:rPr>
          <w:sz w:val="22"/>
          <w:szCs w:val="22"/>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1B7853">
        <w:rPr>
          <w:i/>
          <w:sz w:val="22"/>
          <w:szCs w:val="22"/>
          <w:lang w:val="uk-UA"/>
        </w:rPr>
        <w:t>екіншіден</w:t>
      </w:r>
      <w:r w:rsidRPr="001B7853">
        <w:rPr>
          <w:sz w:val="22"/>
          <w:szCs w:val="22"/>
          <w:lang w:val="uk-UA"/>
        </w:rPr>
        <w:t xml:space="preserve">, эксперименттік тексеру және ұжымдық талқылау; </w:t>
      </w:r>
      <w:r w:rsidRPr="001B7853">
        <w:rPr>
          <w:i/>
          <w:sz w:val="22"/>
          <w:szCs w:val="22"/>
          <w:lang w:val="uk-UA"/>
        </w:rPr>
        <w:t>үшіншіден,</w:t>
      </w:r>
      <w:r w:rsidRPr="001B7853">
        <w:rPr>
          <w:sz w:val="22"/>
          <w:szCs w:val="22"/>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1B7853">
        <w:rPr>
          <w:i/>
          <w:sz w:val="22"/>
          <w:szCs w:val="22"/>
          <w:lang w:val="uk-UA"/>
        </w:rPr>
        <w:t>төртіншіден,</w:t>
      </w:r>
      <w:r w:rsidRPr="001B7853">
        <w:rPr>
          <w:sz w:val="22"/>
          <w:szCs w:val="22"/>
          <w:lang w:val="uk-UA"/>
        </w:rPr>
        <w:t xml:space="preserve"> практикаға ендіру шарт, ол екі түрлі жағдайда жүзеге асады: тікелей нұсқау арқылы және ғылыми эксперимент арқылы. </w:t>
      </w:r>
      <w:r w:rsidRPr="001B7853">
        <w:rPr>
          <w:b/>
          <w:noProof/>
          <w:sz w:val="22"/>
          <w:szCs w:val="22"/>
          <w:lang w:val="uk-UA"/>
        </w:rPr>
        <w:t xml:space="preserve"> </w:t>
      </w:r>
    </w:p>
    <w:p w:rsidR="00F00667" w:rsidRPr="001B7853" w:rsidRDefault="00F00667" w:rsidP="00F00667">
      <w:pPr>
        <w:spacing w:after="0" w:line="240" w:lineRule="auto"/>
        <w:ind w:firstLine="709"/>
        <w:jc w:val="both"/>
        <w:rPr>
          <w:rFonts w:ascii="Times New Roman" w:hAnsi="Times New Roman" w:cs="Times New Roman"/>
          <w:lang w:val="kk-KZ"/>
        </w:rPr>
      </w:pPr>
      <w:r w:rsidRPr="001B7853">
        <w:rPr>
          <w:rFonts w:ascii="Times New Roman" w:hAnsi="Times New Roman" w:cs="Times New Roman"/>
          <w:b/>
          <w:i/>
          <w:noProof/>
          <w:lang w:val="kk-KZ"/>
        </w:rPr>
        <w:t>Зерттеу міндеттерін</w:t>
      </w:r>
      <w:r w:rsidRPr="001B7853">
        <w:rPr>
          <w:rFonts w:ascii="Times New Roman" w:hAnsi="Times New Roman" w:cs="Times New Roman"/>
          <w:noProof/>
          <w:lang w:val="kk-KZ"/>
        </w:rPr>
        <w:t xml:space="preserve">:  анықтау, айқындау, қорытындылау, нақтылау, ұсыну, тәжірибелік жұмыста тексеру тұрғысында құрылады. </w:t>
      </w:r>
      <w:r w:rsidRPr="001B7853">
        <w:rPr>
          <w:rFonts w:ascii="Times New Roman" w:hAnsi="Times New Roman" w:cs="Times New Roman"/>
          <w:lang w:val="kk-KZ"/>
        </w:rPr>
        <w:t xml:space="preserve">В.И. Загвязинский психологиялық-педагогикалық зерттеудегі міндеттердің үш тобын анықтаған. Ең жиі кездесетін бірінші тобы – </w:t>
      </w:r>
      <w:r w:rsidRPr="001B7853">
        <w:rPr>
          <w:rFonts w:ascii="Times New Roman" w:hAnsi="Times New Roman" w:cs="Times New Roman"/>
          <w:b/>
          <w:i/>
          <w:lang w:val="kk-KZ"/>
        </w:rPr>
        <w:t>тарихи-диагностикалық</w:t>
      </w:r>
      <w:r w:rsidRPr="001B7853">
        <w:rPr>
          <w:rFonts w:ascii="Times New Roman" w:hAnsi="Times New Roman" w:cs="Times New Roman"/>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1B7853">
        <w:rPr>
          <w:rFonts w:ascii="Times New Roman" w:hAnsi="Times New Roman" w:cs="Times New Roman"/>
          <w:b/>
          <w:lang w:val="kk-KZ"/>
        </w:rPr>
        <w:t xml:space="preserve">– </w:t>
      </w:r>
      <w:r w:rsidRPr="001B7853">
        <w:rPr>
          <w:rFonts w:ascii="Times New Roman" w:hAnsi="Times New Roman" w:cs="Times New Roman"/>
          <w:b/>
          <w:i/>
          <w:lang w:val="kk-KZ"/>
        </w:rPr>
        <w:t>теориялық-модельдік</w:t>
      </w:r>
      <w:r w:rsidRPr="001B7853">
        <w:rPr>
          <w:rFonts w:ascii="Times New Roman" w:hAnsi="Times New Roman" w:cs="Times New Roman"/>
          <w:lang w:val="kk-KZ"/>
        </w:rPr>
        <w:t xml:space="preserve"> міндеттер тобы, бұл құрылымдық, оның қызметтері мен түрлендіру әдістерін анықтау, ашумен байланысты, үшіншісі – </w:t>
      </w:r>
      <w:r w:rsidRPr="001B7853">
        <w:rPr>
          <w:rFonts w:ascii="Times New Roman" w:hAnsi="Times New Roman" w:cs="Times New Roman"/>
          <w:b/>
          <w:i/>
          <w:lang w:val="kk-KZ"/>
        </w:rPr>
        <w:t>тәжірибелік–түрлендіруші</w:t>
      </w:r>
      <w:r w:rsidRPr="001B7853">
        <w:rPr>
          <w:rFonts w:ascii="Times New Roman" w:hAnsi="Times New Roman" w:cs="Times New Roman"/>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F00667" w:rsidRPr="001B7853" w:rsidRDefault="00F00667" w:rsidP="00F00667">
      <w:pPr>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Зерттеу міндеттерін анықтайтын әр түрлі тәсілдер бар. В.П. Давыдовтың ойынша</w:t>
      </w:r>
      <w:r w:rsidRPr="001B7853">
        <w:rPr>
          <w:rFonts w:ascii="Times New Roman" w:hAnsi="Times New Roman" w:cs="Times New Roman"/>
          <w:i/>
          <w:noProof/>
          <w:spacing w:val="2"/>
          <w:lang w:val="kk-KZ"/>
        </w:rPr>
        <w:t xml:space="preserve">, </w:t>
      </w:r>
      <w:r w:rsidRPr="001B7853">
        <w:rPr>
          <w:rFonts w:ascii="Times New Roman" w:hAnsi="Times New Roman" w:cs="Times New Roman"/>
          <w:b/>
          <w:i/>
          <w:noProof/>
          <w:spacing w:val="2"/>
          <w:lang w:val="kk-KZ"/>
        </w:rPr>
        <w:t>бірінші міндет</w:t>
      </w:r>
      <w:r w:rsidRPr="001B7853">
        <w:rPr>
          <w:rFonts w:ascii="Times New Roman" w:hAnsi="Times New Roman" w:cs="Times New Roman"/>
          <w:noProof/>
          <w:spacing w:val="2"/>
          <w:lang w:val="kk-KZ"/>
        </w:rPr>
        <w:t xml:space="preserve"> – зерттелетін объектінің мәнін, табиғатын, </w:t>
      </w:r>
      <w:r w:rsidRPr="001B7853">
        <w:rPr>
          <w:rFonts w:ascii="Times New Roman" w:hAnsi="Times New Roman" w:cs="Times New Roman"/>
          <w:noProof/>
          <w:spacing w:val="3"/>
          <w:lang w:val="kk-KZ"/>
        </w:rPr>
        <w:t xml:space="preserve">құрылымын анықтаумен, нақтылаумен, әдіснамалық деректемемен және т.с.с. байланысты; </w:t>
      </w:r>
      <w:r w:rsidRPr="001B7853">
        <w:rPr>
          <w:rFonts w:ascii="Times New Roman" w:hAnsi="Times New Roman" w:cs="Times New Roman"/>
          <w:b/>
          <w:i/>
          <w:noProof/>
          <w:spacing w:val="3"/>
          <w:lang w:val="kk-KZ"/>
        </w:rPr>
        <w:t>екінші міндет</w:t>
      </w:r>
      <w:r w:rsidRPr="001B7853">
        <w:rPr>
          <w:rFonts w:ascii="Times New Roman" w:hAnsi="Times New Roman" w:cs="Times New Roman"/>
          <w:noProof/>
          <w:spacing w:val="3"/>
          <w:lang w:val="kk-KZ"/>
        </w:rPr>
        <w:t xml:space="preserve"> – зерттеу пәнінің нақты </w:t>
      </w:r>
      <w:r w:rsidRPr="001B7853">
        <w:rPr>
          <w:rFonts w:ascii="Times New Roman" w:hAnsi="Times New Roman" w:cs="Times New Roman"/>
          <w:noProof/>
          <w:spacing w:val="17"/>
          <w:lang w:val="kk-KZ"/>
        </w:rPr>
        <w:t xml:space="preserve">жағдайын талдаумен, оның даму динамикасы мен және ішкі </w:t>
      </w:r>
      <w:r w:rsidRPr="001B7853">
        <w:rPr>
          <w:rFonts w:ascii="Times New Roman" w:hAnsi="Times New Roman" w:cs="Times New Roman"/>
          <w:noProof/>
          <w:spacing w:val="2"/>
          <w:lang w:val="kk-KZ"/>
        </w:rPr>
        <w:t xml:space="preserve">қайшылықтармен байланысты; </w:t>
      </w:r>
      <w:r w:rsidRPr="001B7853">
        <w:rPr>
          <w:rFonts w:ascii="Times New Roman" w:hAnsi="Times New Roman" w:cs="Times New Roman"/>
          <w:b/>
          <w:i/>
          <w:noProof/>
          <w:spacing w:val="2"/>
          <w:lang w:val="kk-KZ"/>
        </w:rPr>
        <w:t xml:space="preserve">үшінші </w:t>
      </w:r>
      <w:r w:rsidRPr="001B7853">
        <w:rPr>
          <w:rFonts w:ascii="Times New Roman" w:hAnsi="Times New Roman" w:cs="Times New Roman"/>
          <w:b/>
          <w:i/>
          <w:noProof/>
          <w:spacing w:val="3"/>
          <w:lang w:val="kk-KZ"/>
        </w:rPr>
        <w:t>міндет</w:t>
      </w:r>
      <w:r w:rsidRPr="001B7853">
        <w:rPr>
          <w:rFonts w:ascii="Times New Roman" w:hAnsi="Times New Roman" w:cs="Times New Roman"/>
          <w:b/>
          <w:noProof/>
          <w:spacing w:val="3"/>
          <w:lang w:val="kk-KZ"/>
        </w:rPr>
        <w:t xml:space="preserve"> –</w:t>
      </w:r>
      <w:r w:rsidRPr="001B7853">
        <w:rPr>
          <w:rFonts w:ascii="Times New Roman" w:hAnsi="Times New Roman" w:cs="Times New Roman"/>
          <w:noProof/>
          <w:spacing w:val="2"/>
          <w:lang w:val="kk-KZ"/>
        </w:rPr>
        <w:t xml:space="preserve"> тәжірибелі тексерістің қайта </w:t>
      </w:r>
      <w:r w:rsidRPr="001B7853">
        <w:rPr>
          <w:rFonts w:ascii="Times New Roman" w:hAnsi="Times New Roman" w:cs="Times New Roman"/>
          <w:noProof/>
          <w:spacing w:val="9"/>
          <w:lang w:val="kk-KZ"/>
        </w:rPr>
        <w:t xml:space="preserve">жаңару әдістерімен байланысты; </w:t>
      </w:r>
      <w:r w:rsidRPr="001B7853">
        <w:rPr>
          <w:rFonts w:ascii="Times New Roman" w:hAnsi="Times New Roman" w:cs="Times New Roman"/>
          <w:b/>
          <w:i/>
          <w:noProof/>
          <w:spacing w:val="9"/>
          <w:lang w:val="kk-KZ"/>
        </w:rPr>
        <w:t>төртінші</w:t>
      </w:r>
      <w:r w:rsidRPr="001B7853">
        <w:rPr>
          <w:rFonts w:ascii="Times New Roman" w:hAnsi="Times New Roman" w:cs="Times New Roman"/>
          <w:b/>
          <w:noProof/>
          <w:spacing w:val="9"/>
          <w:lang w:val="kk-KZ"/>
        </w:rPr>
        <w:t xml:space="preserve"> </w:t>
      </w:r>
      <w:r w:rsidRPr="001B7853">
        <w:rPr>
          <w:rFonts w:ascii="Times New Roman" w:hAnsi="Times New Roman" w:cs="Times New Roman"/>
          <w:b/>
          <w:i/>
          <w:noProof/>
          <w:spacing w:val="3"/>
          <w:lang w:val="kk-KZ"/>
        </w:rPr>
        <w:t>міндет</w:t>
      </w:r>
      <w:r w:rsidRPr="001B7853">
        <w:rPr>
          <w:rFonts w:ascii="Times New Roman" w:hAnsi="Times New Roman" w:cs="Times New Roman"/>
          <w:noProof/>
          <w:spacing w:val="3"/>
          <w:lang w:val="kk-KZ"/>
        </w:rPr>
        <w:t xml:space="preserve"> –</w:t>
      </w:r>
      <w:r w:rsidRPr="001B7853">
        <w:rPr>
          <w:rFonts w:ascii="Times New Roman" w:hAnsi="Times New Roman" w:cs="Times New Roman"/>
          <w:noProof/>
          <w:spacing w:val="9"/>
          <w:lang w:val="kk-KZ"/>
        </w:rPr>
        <w:t xml:space="preserve"> зерттелетін құбылыстың, </w:t>
      </w:r>
      <w:r w:rsidRPr="001B7853">
        <w:rPr>
          <w:rFonts w:ascii="Times New Roman" w:hAnsi="Times New Roman" w:cs="Times New Roman"/>
          <w:noProof/>
          <w:spacing w:val="1"/>
          <w:lang w:val="kk-KZ"/>
        </w:rPr>
        <w:t xml:space="preserve">үдерістің тиімділігін, мүлтіксіздігін қамтамасыз етудің әдістері мен жолдарын </w:t>
      </w:r>
      <w:r w:rsidRPr="001B7853">
        <w:rPr>
          <w:rFonts w:ascii="Times New Roman" w:hAnsi="Times New Roman" w:cs="Times New Roman"/>
          <w:noProof/>
          <w:spacing w:val="9"/>
          <w:lang w:val="kk-KZ"/>
        </w:rPr>
        <w:t>анықтаумен, яғни жұмыстың қолданбалы аспектілерімен байланысты</w:t>
      </w:r>
      <w:r w:rsidRPr="001B7853">
        <w:rPr>
          <w:rFonts w:ascii="Times New Roman" w:hAnsi="Times New Roman" w:cs="Times New Roman"/>
          <w:i/>
          <w:noProof/>
          <w:spacing w:val="9"/>
          <w:lang w:val="kk-KZ"/>
        </w:rPr>
        <w:t xml:space="preserve">; </w:t>
      </w:r>
      <w:r w:rsidRPr="001B7853">
        <w:rPr>
          <w:rFonts w:ascii="Times New Roman" w:hAnsi="Times New Roman" w:cs="Times New Roman"/>
          <w:b/>
          <w:i/>
          <w:noProof/>
          <w:spacing w:val="8"/>
          <w:lang w:val="kk-KZ"/>
        </w:rPr>
        <w:t>бесінші</w:t>
      </w:r>
      <w:r w:rsidRPr="001B7853">
        <w:rPr>
          <w:rFonts w:ascii="Times New Roman" w:hAnsi="Times New Roman" w:cs="Times New Roman"/>
          <w:b/>
          <w:i/>
          <w:noProof/>
          <w:spacing w:val="3"/>
          <w:lang w:val="kk-KZ"/>
        </w:rPr>
        <w:t xml:space="preserve"> міндет</w:t>
      </w:r>
      <w:r w:rsidRPr="001B7853">
        <w:rPr>
          <w:rFonts w:ascii="Times New Roman" w:hAnsi="Times New Roman" w:cs="Times New Roman"/>
          <w:noProof/>
          <w:spacing w:val="3"/>
          <w:lang w:val="kk-KZ"/>
        </w:rPr>
        <w:t xml:space="preserve"> –</w:t>
      </w:r>
      <w:r w:rsidRPr="001B7853">
        <w:rPr>
          <w:rFonts w:ascii="Times New Roman" w:hAnsi="Times New Roman" w:cs="Times New Roman"/>
          <w:noProof/>
          <w:spacing w:val="8"/>
          <w:lang w:val="kk-KZ"/>
        </w:rPr>
        <w:t xml:space="preserve">  білім беру қызметкерлерінің әр түрлі санаттары үшін </w:t>
      </w:r>
      <w:r w:rsidRPr="001B7853">
        <w:rPr>
          <w:rFonts w:ascii="Times New Roman" w:hAnsi="Times New Roman" w:cs="Times New Roman"/>
          <w:noProof/>
          <w:spacing w:val="2"/>
          <w:lang w:val="kk-KZ"/>
        </w:rPr>
        <w:t xml:space="preserve">зерттелетін нысанның дамуын болжау немесе практикалық кепілдемелерді </w:t>
      </w:r>
      <w:r w:rsidRPr="001B7853">
        <w:rPr>
          <w:rFonts w:ascii="Times New Roman" w:hAnsi="Times New Roman" w:cs="Times New Roman"/>
          <w:noProof/>
          <w:spacing w:val="1"/>
          <w:lang w:val="kk-KZ"/>
        </w:rPr>
        <w:t xml:space="preserve">жетілдіру. </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 xml:space="preserve">В.М.Полонский педагогикалық зерттеудің міндеттерін анықтауда </w:t>
      </w:r>
      <w:r w:rsidRPr="001B7853">
        <w:rPr>
          <w:rFonts w:ascii="Times New Roman" w:hAnsi="Times New Roman" w:cs="Times New Roman"/>
          <w:noProof/>
          <w:spacing w:val="1"/>
          <w:lang w:val="kk-KZ"/>
        </w:rPr>
        <w:t xml:space="preserve">зерттеудің </w:t>
      </w:r>
      <w:r w:rsidRPr="001B7853">
        <w:rPr>
          <w:rFonts w:ascii="Times New Roman" w:hAnsi="Times New Roman" w:cs="Times New Roman"/>
          <w:b/>
          <w:noProof/>
          <w:spacing w:val="1"/>
          <w:lang w:val="kk-KZ"/>
        </w:rPr>
        <w:t>фасеттік жіктемесін</w:t>
      </w:r>
      <w:r w:rsidRPr="001B7853">
        <w:rPr>
          <w:rFonts w:ascii="Times New Roman" w:hAnsi="Times New Roman" w:cs="Times New Roman"/>
          <w:noProof/>
          <w:spacing w:val="1"/>
          <w:lang w:val="kk-KZ"/>
        </w:rPr>
        <w:t xml:space="preserve"> ұсынды. Бұл жіктемелерге сәйкес </w:t>
      </w:r>
      <w:r w:rsidRPr="001B7853">
        <w:rPr>
          <w:rFonts w:ascii="Times New Roman" w:hAnsi="Times New Roman" w:cs="Times New Roman"/>
          <w:noProof/>
          <w:spacing w:val="2"/>
          <w:lang w:val="kk-KZ"/>
        </w:rPr>
        <w:t xml:space="preserve">нақты ережелердің жиынтығы мен белгілер бойынша бөлудің қалыптасқан </w:t>
      </w:r>
      <w:r w:rsidRPr="001B7853">
        <w:rPr>
          <w:rFonts w:ascii="Times New Roman" w:hAnsi="Times New Roman" w:cs="Times New Roman"/>
          <w:noProof/>
          <w:lang w:val="kk-KZ"/>
        </w:rPr>
        <w:t xml:space="preserve">жүйесі негізінде көптеген нақты объектілерді топтарға реттеп бөлу тән. </w:t>
      </w:r>
      <w:r w:rsidRPr="001B7853">
        <w:rPr>
          <w:rFonts w:ascii="Times New Roman" w:hAnsi="Times New Roman" w:cs="Times New Roman"/>
          <w:noProof/>
          <w:spacing w:val="2"/>
          <w:lang w:val="kk-KZ"/>
        </w:rPr>
        <w:t xml:space="preserve">Фасет - қандай да бір белгі бойынша біріктірілген бірыңғай терминдер тобы </w:t>
      </w:r>
      <w:r w:rsidRPr="001B7853">
        <w:rPr>
          <w:rFonts w:ascii="Times New Roman" w:hAnsi="Times New Roman" w:cs="Times New Roman"/>
          <w:noProof/>
          <w:spacing w:val="1"/>
          <w:lang w:val="kk-KZ"/>
        </w:rPr>
        <w:t xml:space="preserve">(бөлу негіздемесінің сипаты). </w:t>
      </w:r>
      <w:r w:rsidRPr="001B7853">
        <w:rPr>
          <w:rFonts w:ascii="Times New Roman" w:hAnsi="Times New Roman" w:cs="Times New Roman"/>
          <w:noProof/>
          <w:spacing w:val="4"/>
          <w:lang w:val="kk-KZ"/>
        </w:rPr>
        <w:t xml:space="preserve">Зерттеудің </w:t>
      </w:r>
      <w:r w:rsidRPr="001B7853">
        <w:rPr>
          <w:rFonts w:ascii="Times New Roman" w:hAnsi="Times New Roman" w:cs="Times New Roman"/>
          <w:i/>
          <w:noProof/>
          <w:spacing w:val="4"/>
          <w:lang w:val="kk-KZ"/>
        </w:rPr>
        <w:t xml:space="preserve">фасеттік </w:t>
      </w:r>
      <w:r w:rsidRPr="001B7853">
        <w:rPr>
          <w:rFonts w:ascii="Times New Roman" w:hAnsi="Times New Roman" w:cs="Times New Roman"/>
          <w:i/>
          <w:noProof/>
          <w:spacing w:val="1"/>
          <w:lang w:val="kk-KZ"/>
        </w:rPr>
        <w:t>жіктемесі</w:t>
      </w:r>
      <w:r w:rsidRPr="001B7853">
        <w:rPr>
          <w:rFonts w:ascii="Times New Roman" w:hAnsi="Times New Roman" w:cs="Times New Roman"/>
          <w:noProof/>
          <w:spacing w:val="4"/>
          <w:lang w:val="kk-KZ"/>
        </w:rPr>
        <w:t xml:space="preserve">  — </w:t>
      </w:r>
      <w:r w:rsidRPr="001B7853">
        <w:rPr>
          <w:rFonts w:ascii="Times New Roman" w:hAnsi="Times New Roman" w:cs="Times New Roman"/>
          <w:noProof/>
          <w:spacing w:val="4"/>
          <w:lang w:val="kk-KZ"/>
        </w:rPr>
        <w:lastRenderedPageBreak/>
        <w:t xml:space="preserve">объектілерді зерттеудің </w:t>
      </w:r>
      <w:r w:rsidRPr="001B7853">
        <w:rPr>
          <w:rFonts w:ascii="Times New Roman" w:hAnsi="Times New Roman" w:cs="Times New Roman"/>
          <w:noProof/>
          <w:spacing w:val="3"/>
          <w:lang w:val="kk-KZ"/>
        </w:rPr>
        <w:t xml:space="preserve">түрлі жақтарын сипаттайтын тәуелсіз топтамаларға бөлу. </w:t>
      </w:r>
      <w:r w:rsidRPr="001B7853">
        <w:rPr>
          <w:rFonts w:ascii="Times New Roman" w:hAnsi="Times New Roman" w:cs="Times New Roman"/>
          <w:noProof/>
          <w:spacing w:val="4"/>
          <w:lang w:val="kk-KZ"/>
        </w:rPr>
        <w:t xml:space="preserve">Әр фасетке білім саласындағы ғылыми жұмыстардың түрлі белгілерін </w:t>
      </w:r>
      <w:r w:rsidRPr="001B7853">
        <w:rPr>
          <w:rFonts w:ascii="Times New Roman" w:hAnsi="Times New Roman" w:cs="Times New Roman"/>
          <w:noProof/>
          <w:spacing w:val="2"/>
          <w:lang w:val="kk-KZ"/>
        </w:rPr>
        <w:t xml:space="preserve">сипаттайтын көптеген терминдер кіреді. Теориялық және тәжірибелік </w:t>
      </w:r>
      <w:r w:rsidRPr="001B7853">
        <w:rPr>
          <w:rFonts w:ascii="Times New Roman" w:hAnsi="Times New Roman" w:cs="Times New Roman"/>
          <w:noProof/>
          <w:spacing w:val="1"/>
          <w:lang w:val="kk-KZ"/>
        </w:rPr>
        <w:t xml:space="preserve">маңыздылығы тұрғысынан зерттеудің сипатын көрсететін қасиеттің төрт түрін </w:t>
      </w:r>
      <w:r w:rsidRPr="001B7853">
        <w:rPr>
          <w:rFonts w:ascii="Times New Roman" w:hAnsi="Times New Roman" w:cs="Times New Roman"/>
          <w:noProof/>
          <w:spacing w:val="2"/>
          <w:lang w:val="kk-KZ"/>
        </w:rPr>
        <w:t>бөліп көрсетуге болады (міндеттер, нәтижелер, тұтынушы, басылым түрі).</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i/>
          <w:noProof/>
          <w:spacing w:val="4"/>
          <w:lang w:val="kk-KZ"/>
        </w:rPr>
        <w:t>Бірінші фасет</w:t>
      </w:r>
      <w:r w:rsidRPr="001B7853">
        <w:rPr>
          <w:rFonts w:ascii="Times New Roman" w:hAnsi="Times New Roman" w:cs="Times New Roman"/>
          <w:noProof/>
          <w:spacing w:val="4"/>
          <w:lang w:val="kk-KZ"/>
        </w:rPr>
        <w:t xml:space="preserve"> – зерттеудің міндеттері  жұмысты жоспарланған </w:t>
      </w:r>
      <w:r w:rsidRPr="001B7853">
        <w:rPr>
          <w:rFonts w:ascii="Times New Roman" w:hAnsi="Times New Roman" w:cs="Times New Roman"/>
          <w:noProof/>
          <w:spacing w:val="3"/>
          <w:lang w:val="kk-KZ"/>
        </w:rPr>
        <w:t xml:space="preserve">мақсаттардың нәтижелері тұрғысынан сипаттайды. </w:t>
      </w:r>
      <w:r w:rsidRPr="001B7853">
        <w:rPr>
          <w:rFonts w:ascii="Times New Roman" w:hAnsi="Times New Roman" w:cs="Times New Roman"/>
          <w:noProof/>
          <w:spacing w:val="1"/>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1B7853">
        <w:rPr>
          <w:rFonts w:ascii="Times New Roman" w:hAnsi="Times New Roman" w:cs="Times New Roman"/>
          <w:noProof/>
          <w:spacing w:val="4"/>
          <w:lang w:val="kk-KZ"/>
        </w:rPr>
        <w:t xml:space="preserve">зерттеу; қолдану; нақтылау; жалпылау; деректеу; талқылау; сипаттау; </w:t>
      </w:r>
      <w:r w:rsidRPr="001B7853">
        <w:rPr>
          <w:rFonts w:ascii="Times New Roman" w:hAnsi="Times New Roman" w:cs="Times New Roman"/>
          <w:noProof/>
          <w:spacing w:val="10"/>
          <w:lang w:val="kk-KZ"/>
        </w:rPr>
        <w:t xml:space="preserve">анықтау; бағалау ; дайындау; растау; бекіту; кұрастыру; </w:t>
      </w:r>
      <w:r w:rsidRPr="001B7853">
        <w:rPr>
          <w:rFonts w:ascii="Times New Roman" w:hAnsi="Times New Roman" w:cs="Times New Roman"/>
          <w:noProof/>
          <w:spacing w:val="1"/>
          <w:lang w:val="kk-KZ"/>
        </w:rPr>
        <w:t xml:space="preserve">тексеру; даму; қарастыру; жүйеге келтіру; жетілдіру; кұру; </w:t>
      </w:r>
      <w:r w:rsidRPr="001B7853">
        <w:rPr>
          <w:rFonts w:ascii="Times New Roman" w:hAnsi="Times New Roman" w:cs="Times New Roman"/>
          <w:noProof/>
          <w:spacing w:val="2"/>
          <w:lang w:val="kk-KZ"/>
        </w:rPr>
        <w:t>нақтылау; тұжырым; сипаттама.</w:t>
      </w:r>
    </w:p>
    <w:p w:rsidR="00F00667" w:rsidRPr="001B7853" w:rsidRDefault="00F00667" w:rsidP="00F00667">
      <w:pPr>
        <w:shd w:val="clear" w:color="auto" w:fill="FFFFFF"/>
        <w:spacing w:after="0" w:line="240" w:lineRule="auto"/>
        <w:ind w:firstLine="709"/>
        <w:jc w:val="both"/>
        <w:rPr>
          <w:rFonts w:ascii="Times New Roman" w:hAnsi="Times New Roman" w:cs="Times New Roman"/>
          <w:noProof/>
          <w:color w:val="FF0000"/>
          <w:spacing w:val="2"/>
          <w:lang w:val="kk-KZ"/>
        </w:rPr>
      </w:pPr>
      <w:r w:rsidRPr="001B7853">
        <w:rPr>
          <w:rFonts w:ascii="Times New Roman" w:hAnsi="Times New Roman" w:cs="Times New Roman"/>
          <w:noProof/>
          <w:spacing w:val="8"/>
          <w:lang w:val="kk-KZ"/>
        </w:rPr>
        <w:t xml:space="preserve">Сонымен, белгілі тақырып бойынша зерттеудің өзектілігі </w:t>
      </w:r>
      <w:r w:rsidRPr="001B7853">
        <w:rPr>
          <w:rFonts w:ascii="Times New Roman" w:hAnsi="Times New Roman" w:cs="Times New Roman"/>
          <w:noProof/>
          <w:spacing w:val="2"/>
          <w:lang w:val="kk-KZ"/>
        </w:rPr>
        <w:t xml:space="preserve">ретінде зерттеудің бөлімін жазудың әдістерін аша түсу қажет. </w:t>
      </w:r>
    </w:p>
    <w:p w:rsidR="00F00667" w:rsidRPr="0078771B" w:rsidRDefault="00F00667" w:rsidP="00F00667">
      <w:pPr>
        <w:pStyle w:val="af"/>
        <w:spacing w:after="0" w:line="240" w:lineRule="auto"/>
        <w:ind w:left="0" w:firstLine="708"/>
        <w:jc w:val="both"/>
        <w:rPr>
          <w:rFonts w:ascii="Times New Roman" w:hAnsi="Times New Roman"/>
          <w:sz w:val="24"/>
          <w:szCs w:val="24"/>
        </w:rPr>
      </w:pPr>
      <w:r w:rsidRPr="0078771B">
        <w:rPr>
          <w:rFonts w:ascii="Times New Roman" w:hAnsi="Times New Roman"/>
          <w:b/>
          <w:sz w:val="24"/>
          <w:szCs w:val="24"/>
        </w:rPr>
        <w:t xml:space="preserve">Тұжырымдама – </w:t>
      </w:r>
      <w:r w:rsidRPr="0078771B">
        <w:rPr>
          <w:rFonts w:ascii="Times New Roman" w:hAnsi="Times New Roman"/>
          <w:sz w:val="24"/>
          <w:szCs w:val="24"/>
        </w:rPr>
        <w:t>бұл ғылыми, техникалық және де басқа түрлі әрекеттердің жетекші ойы, құрастырушылық ұстанымы</w:t>
      </w:r>
      <w:r w:rsidRPr="0078771B">
        <w:rPr>
          <w:rFonts w:ascii="Times New Roman" w:hAnsi="Times New Roman"/>
          <w:b/>
          <w:sz w:val="24"/>
          <w:szCs w:val="24"/>
        </w:rPr>
        <w:t xml:space="preserve"> </w:t>
      </w:r>
      <w:r w:rsidRPr="0078771B">
        <w:rPr>
          <w:rFonts w:ascii="Times New Roman" w:hAnsi="Times New Roman"/>
          <w:sz w:val="24"/>
          <w:szCs w:val="24"/>
        </w:rPr>
        <w:t xml:space="preserve"> (В.М. Полонский). Тұжырымдама материалы үсынылатын идея негізіне салынған жүйе ретінде берілуі керек. Оның үстіне тұжырымдама белгілі бір құбылыстың түсінудің тәсілі, оған көзқарастар жиынтығы, үдерісердің жетекші идеясы, әрекеттің негізгі түпкі мақсаты болып табылады. Тұтас алғанда тұжырымдама әдіснамалық қызмет атқарады және ойлау әрекетінің ерекше тәсілі іспетті. </w:t>
      </w:r>
    </w:p>
    <w:p w:rsidR="00F00667" w:rsidRPr="0078771B" w:rsidRDefault="00F00667" w:rsidP="00F00667">
      <w:pPr>
        <w:tabs>
          <w:tab w:val="left" w:pos="1100"/>
        </w:tabs>
        <w:spacing w:after="0" w:line="240" w:lineRule="auto"/>
        <w:ind w:firstLine="709"/>
        <w:jc w:val="both"/>
        <w:rPr>
          <w:rFonts w:ascii="Times New Roman" w:hAnsi="Times New Roman" w:cs="Times New Roman"/>
          <w:sz w:val="24"/>
          <w:szCs w:val="24"/>
          <w:lang w:val="kk-KZ"/>
        </w:rPr>
      </w:pPr>
      <w:r w:rsidRPr="0078771B">
        <w:rPr>
          <w:rFonts w:ascii="Times New Roman" w:hAnsi="Times New Roman" w:cs="Times New Roman"/>
          <w:b/>
          <w:sz w:val="24"/>
          <w:szCs w:val="24"/>
          <w:lang w:val="kk-KZ"/>
        </w:rPr>
        <w:t xml:space="preserve">Дидактикалық зерттеулердің тұжырымдамалары. </w:t>
      </w:r>
      <w:r w:rsidRPr="0078771B">
        <w:rPr>
          <w:rFonts w:ascii="Times New Roman" w:hAnsi="Times New Roman" w:cs="Times New Roman"/>
          <w:sz w:val="24"/>
          <w:szCs w:val="24"/>
          <w:lang w:val="kk-KZ"/>
        </w:rPr>
        <w:t xml:space="preserve">Тұжырымдама - бұл ғылыми, техникалық және іс-әрекеттің басқа да түрлеріндегі жетекші ой, құрылымдық ұстаным (В.М.Полонский). Тұжырымдаманың материалы негізіне айқын қисынды мазмұндалған идея салынған жүйе түрінде ұсынылуы керек. Бұдан басқа, тұжырымдама қандай ма бір құбылысты, ағымдағы мәселені айқындайтын маңызды іс-әрекетті, көзқарасты, жетекші идеяны  түсінудің анықталған тәсілі болып есептеледі. Тұтасттай алғанда, тұжырымдама әдіснамалық қызмет атқарады және ойлау әрекетінің өзіне тән тәсілі болып табылады. </w:t>
      </w:r>
    </w:p>
    <w:p w:rsidR="00F00667" w:rsidRPr="0078771B" w:rsidRDefault="00F00667" w:rsidP="00F00667">
      <w:pPr>
        <w:tabs>
          <w:tab w:val="left" w:pos="1100"/>
          <w:tab w:val="left" w:pos="2127"/>
        </w:tabs>
        <w:spacing w:after="0" w:line="240" w:lineRule="auto"/>
        <w:ind w:firstLine="709"/>
        <w:jc w:val="both"/>
        <w:rPr>
          <w:rFonts w:ascii="Times New Roman" w:hAnsi="Times New Roman" w:cs="Times New Roman"/>
          <w:sz w:val="24"/>
          <w:szCs w:val="24"/>
          <w:lang w:val="kk-KZ"/>
        </w:rPr>
      </w:pPr>
      <w:r w:rsidRPr="0078771B">
        <w:rPr>
          <w:rFonts w:ascii="Times New Roman" w:hAnsi="Times New Roman" w:cs="Times New Roman"/>
          <w:sz w:val="24"/>
          <w:szCs w:val="24"/>
          <w:lang w:val="kk-KZ"/>
        </w:rPr>
        <w:t xml:space="preserve">Философия мен педагогикада әдіснамалық тұжырымдамалардың әртүрлі жіктемелері, әдіснамалық ұстанымдардың түсіндірмелері кездеседі. Бұл әсіресе, "әдіснамалық тұжырымдама" ұғымына көбірек қатысты. Әдіснамалық мәселені жүйелі шешу белгілі бір гносеологиялық ұстанымдар базасында құрылатын әдіснамалық тұжырымдамада беріледі. Әдіснамалық тұжырымдамаға тек философиялық ұстанымдар ғана ықпал етіп қоймайды. Әдіснамалық тұжырымдамалар ғылыми білімді дамытуды құрудың теориясы болғандықтан, ол да сондай немесе басқаша дәрежеде ғылымға және оның тарихына бағдарланады. </w:t>
      </w:r>
    </w:p>
    <w:p w:rsidR="00F00667" w:rsidRPr="0078771B" w:rsidRDefault="00F00667" w:rsidP="00F00667">
      <w:pPr>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rPr>
        <w:tab/>
        <w:t>Әдіснамалық тұжырымдама мен әдіснамалық мектептерді төмендегіше жіктеуге болады: 1) гносеологиялық мектеп (П.В.Копнин, Э.В.Ильенков және басқалар);</w:t>
      </w:r>
      <w:r w:rsidRPr="0078771B">
        <w:rPr>
          <w:rFonts w:ascii="Times New Roman" w:hAnsi="Times New Roman" w:cs="Times New Roman"/>
          <w:sz w:val="24"/>
          <w:szCs w:val="24"/>
          <w:lang w:val="kk-KZ" w:eastAsia="ar-SA"/>
        </w:rPr>
        <w:t xml:space="preserve"> 2) Қазақстанның философиялық мектебі (Ж.М. Әбділдин, Г.Г. Ақмамбетов, А.Н.Нысанбаев, О.А. Сегізбаев, Д.К. Кішібеков, В.А. Ким, М.М. Сужиков, А.Х. Қасымжанов және т.б.); 3) ғылымның логикалық-математикалық әдіснама мектебі (С.Я. Яновская, А.А. Зиновьев, В.А. Смирнов және т.б.);  4) жүйелі-әдіснамалық тұжырымдама (В.Н. Садовский, И.В. Блауберг, Э.Г. Юдин, А.И. Уемов және т.б.); 5) ойлау әрекеті және ұйымдастыру - әрекеттік ойындар жүйесінің әдіснама мектебі (Г.П. Щедровицкий және т.б.); 6) ақыл-ой мектебі (И.С. Ладенко және т.б.); 7) ұйымдастырушылық басқару жүйесін тұжырымдамалық жобалаудың әдіснамалық иектебі (С.П. Никоноров және т.б.).</w:t>
      </w:r>
    </w:p>
    <w:p w:rsidR="00F00667" w:rsidRPr="0078771B" w:rsidRDefault="00F00667" w:rsidP="00F00667">
      <w:pPr>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Тұтас тұжырым әртүрлі ғылымнан алынған білімді жай ғана құрастыра салудан түзілмейтінін естен шығармау керек. Тұжырымдама құбылыстың көрінісінің категориялық инструментарийін - яғни зерттеліп отырған феноменнің мәні, функциясы, құрамы, құрылымы  туралы түсінікті береді. Зерттеуші ғылыми - педагогикалық жұмыстың сапасы тұжырымдамалық құрылымыға немен байланысты екеніне өзінің зерттеу пәнін көру призмасы тұрғысынан жалпы ғылыми және педагогикалық категориялар арқылы өзінше талдау береді.</w:t>
      </w:r>
    </w:p>
    <w:p w:rsidR="00F00667" w:rsidRDefault="00F00667" w:rsidP="00F00667">
      <w:pPr>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Бірдей әдістемелік негізде жасақталған метатұжырымдама көзқарастар жүйесіне құрылымға инвариант, яғни нысанның сипатына тәуелсіз  түрде енуі керек. Мұндай жұмыстардың мысалы автордың мұғалімнің зерттеушілік мәдениетін қалыптастыру мәселесі бағытындағы докторлық диссертациясын орындау барысында тұжырымдаманы қарастыру және зе</w:t>
      </w:r>
      <w:r>
        <w:rPr>
          <w:rFonts w:ascii="Times New Roman" w:hAnsi="Times New Roman" w:cs="Times New Roman"/>
          <w:sz w:val="24"/>
          <w:szCs w:val="24"/>
          <w:lang w:val="kk-KZ" w:eastAsia="ar-SA"/>
        </w:rPr>
        <w:t>рделеу қызметі болып табылады (7</w:t>
      </w:r>
      <w:r w:rsidRPr="0078771B">
        <w:rPr>
          <w:rFonts w:ascii="Times New Roman" w:hAnsi="Times New Roman" w:cs="Times New Roman"/>
          <w:sz w:val="24"/>
          <w:szCs w:val="24"/>
          <w:lang w:val="kk-KZ" w:eastAsia="ar-SA"/>
        </w:rPr>
        <w:t>-кесте).</w:t>
      </w:r>
    </w:p>
    <w:p w:rsidR="00F00667" w:rsidRPr="0078771B" w:rsidRDefault="00F00667" w:rsidP="00F00667">
      <w:pPr>
        <w:suppressAutoHyphens/>
        <w:spacing w:after="0" w:line="240" w:lineRule="auto"/>
        <w:jc w:val="center"/>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 xml:space="preserve"> 7</w:t>
      </w:r>
      <w:r w:rsidRPr="0078771B">
        <w:rPr>
          <w:rFonts w:ascii="Times New Roman" w:hAnsi="Times New Roman" w:cs="Times New Roman"/>
          <w:b/>
          <w:sz w:val="24"/>
          <w:szCs w:val="24"/>
          <w:lang w:val="kk-KZ" w:eastAsia="ar-SA"/>
        </w:rPr>
        <w:t xml:space="preserve">-кесте. Мұғалімнің зерттеушілік мәдениетін қалыптастыру және дамыту кезеңдері </w:t>
      </w:r>
    </w:p>
    <w:p w:rsidR="00F00667" w:rsidRPr="0078771B" w:rsidRDefault="00F00667" w:rsidP="00F00667">
      <w:pPr>
        <w:tabs>
          <w:tab w:val="left" w:pos="1100"/>
          <w:tab w:val="left" w:pos="2127"/>
        </w:tabs>
        <w:spacing w:after="0" w:line="240" w:lineRule="auto"/>
        <w:ind w:firstLine="709"/>
        <w:jc w:val="both"/>
        <w:rPr>
          <w:rFonts w:ascii="Times New Roman" w:hAnsi="Times New Roman" w:cs="Times New Roman"/>
          <w:b/>
          <w:i/>
          <w:sz w:val="24"/>
          <w:szCs w:val="24"/>
          <w:lang w:val="kk-KZ"/>
        </w:rPr>
      </w:pPr>
    </w:p>
    <w:tbl>
      <w:tblPr>
        <w:tblStyle w:val="af2"/>
        <w:tblW w:w="0" w:type="auto"/>
        <w:tblLayout w:type="fixed"/>
        <w:tblLook w:val="04A0"/>
      </w:tblPr>
      <w:tblGrid>
        <w:gridCol w:w="1526"/>
        <w:gridCol w:w="2410"/>
        <w:gridCol w:w="2409"/>
        <w:gridCol w:w="2977"/>
      </w:tblGrid>
      <w:tr w:rsidR="00F00667" w:rsidRPr="0078771B"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b/>
                <w:lang w:val="kk-KZ" w:eastAsia="en-US"/>
              </w:rPr>
            </w:pPr>
            <w:r w:rsidRPr="0078771B">
              <w:rPr>
                <w:b/>
                <w:lang w:val="kk-KZ" w:eastAsia="en-US"/>
              </w:rPr>
              <w:t>Кәсіби өсу кезеңдері</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b/>
                <w:lang w:val="kk-KZ" w:eastAsia="en-US"/>
              </w:rPr>
            </w:pPr>
            <w:r w:rsidRPr="0078771B">
              <w:rPr>
                <w:b/>
                <w:lang w:val="kk-KZ" w:eastAsia="en-US"/>
              </w:rPr>
              <w:t>Дайындық түрі</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b/>
                <w:lang w:val="kk-KZ" w:eastAsia="en-US"/>
              </w:rPr>
            </w:pPr>
            <w:r w:rsidRPr="0078771B">
              <w:rPr>
                <w:b/>
                <w:lang w:val="kk-KZ" w:eastAsia="en-US"/>
              </w:rPr>
              <w:t xml:space="preserve">Дайындық тұжырымдамасының </w:t>
            </w:r>
            <w:r w:rsidRPr="0078771B">
              <w:rPr>
                <w:b/>
                <w:lang w:val="kk-KZ" w:eastAsia="en-US"/>
              </w:rPr>
              <w:lastRenderedPageBreak/>
              <w:t>авторлары</w:t>
            </w:r>
          </w:p>
        </w:tc>
        <w:tc>
          <w:tcPr>
            <w:tcW w:w="297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b/>
                <w:lang w:val="kk-KZ" w:eastAsia="en-US"/>
              </w:rPr>
            </w:pPr>
            <w:r w:rsidRPr="0078771B">
              <w:rPr>
                <w:b/>
                <w:lang w:val="kk-KZ" w:eastAsia="en-US"/>
              </w:rPr>
              <w:lastRenderedPageBreak/>
              <w:t>Дайындық тұжырымдамасы</w:t>
            </w:r>
          </w:p>
        </w:tc>
      </w:tr>
      <w:tr w:rsidR="00F00667" w:rsidRPr="00DC2FBF"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lastRenderedPageBreak/>
              <w:t>Оқытушы, тағылымгер, жас мұғалім</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ЖОО да оқу, курстар, семинарлар (өмірлік тәжірибе, танымдық тәжірибе, педагогикалық тәжірибе)</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М.А.Құдайқұлов</w:t>
            </w:r>
          </w:p>
          <w:p w:rsidR="00F00667" w:rsidRPr="0078771B" w:rsidRDefault="00F00667" w:rsidP="00DC2FBF">
            <w:pPr>
              <w:tabs>
                <w:tab w:val="left" w:pos="1100"/>
                <w:tab w:val="left" w:pos="2127"/>
              </w:tabs>
              <w:jc w:val="both"/>
              <w:rPr>
                <w:lang w:val="kk-KZ" w:eastAsia="en-US"/>
              </w:rPr>
            </w:pPr>
            <w:r w:rsidRPr="0078771B">
              <w:rPr>
                <w:lang w:val="kk-KZ" w:eastAsia="en-US"/>
              </w:rPr>
              <w:t>С.И.Архангельский</w:t>
            </w:r>
          </w:p>
          <w:p w:rsidR="00F00667" w:rsidRPr="0078771B" w:rsidRDefault="00F00667" w:rsidP="00DC2FBF">
            <w:pPr>
              <w:tabs>
                <w:tab w:val="left" w:pos="1100"/>
                <w:tab w:val="left" w:pos="2127"/>
              </w:tabs>
              <w:jc w:val="both"/>
              <w:rPr>
                <w:lang w:val="kk-KZ" w:eastAsia="en-US"/>
              </w:rPr>
            </w:pPr>
            <w:r w:rsidRPr="0078771B">
              <w:rPr>
                <w:lang w:val="kk-KZ" w:eastAsia="en-US"/>
              </w:rPr>
              <w:t>В.А.Сластенин</w:t>
            </w:r>
          </w:p>
          <w:p w:rsidR="00F00667" w:rsidRPr="0078771B" w:rsidRDefault="00F00667" w:rsidP="00DC2FBF">
            <w:pPr>
              <w:tabs>
                <w:tab w:val="left" w:pos="1100"/>
                <w:tab w:val="left" w:pos="2127"/>
              </w:tabs>
              <w:jc w:val="both"/>
              <w:rPr>
                <w:lang w:val="kk-KZ" w:eastAsia="en-US"/>
              </w:rPr>
            </w:pPr>
            <w:r w:rsidRPr="0078771B">
              <w:rPr>
                <w:lang w:val="kk-KZ" w:eastAsia="en-US"/>
              </w:rPr>
              <w:t>И.Ф.Исаев</w:t>
            </w:r>
          </w:p>
          <w:p w:rsidR="00F00667" w:rsidRPr="0078771B" w:rsidRDefault="00F00667" w:rsidP="00DC2FBF">
            <w:pPr>
              <w:tabs>
                <w:tab w:val="left" w:pos="1100"/>
                <w:tab w:val="left" w:pos="2127"/>
              </w:tabs>
              <w:jc w:val="both"/>
              <w:rPr>
                <w:lang w:val="kk-KZ" w:eastAsia="en-US"/>
              </w:rPr>
            </w:pPr>
            <w:r w:rsidRPr="0078771B">
              <w:rPr>
                <w:lang w:val="kk-KZ" w:eastAsia="en-US"/>
              </w:rPr>
              <w:t>Н.Д.Хмель</w:t>
            </w:r>
          </w:p>
        </w:tc>
        <w:tc>
          <w:tcPr>
            <w:tcW w:w="2977" w:type="dxa"/>
            <w:tcBorders>
              <w:top w:val="single" w:sz="4" w:space="0" w:color="auto"/>
              <w:left w:val="single" w:sz="4" w:space="0" w:color="auto"/>
              <w:bottom w:val="single" w:sz="4" w:space="0" w:color="auto"/>
              <w:right w:val="single" w:sz="4" w:space="0" w:color="auto"/>
            </w:tcBorders>
          </w:tcPr>
          <w:p w:rsidR="00F00667" w:rsidRPr="0078771B" w:rsidRDefault="00F00667" w:rsidP="00DC2FBF">
            <w:pPr>
              <w:tabs>
                <w:tab w:val="left" w:pos="1100"/>
                <w:tab w:val="left" w:pos="2127"/>
              </w:tabs>
              <w:jc w:val="both"/>
              <w:rPr>
                <w:lang w:val="kk-KZ" w:eastAsia="en-US"/>
              </w:rPr>
            </w:pPr>
            <w:r w:rsidRPr="0078771B">
              <w:rPr>
                <w:lang w:val="kk-KZ" w:eastAsia="en-US"/>
              </w:rPr>
              <w:t xml:space="preserve">Педагогикалық білім берудің тұжырымдамасы; </w:t>
            </w:r>
          </w:p>
          <w:p w:rsidR="00F00667" w:rsidRPr="0078771B" w:rsidRDefault="00F00667" w:rsidP="00DC2FBF">
            <w:pPr>
              <w:tabs>
                <w:tab w:val="left" w:pos="1100"/>
                <w:tab w:val="left" w:pos="2127"/>
              </w:tabs>
              <w:jc w:val="both"/>
              <w:rPr>
                <w:lang w:val="kk-KZ" w:eastAsia="en-US"/>
              </w:rPr>
            </w:pPr>
          </w:p>
          <w:p w:rsidR="00F00667" w:rsidRPr="0078771B" w:rsidRDefault="00F00667" w:rsidP="00DC2FBF">
            <w:pPr>
              <w:tabs>
                <w:tab w:val="left" w:pos="1100"/>
                <w:tab w:val="left" w:pos="2127"/>
              </w:tabs>
              <w:jc w:val="both"/>
              <w:rPr>
                <w:lang w:val="kk-KZ" w:eastAsia="en-US"/>
              </w:rPr>
            </w:pPr>
            <w:r w:rsidRPr="0078771B">
              <w:rPr>
                <w:lang w:val="kk-KZ" w:eastAsia="en-US"/>
              </w:rPr>
              <w:t>Кәсіби-педагогикалық мәдениет қалыптастыру тұжырымдамасы</w:t>
            </w:r>
          </w:p>
        </w:tc>
      </w:tr>
      <w:tr w:rsidR="00F00667" w:rsidRPr="00DC2FBF"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Өзінің қызметіне талдау жасай алатын мұғалім</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Өз білімін көтеру, курстар, семинарлар, әдістемелік бірлестік (кәсіби педагогикалық тәжірибе)</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Н.В.Кузьмина</w:t>
            </w:r>
          </w:p>
          <w:p w:rsidR="00F00667" w:rsidRPr="0078771B" w:rsidRDefault="00F00667" w:rsidP="00DC2FBF">
            <w:pPr>
              <w:tabs>
                <w:tab w:val="left" w:pos="1100"/>
                <w:tab w:val="left" w:pos="2127"/>
              </w:tabs>
              <w:jc w:val="both"/>
              <w:rPr>
                <w:lang w:val="kk-KZ" w:eastAsia="en-US"/>
              </w:rPr>
            </w:pPr>
            <w:r w:rsidRPr="0078771B">
              <w:rPr>
                <w:lang w:val="kk-KZ" w:eastAsia="en-US"/>
              </w:rPr>
              <w:t>Н.В.Кухарев</w:t>
            </w:r>
          </w:p>
          <w:p w:rsidR="00F00667" w:rsidRPr="0078771B" w:rsidRDefault="00F00667" w:rsidP="00DC2FBF">
            <w:pPr>
              <w:tabs>
                <w:tab w:val="left" w:pos="1100"/>
                <w:tab w:val="left" w:pos="2127"/>
              </w:tabs>
              <w:jc w:val="both"/>
              <w:rPr>
                <w:lang w:val="kk-KZ" w:eastAsia="en-US"/>
              </w:rPr>
            </w:pPr>
            <w:r w:rsidRPr="0078771B">
              <w:rPr>
                <w:lang w:val="kk-KZ" w:eastAsia="en-US"/>
              </w:rPr>
              <w:t>Г.И.Горская</w:t>
            </w:r>
          </w:p>
          <w:p w:rsidR="00F00667" w:rsidRPr="0078771B" w:rsidRDefault="00F00667" w:rsidP="00DC2FBF">
            <w:pPr>
              <w:tabs>
                <w:tab w:val="left" w:pos="1100"/>
                <w:tab w:val="left" w:pos="2127"/>
              </w:tabs>
              <w:jc w:val="both"/>
              <w:rPr>
                <w:lang w:val="kk-KZ" w:eastAsia="en-US"/>
              </w:rPr>
            </w:pPr>
            <w:r w:rsidRPr="0078771B">
              <w:rPr>
                <w:lang w:val="kk-KZ" w:eastAsia="en-US"/>
              </w:rPr>
              <w:t>П.В.Худоминский</w:t>
            </w:r>
          </w:p>
        </w:tc>
        <w:tc>
          <w:tcPr>
            <w:tcW w:w="297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Педагогикалық кадрлардың біліктілігін көтеру тұжырымдамасы (әдістемелік жұмыстың)</w:t>
            </w:r>
          </w:p>
        </w:tc>
      </w:tr>
      <w:tr w:rsidR="00F00667" w:rsidRPr="0078771B"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Шығармашылықпен жұмыс істейтін мұғалім</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Конференциялар, озат тәжірибе мектебі, шығармашылық тәжірибе, педагогикалық озат тәжірибе</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352"/>
              </w:tabs>
              <w:suppressAutoHyphens/>
              <w:rPr>
                <w:lang w:eastAsia="ar-SA"/>
              </w:rPr>
            </w:pPr>
            <w:r w:rsidRPr="0078771B">
              <w:rPr>
                <w:lang w:eastAsia="ar-SA"/>
              </w:rPr>
              <w:t>Н.Д.Никандров</w:t>
            </w:r>
          </w:p>
          <w:p w:rsidR="00F00667" w:rsidRPr="0078771B" w:rsidRDefault="00F00667" w:rsidP="00DC2FBF">
            <w:pPr>
              <w:tabs>
                <w:tab w:val="left" w:pos="352"/>
              </w:tabs>
              <w:suppressAutoHyphens/>
              <w:rPr>
                <w:lang w:eastAsia="ar-SA"/>
              </w:rPr>
            </w:pPr>
            <w:r w:rsidRPr="0078771B">
              <w:rPr>
                <w:lang w:eastAsia="ar-SA"/>
              </w:rPr>
              <w:t>В.И.Загвязинский</w:t>
            </w:r>
          </w:p>
          <w:p w:rsidR="00F00667" w:rsidRPr="0078771B" w:rsidRDefault="00F00667" w:rsidP="00DC2FBF">
            <w:pPr>
              <w:tabs>
                <w:tab w:val="left" w:pos="352"/>
              </w:tabs>
              <w:suppressAutoHyphens/>
              <w:rPr>
                <w:lang w:eastAsia="ar-SA"/>
              </w:rPr>
            </w:pPr>
            <w:r w:rsidRPr="0078771B">
              <w:rPr>
                <w:lang w:eastAsia="ar-SA"/>
              </w:rPr>
              <w:t>А.И.Кочетов</w:t>
            </w:r>
          </w:p>
          <w:p w:rsidR="00F00667" w:rsidRPr="0078771B" w:rsidRDefault="00F00667" w:rsidP="00DC2FBF">
            <w:pPr>
              <w:tabs>
                <w:tab w:val="left" w:pos="352"/>
              </w:tabs>
              <w:suppressAutoHyphens/>
              <w:rPr>
                <w:lang w:eastAsia="ar-SA"/>
              </w:rPr>
            </w:pPr>
            <w:r w:rsidRPr="0078771B">
              <w:rPr>
                <w:lang w:eastAsia="ar-SA"/>
              </w:rPr>
              <w:t>В.А.Кан-Калик</w:t>
            </w:r>
          </w:p>
          <w:p w:rsidR="00F00667" w:rsidRPr="0078771B" w:rsidRDefault="00F00667" w:rsidP="00DC2FBF">
            <w:pPr>
              <w:tabs>
                <w:tab w:val="left" w:pos="352"/>
              </w:tabs>
              <w:suppressAutoHyphens/>
              <w:rPr>
                <w:lang w:eastAsia="ar-SA"/>
              </w:rPr>
            </w:pPr>
            <w:r w:rsidRPr="0078771B">
              <w:rPr>
                <w:lang w:eastAsia="ar-SA"/>
              </w:rPr>
              <w:t>М.Н.Скаткин</w:t>
            </w:r>
          </w:p>
          <w:p w:rsidR="00F00667" w:rsidRPr="0078771B" w:rsidRDefault="00F00667" w:rsidP="00DC2FBF">
            <w:pPr>
              <w:tabs>
                <w:tab w:val="left" w:pos="352"/>
              </w:tabs>
              <w:suppressAutoHyphens/>
              <w:rPr>
                <w:lang w:eastAsia="ar-SA"/>
              </w:rPr>
            </w:pPr>
            <w:r w:rsidRPr="0078771B">
              <w:rPr>
                <w:lang w:eastAsia="ar-SA"/>
              </w:rPr>
              <w:t>Я.С.Турбовской</w:t>
            </w:r>
          </w:p>
        </w:tc>
        <w:tc>
          <w:tcPr>
            <w:tcW w:w="297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Педагогикалық шығармашылық тұжырымдамасы;</w:t>
            </w:r>
          </w:p>
          <w:p w:rsidR="00F00667" w:rsidRPr="0078771B" w:rsidRDefault="00F00667" w:rsidP="00DC2FBF">
            <w:pPr>
              <w:tabs>
                <w:tab w:val="left" w:pos="1100"/>
                <w:tab w:val="left" w:pos="2127"/>
              </w:tabs>
              <w:jc w:val="both"/>
              <w:rPr>
                <w:lang w:val="kk-KZ" w:eastAsia="en-US"/>
              </w:rPr>
            </w:pPr>
            <w:r w:rsidRPr="0078771B">
              <w:rPr>
                <w:lang w:val="kk-KZ" w:eastAsia="en-US"/>
              </w:rPr>
              <w:t>Озат педагогикалық тәжірибені зерттеу тұжырымдамасы</w:t>
            </w:r>
          </w:p>
        </w:tc>
      </w:tr>
      <w:tr w:rsidR="00F00667" w:rsidRPr="00DC2FBF"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Жаңашыл - мұғалім</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Атаулы мектеп, авторлық мектеп (жаңашыл тәжірибе)</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352"/>
              </w:tabs>
              <w:suppressAutoHyphens/>
              <w:rPr>
                <w:lang w:eastAsia="ar-SA"/>
              </w:rPr>
            </w:pPr>
            <w:r w:rsidRPr="0078771B">
              <w:rPr>
                <w:lang w:eastAsia="ar-SA"/>
              </w:rPr>
              <w:t>Ю.К.Бабанский</w:t>
            </w:r>
          </w:p>
          <w:p w:rsidR="00F00667" w:rsidRPr="0078771B" w:rsidRDefault="00F00667" w:rsidP="00DC2FBF">
            <w:pPr>
              <w:tabs>
                <w:tab w:val="left" w:pos="352"/>
              </w:tabs>
              <w:suppressAutoHyphens/>
              <w:rPr>
                <w:lang w:eastAsia="ar-SA"/>
              </w:rPr>
            </w:pPr>
            <w:r w:rsidRPr="0078771B">
              <w:rPr>
                <w:lang w:eastAsia="ar-SA"/>
              </w:rPr>
              <w:t>В.И.Журавлев</w:t>
            </w:r>
          </w:p>
          <w:p w:rsidR="00F00667" w:rsidRPr="0078771B" w:rsidRDefault="00F00667" w:rsidP="00DC2FBF">
            <w:pPr>
              <w:tabs>
                <w:tab w:val="left" w:pos="352"/>
              </w:tabs>
              <w:suppressAutoHyphens/>
              <w:rPr>
                <w:lang w:val="kk-KZ" w:eastAsia="ar-SA"/>
              </w:rPr>
            </w:pPr>
            <w:r w:rsidRPr="0078771B">
              <w:rPr>
                <w:lang w:eastAsia="ar-SA"/>
              </w:rPr>
              <w:t xml:space="preserve">В.Шаталов </w:t>
            </w:r>
            <w:r w:rsidRPr="0078771B">
              <w:rPr>
                <w:lang w:val="kk-KZ" w:eastAsia="ar-SA"/>
              </w:rPr>
              <w:t>және т.б.</w:t>
            </w:r>
          </w:p>
        </w:tc>
        <w:tc>
          <w:tcPr>
            <w:tcW w:w="297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Жаңашыл тәжірибені жинақтау және қолдану тұжырымдамасы</w:t>
            </w:r>
          </w:p>
        </w:tc>
      </w:tr>
      <w:tr w:rsidR="00F00667" w:rsidRPr="0078771B"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Шебер-мұғалім</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Инновациялық-дидактикалық қызмет (инновациялық тжірибе), педагогикалық дарындылық</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352"/>
              </w:tabs>
              <w:suppressAutoHyphens/>
              <w:rPr>
                <w:lang w:eastAsia="ar-SA"/>
              </w:rPr>
            </w:pPr>
            <w:r w:rsidRPr="0078771B">
              <w:rPr>
                <w:lang w:eastAsia="ar-SA"/>
              </w:rPr>
              <w:t>В.А. Сластенин</w:t>
            </w:r>
          </w:p>
          <w:p w:rsidR="00F00667" w:rsidRPr="0078771B" w:rsidRDefault="00F00667" w:rsidP="00DC2FBF">
            <w:pPr>
              <w:tabs>
                <w:tab w:val="left" w:pos="352"/>
              </w:tabs>
              <w:suppressAutoHyphens/>
              <w:rPr>
                <w:lang w:eastAsia="ar-SA"/>
              </w:rPr>
            </w:pPr>
            <w:r w:rsidRPr="0078771B">
              <w:rPr>
                <w:lang w:eastAsia="ar-SA"/>
              </w:rPr>
              <w:t>Л.С. Подымова</w:t>
            </w:r>
          </w:p>
          <w:p w:rsidR="00F00667" w:rsidRPr="0078771B" w:rsidRDefault="00F00667" w:rsidP="00DC2FBF">
            <w:pPr>
              <w:tabs>
                <w:tab w:val="left" w:pos="352"/>
              </w:tabs>
              <w:suppressAutoHyphens/>
              <w:rPr>
                <w:lang w:val="en-GB" w:eastAsia="ar-SA"/>
              </w:rPr>
            </w:pPr>
            <w:r w:rsidRPr="0078771B">
              <w:rPr>
                <w:lang w:eastAsia="ar-SA"/>
              </w:rPr>
              <w:t>Б.Б. Коссова</w:t>
            </w:r>
          </w:p>
        </w:tc>
        <w:tc>
          <w:tcPr>
            <w:tcW w:w="297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b/>
                <w:i/>
                <w:lang w:val="kk-KZ" w:eastAsia="en-US"/>
              </w:rPr>
            </w:pPr>
            <w:r w:rsidRPr="0078771B">
              <w:rPr>
                <w:lang w:val="kk-KZ" w:eastAsia="en-US"/>
              </w:rPr>
              <w:t>Инновациялық білім беру</w:t>
            </w:r>
            <w:r w:rsidRPr="0078771B">
              <w:rPr>
                <w:b/>
                <w:i/>
                <w:lang w:val="kk-KZ" w:eastAsia="en-US"/>
              </w:rPr>
              <w:t xml:space="preserve"> </w:t>
            </w:r>
            <w:r w:rsidRPr="0078771B">
              <w:rPr>
                <w:lang w:val="kk-KZ" w:eastAsia="en-US"/>
              </w:rPr>
              <w:t>тұжырымдамасы</w:t>
            </w:r>
          </w:p>
        </w:tc>
      </w:tr>
      <w:tr w:rsidR="00F00667" w:rsidRPr="0078771B"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Жаңашыл - мұғалім</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Педагогикалық шеберлік (шебер мұғалім тәжірибесі)</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352"/>
              </w:tabs>
              <w:suppressAutoHyphens/>
              <w:rPr>
                <w:lang w:val="kk-KZ" w:eastAsia="ar-SA"/>
              </w:rPr>
            </w:pPr>
            <w:r w:rsidRPr="0078771B">
              <w:rPr>
                <w:lang w:val="kk-KZ" w:eastAsia="ar-SA"/>
              </w:rPr>
              <w:t>Н.В. Кухарев</w:t>
            </w:r>
          </w:p>
          <w:p w:rsidR="00F00667" w:rsidRPr="0078771B" w:rsidRDefault="00F00667" w:rsidP="00DC2FBF">
            <w:pPr>
              <w:tabs>
                <w:tab w:val="left" w:pos="352"/>
              </w:tabs>
              <w:suppressAutoHyphens/>
              <w:rPr>
                <w:lang w:val="kk-KZ" w:eastAsia="ar-SA"/>
              </w:rPr>
            </w:pPr>
            <w:r w:rsidRPr="0078771B">
              <w:rPr>
                <w:lang w:val="kk-KZ" w:eastAsia="ar-SA"/>
              </w:rPr>
              <w:t>В. Зязюн</w:t>
            </w:r>
          </w:p>
          <w:p w:rsidR="00F00667" w:rsidRPr="0078771B" w:rsidRDefault="00F00667" w:rsidP="00DC2FBF">
            <w:pPr>
              <w:tabs>
                <w:tab w:val="left" w:pos="1100"/>
                <w:tab w:val="left" w:pos="2127"/>
              </w:tabs>
              <w:jc w:val="both"/>
              <w:rPr>
                <w:b/>
                <w:i/>
                <w:lang w:val="kk-KZ" w:eastAsia="en-US"/>
              </w:rPr>
            </w:pPr>
            <w:r w:rsidRPr="0078771B">
              <w:rPr>
                <w:lang w:val="kk-KZ" w:eastAsia="ar-SA"/>
              </w:rPr>
              <w:t>А.В. Мудрик</w:t>
            </w:r>
          </w:p>
        </w:tc>
        <w:tc>
          <w:tcPr>
            <w:tcW w:w="297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b/>
                <w:i/>
                <w:lang w:val="kk-KZ" w:eastAsia="en-US"/>
              </w:rPr>
            </w:pPr>
            <w:r w:rsidRPr="0078771B">
              <w:rPr>
                <w:lang w:val="kk-KZ" w:eastAsia="en-US"/>
              </w:rPr>
              <w:t>Педагогикалық шеберлікті қалыптастыру</w:t>
            </w:r>
            <w:r w:rsidRPr="0078771B">
              <w:rPr>
                <w:b/>
                <w:i/>
                <w:lang w:val="kk-KZ" w:eastAsia="en-US"/>
              </w:rPr>
              <w:t xml:space="preserve"> </w:t>
            </w:r>
            <w:r w:rsidRPr="0078771B">
              <w:rPr>
                <w:lang w:val="kk-KZ" w:eastAsia="en-US"/>
              </w:rPr>
              <w:t>тұжырымдамасы</w:t>
            </w:r>
          </w:p>
        </w:tc>
      </w:tr>
      <w:tr w:rsidR="00F00667" w:rsidRPr="00DC2FBF" w:rsidTr="00DC2FBF">
        <w:tc>
          <w:tcPr>
            <w:tcW w:w="1526"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Зерттеуші - мұғалім</w:t>
            </w:r>
          </w:p>
        </w:tc>
        <w:tc>
          <w:tcPr>
            <w:tcW w:w="2410"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en-US"/>
              </w:rPr>
            </w:pPr>
            <w:r w:rsidRPr="0078771B">
              <w:rPr>
                <w:lang w:val="kk-KZ" w:eastAsia="en-US"/>
              </w:rPr>
              <w:t>Зерттеуші мұғалім мектебі (ғылыми тәжірибе)</w:t>
            </w:r>
          </w:p>
        </w:tc>
        <w:tc>
          <w:tcPr>
            <w:tcW w:w="2409"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352"/>
              </w:tabs>
              <w:suppressAutoHyphens/>
              <w:rPr>
                <w:lang w:eastAsia="ar-SA"/>
              </w:rPr>
            </w:pPr>
            <w:r w:rsidRPr="0078771B">
              <w:rPr>
                <w:lang w:eastAsia="ar-SA"/>
              </w:rPr>
              <w:t>Н.Д. Хмель</w:t>
            </w:r>
          </w:p>
          <w:p w:rsidR="00F00667" w:rsidRPr="0078771B" w:rsidRDefault="00F00667" w:rsidP="00DC2FBF">
            <w:pPr>
              <w:tabs>
                <w:tab w:val="left" w:pos="352"/>
              </w:tabs>
              <w:suppressAutoHyphens/>
              <w:rPr>
                <w:lang w:eastAsia="ar-SA"/>
              </w:rPr>
            </w:pPr>
            <w:r w:rsidRPr="0078771B">
              <w:rPr>
                <w:lang w:eastAsia="ar-SA"/>
              </w:rPr>
              <w:t>Н.В.Куз</w:t>
            </w:r>
            <w:r w:rsidRPr="0078771B">
              <w:rPr>
                <w:lang w:val="kk-KZ" w:eastAsia="ar-SA"/>
              </w:rPr>
              <w:t>ь</w:t>
            </w:r>
            <w:r w:rsidRPr="0078771B">
              <w:rPr>
                <w:lang w:eastAsia="ar-SA"/>
              </w:rPr>
              <w:t>мина</w:t>
            </w:r>
          </w:p>
          <w:p w:rsidR="00F00667" w:rsidRPr="0078771B" w:rsidRDefault="00F00667" w:rsidP="00DC2FBF">
            <w:pPr>
              <w:tabs>
                <w:tab w:val="left" w:pos="352"/>
              </w:tabs>
              <w:suppressAutoHyphens/>
              <w:rPr>
                <w:lang w:eastAsia="ar-SA"/>
              </w:rPr>
            </w:pPr>
            <w:r w:rsidRPr="0078771B">
              <w:rPr>
                <w:lang w:eastAsia="ar-SA"/>
              </w:rPr>
              <w:t xml:space="preserve">А.К.Маркова </w:t>
            </w:r>
          </w:p>
          <w:p w:rsidR="00F00667" w:rsidRPr="0078771B" w:rsidRDefault="00F00667" w:rsidP="00DC2FBF">
            <w:pPr>
              <w:tabs>
                <w:tab w:val="left" w:pos="352"/>
              </w:tabs>
              <w:suppressAutoHyphens/>
              <w:rPr>
                <w:lang w:eastAsia="ar-SA"/>
              </w:rPr>
            </w:pPr>
            <w:r w:rsidRPr="0078771B">
              <w:rPr>
                <w:lang w:eastAsia="ar-SA"/>
              </w:rPr>
              <w:t>Ю.В.Сенько</w:t>
            </w:r>
          </w:p>
          <w:p w:rsidR="00F00667" w:rsidRPr="0078771B" w:rsidRDefault="00F00667" w:rsidP="00DC2FBF">
            <w:pPr>
              <w:tabs>
                <w:tab w:val="left" w:pos="352"/>
              </w:tabs>
              <w:suppressAutoHyphens/>
              <w:rPr>
                <w:lang w:eastAsia="ar-SA"/>
              </w:rPr>
            </w:pPr>
            <w:r w:rsidRPr="0078771B">
              <w:rPr>
                <w:lang w:eastAsia="ar-SA"/>
              </w:rPr>
              <w:t>И.И.Цыркун</w:t>
            </w:r>
          </w:p>
          <w:p w:rsidR="00F00667" w:rsidRPr="0078771B" w:rsidRDefault="00F00667" w:rsidP="00DC2FBF">
            <w:pPr>
              <w:tabs>
                <w:tab w:val="left" w:pos="352"/>
              </w:tabs>
              <w:suppressAutoHyphens/>
              <w:rPr>
                <w:lang w:eastAsia="ar-SA"/>
              </w:rPr>
            </w:pPr>
            <w:r w:rsidRPr="0078771B">
              <w:rPr>
                <w:lang w:eastAsia="ar-SA"/>
              </w:rPr>
              <w:t>З.А.Исаева</w:t>
            </w:r>
          </w:p>
          <w:p w:rsidR="00F00667" w:rsidRPr="0078771B" w:rsidRDefault="00F00667" w:rsidP="00DC2FBF">
            <w:pPr>
              <w:tabs>
                <w:tab w:val="left" w:pos="1100"/>
                <w:tab w:val="left" w:pos="2127"/>
              </w:tabs>
              <w:jc w:val="both"/>
              <w:rPr>
                <w:lang w:val="kk-KZ" w:eastAsia="en-US"/>
              </w:rPr>
            </w:pPr>
            <w:r w:rsidRPr="0078771B">
              <w:rPr>
                <w:lang w:eastAsia="ar-SA"/>
              </w:rPr>
              <w:t>В.В. Краевский</w:t>
            </w:r>
          </w:p>
        </w:tc>
        <w:tc>
          <w:tcPr>
            <w:tcW w:w="2977" w:type="dxa"/>
            <w:tcBorders>
              <w:top w:val="single" w:sz="4" w:space="0" w:color="auto"/>
              <w:left w:val="single" w:sz="4" w:space="0" w:color="auto"/>
              <w:bottom w:val="single" w:sz="4" w:space="0" w:color="auto"/>
              <w:right w:val="single" w:sz="4" w:space="0" w:color="auto"/>
            </w:tcBorders>
            <w:hideMark/>
          </w:tcPr>
          <w:p w:rsidR="00F00667" w:rsidRPr="0078771B" w:rsidRDefault="00F00667" w:rsidP="00DC2FBF">
            <w:pPr>
              <w:tabs>
                <w:tab w:val="left" w:pos="1100"/>
                <w:tab w:val="left" w:pos="2127"/>
              </w:tabs>
              <w:jc w:val="both"/>
              <w:rPr>
                <w:lang w:val="kk-KZ" w:eastAsia="ar-SA"/>
              </w:rPr>
            </w:pPr>
            <w:r w:rsidRPr="0078771B">
              <w:rPr>
                <w:lang w:val="kk-KZ" w:eastAsia="ar-SA"/>
              </w:rPr>
              <w:t>Мұғалімнің зерттеушілік мәдениетін қалыптастыру</w:t>
            </w:r>
          </w:p>
          <w:p w:rsidR="00F00667" w:rsidRPr="0078771B" w:rsidRDefault="00F00667" w:rsidP="00DC2FBF">
            <w:pPr>
              <w:tabs>
                <w:tab w:val="left" w:pos="1100"/>
                <w:tab w:val="left" w:pos="2127"/>
              </w:tabs>
              <w:jc w:val="both"/>
              <w:rPr>
                <w:lang w:val="kk-KZ" w:eastAsia="en-US"/>
              </w:rPr>
            </w:pPr>
            <w:r w:rsidRPr="0078771B">
              <w:rPr>
                <w:lang w:val="kk-KZ" w:eastAsia="en-US"/>
              </w:rPr>
              <w:t>тұжырымдамасы</w:t>
            </w:r>
            <w:r w:rsidRPr="0078771B">
              <w:rPr>
                <w:lang w:val="kk-KZ" w:eastAsia="ar-SA"/>
              </w:rPr>
              <w:t xml:space="preserve"> </w:t>
            </w:r>
          </w:p>
        </w:tc>
      </w:tr>
    </w:tbl>
    <w:p w:rsidR="00F00667" w:rsidRPr="0078771B" w:rsidRDefault="00F00667" w:rsidP="00F00667">
      <w:pPr>
        <w:tabs>
          <w:tab w:val="left" w:pos="1100"/>
          <w:tab w:val="left" w:pos="2127"/>
        </w:tabs>
        <w:spacing w:after="0" w:line="240" w:lineRule="auto"/>
        <w:ind w:firstLine="709"/>
        <w:jc w:val="both"/>
        <w:rPr>
          <w:rFonts w:ascii="Times New Roman" w:eastAsia="Times New Roman" w:hAnsi="Times New Roman" w:cs="Times New Roman"/>
          <w:b/>
          <w:i/>
          <w:sz w:val="24"/>
          <w:szCs w:val="24"/>
          <w:lang w:val="kk-KZ"/>
        </w:rPr>
      </w:pP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b/>
          <w:color w:val="C00000"/>
          <w:sz w:val="24"/>
          <w:szCs w:val="24"/>
          <w:lang w:val="kk-KZ" w:eastAsia="ar-SA"/>
        </w:rPr>
        <w:tab/>
      </w:r>
      <w:r w:rsidRPr="0078771B">
        <w:rPr>
          <w:rFonts w:ascii="Times New Roman" w:hAnsi="Times New Roman" w:cs="Times New Roman"/>
          <w:sz w:val="24"/>
          <w:szCs w:val="24"/>
          <w:lang w:val="kk-KZ" w:eastAsia="ar-SA"/>
        </w:rPr>
        <w:t>Сөйтіп,</w:t>
      </w:r>
      <w:r w:rsidRPr="0078771B">
        <w:rPr>
          <w:rFonts w:ascii="Times New Roman" w:hAnsi="Times New Roman" w:cs="Times New Roman"/>
          <w:b/>
          <w:color w:val="C00000"/>
          <w:sz w:val="24"/>
          <w:szCs w:val="24"/>
          <w:lang w:val="kk-KZ" w:eastAsia="ar-SA"/>
        </w:rPr>
        <w:t xml:space="preserve"> </w:t>
      </w:r>
      <w:r w:rsidRPr="0078771B">
        <w:rPr>
          <w:rFonts w:ascii="Times New Roman" w:hAnsi="Times New Roman" w:cs="Times New Roman"/>
          <w:sz w:val="24"/>
          <w:szCs w:val="24"/>
          <w:lang w:val="kk-KZ" w:eastAsia="ar-SA"/>
        </w:rPr>
        <w:t>автордың</w:t>
      </w:r>
      <w:r w:rsidRPr="0078771B">
        <w:rPr>
          <w:rFonts w:ascii="Times New Roman" w:hAnsi="Times New Roman" w:cs="Times New Roman"/>
          <w:b/>
          <w:color w:val="C00000"/>
          <w:sz w:val="24"/>
          <w:szCs w:val="24"/>
          <w:lang w:val="kk-KZ" w:eastAsia="ar-SA"/>
        </w:rPr>
        <w:t xml:space="preserve"> </w:t>
      </w:r>
      <w:r w:rsidRPr="0078771B">
        <w:rPr>
          <w:rFonts w:ascii="Times New Roman" w:hAnsi="Times New Roman" w:cs="Times New Roman"/>
          <w:sz w:val="24"/>
          <w:szCs w:val="24"/>
          <w:lang w:val="kk-KZ" w:eastAsia="ar-SA"/>
        </w:rPr>
        <w:t xml:space="preserve">дүниеге көзқарас және зерттеушілік тұжырымдамасы ғылыми, шынайы тәсілдерді зерттеліп отырған құбылысты және одан шығатын қорытындылар мен ұсыныстарды, алынған нәтижелердің ғылыми құндылығын дәйектеп, талдауға, білім берудің теориясы мен практикасында  қолдануды қамтамасыз етуге көмектесті. </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Тұжырымдама туралы қазіргі көзқарас нормативтік-жобалық құжаттар секілді төмендегіше жіктеуге болады:</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Құбылыстардың немесе жүйелердің қалыптасуының және қызмет етуінің айырықша жалпы заңдылықтарын көрсететін бірінші деңгейдегі тұжырымдама;</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Бірінші деңгейдегі тұжырымдамаға сүйене тырып, зерттеліп отырған құбылыстың немесе жүйенің элементтерінің дамуының теориялық негізін көрсететін екінші деңгейдегі тұжырымдама;</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 Жобаны немесе оның құрылымдары мен элементтерін жасақтауда теориялық мағынасын айқындайтын тұжырымдық негіз.</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Айырықша теориялық-әдіснамалық және философиялық тәсілдерді қолдану өзінің абстрактілігімен және жалпыланғандығымен білім жүйесін дамытуға ұзақ уақыт ықпал ететін қалаған нәтиже туралы неғұрлым абстрактілі түсінік қалыптастыруға жағдай жасайды. Осының өзі тұжырымдамаға жағдайдың өзгеріп отыруына тәуелді жасалған егжей-тегжейлі бағдарламаға қарағанда ескірмеуге мүмкіндік береді. Зерттеудің тұжырымдамалық негіздеу үдерісі зерттеу тұжырымдамасының философиялық негіздемесін ашуға бағытталуы тиіс: мәселенің тарихи-логикалық талдауы, диалектикалық, зерттеу пәнінің жүйелік-құрылымдық талдауы, оның сипатына біртұтас көзқарас, берілген педагогикалық құбылыстардың даму көзі болып табылатын жетекші қарама-қайшылықтардың пайда болуы, зерттеліп отырған педагогикалық құбылысқа, үдеріске тән заңдылық байланыстардың пайда болу әдіснамасының сипаты. Сонымен қатар осы педагогикалық тұжырымдама негізіне (әлеуметтік, психологиялық, физиологиялық, кибернетикалық және т.б.) </w:t>
      </w:r>
      <w:r w:rsidRPr="0078771B">
        <w:rPr>
          <w:rFonts w:ascii="Times New Roman" w:hAnsi="Times New Roman" w:cs="Times New Roman"/>
          <w:sz w:val="24"/>
          <w:szCs w:val="24"/>
          <w:lang w:val="kk-KZ" w:eastAsia="ar-SA"/>
        </w:rPr>
        <w:lastRenderedPageBreak/>
        <w:t xml:space="preserve">жататын бір-біріне жақын ғылымдар қайнар көздеріне талдау қажет. Бұдан дидактикалық зерттеуді тұжырымдаудың алгоритмі шығады: </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дидактикалық фактілерді, құбылыстарды және үдерістерді зерттеуге нақты әдіснамалық тұғырды анықтау - әдіснамалық ұстанымдарды нақтылау;</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-зерттелуші мәселеге сыни көзқарас;</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зерттелуші мәселеге тарихи-логикалық талдау (даму генезисі және эволюциясы);</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-зерттеу пәніне жүйелі-құрылымдық талдау;</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зерттеу пәнінің сипатына тұтас көзқарас (тұтастық - нысанның саралануы ортадан және оның ішкі бірлігінен екендігін көрсететін философиялық тұрғыдағы ұғым).</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b/>
          <w:sz w:val="24"/>
          <w:szCs w:val="24"/>
          <w:lang w:val="kk-KZ" w:eastAsia="ar-SA"/>
        </w:rPr>
        <w:tab/>
      </w:r>
      <w:r w:rsidRPr="0078771B">
        <w:rPr>
          <w:rFonts w:ascii="Times New Roman" w:hAnsi="Times New Roman" w:cs="Times New Roman"/>
          <w:sz w:val="24"/>
          <w:szCs w:val="24"/>
          <w:lang w:val="kk-KZ" w:eastAsia="ar-SA"/>
        </w:rPr>
        <w:t>Тұжырымдамалау іс-әрекеттің ерекше түрі ретінде білімнің елеулі көлеміне, дүниетанымдық деңгейіне, гуманитарлық технологияларды және әртүрлі ұғымдық тілдерді меңгеруіне ғана байланысты емес, сонымен қатар осы қызметпен айналысатын адамдардың арнайы қабілетінің болуымен де байланысты. Сондықтан кез-келген зерттеуші бірден осы қызметпен айналысып кете алмайды, бірақ оның қажеттілігін және әр адамның өзінің осындай қабілетті дамытуы керек екенін түсінеді.</w:t>
      </w:r>
    </w:p>
    <w:p w:rsidR="00F00667" w:rsidRPr="0078771B" w:rsidRDefault="00F00667" w:rsidP="00F00667">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Үздіксіз білім беру жүйесіне тікелей қатысы бар тұжырымдаманы талдау және жинақтау мынадай жіктеулерді ұсынуға мүмкіндік береді:</w:t>
      </w:r>
    </w:p>
    <w:p w:rsidR="00F00667" w:rsidRPr="0078771B" w:rsidRDefault="00F00667" w:rsidP="00F00667">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Үздіксіз білім беру жүйесі оқу орындарын дамыту тұжырымдамасы. </w:t>
      </w:r>
    </w:p>
    <w:p w:rsidR="00F00667" w:rsidRPr="0078771B" w:rsidRDefault="00F00667" w:rsidP="00F00667">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Үздіксіз білім беру жүйесінің жекелеген буындарын дамыту тұжырымдамасы.   </w:t>
      </w:r>
    </w:p>
    <w:p w:rsidR="00F00667" w:rsidRPr="0078771B" w:rsidRDefault="00F00667" w:rsidP="00F00667">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Жекелеген пәндердің білім беру мазмұнын дамыту тұжырымдамасы.</w:t>
      </w:r>
    </w:p>
    <w:p w:rsidR="00F00667" w:rsidRPr="0078771B" w:rsidRDefault="00F00667" w:rsidP="00F00667">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Білім берудің міндетті бағыттарын дамыту тұжырымдамасы. </w:t>
      </w:r>
    </w:p>
    <w:p w:rsidR="00F00667" w:rsidRPr="0078771B" w:rsidRDefault="00F00667" w:rsidP="00F00667">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Ғылымның кейбір бағыттарын дамыту тұжырымдамасы. </w:t>
      </w:r>
    </w:p>
    <w:p w:rsidR="00F00667" w:rsidRPr="0078771B" w:rsidRDefault="00F00667" w:rsidP="00F00667">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en-GB" w:eastAsia="ar-SA"/>
        </w:rPr>
      </w:pPr>
      <w:r w:rsidRPr="0078771B">
        <w:rPr>
          <w:rFonts w:ascii="Times New Roman" w:hAnsi="Times New Roman" w:cs="Times New Roman"/>
          <w:sz w:val="24"/>
          <w:szCs w:val="24"/>
          <w:lang w:val="kk-KZ" w:eastAsia="ar-SA"/>
        </w:rPr>
        <w:t xml:space="preserve">Білім беруді болжамдау тұжырымдамасы. </w:t>
      </w:r>
    </w:p>
    <w:p w:rsidR="00F00667" w:rsidRPr="00DC2FBF" w:rsidRDefault="00F00667" w:rsidP="00F00667">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en-GB" w:eastAsia="ar-SA"/>
        </w:rPr>
      </w:pPr>
      <w:r w:rsidRPr="0078771B">
        <w:rPr>
          <w:rFonts w:ascii="Times New Roman" w:hAnsi="Times New Roman" w:cs="Times New Roman"/>
          <w:sz w:val="24"/>
          <w:szCs w:val="24"/>
          <w:lang w:val="kk-KZ" w:eastAsia="ar-SA"/>
        </w:rPr>
        <w:t>Үздіксіз білім беру жүйесі оқу орындарында тәрбилеуді дамыту тұжырымдамасы.</w:t>
      </w:r>
    </w:p>
    <w:p w:rsidR="00F00667" w:rsidRPr="0078771B" w:rsidRDefault="00F00667" w:rsidP="00F00667">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Тұжырымдаманы тиімді дайындау үшін "тұжырымдамалар тұжырымдамалары", болашақта қандай да бір көзқарасты айқындайтын, сонымен бірге жасалаған жобаларды бағалауда негізге алынуы мүмкін ерекше метатұжырымдама  моделін жасау талабы туындайды. Бірдей әдіснамалық негізде жасақталған мұндай метатұжырымдама құрылымға - нысанның сипатының қандай екендігіне тәуелсіз - инвариант көзқарастар жүйесінде жүзеге асырылуы керек. Бұл жеке тұжырымдамаларды жасақтауда, оларды бір жүйеге келтіруде біріздендіруге көмектеседі, олардың бағаларын салыстыруды қамтамасыз етеді және түзету жолдарын айқындауды жеңілдетеді. </w:t>
      </w:r>
    </w:p>
    <w:p w:rsidR="00F00667" w:rsidRPr="0078771B" w:rsidRDefault="00F00667" w:rsidP="00F00667">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Тұжырымдамаларды жасақтауға қойылатын талаптар мынадай: 1) нысанды бөліп қарастыру, оның мәнін анықтау және басқа жиынтықтардың ішінен орнын табу;  2) тұжырымдаманың жүзеге асырылу мақсатын нақты көрсету; 3) тұжырымдаманың жүзеге асыру үшін қажетті және жеткілікті шарттарды айқындау; 4) түрі өзгерген функциялардың орындалуын қамтамасыз ету; 5) табысты шараларды өткізу критерийін, сонымен бірге нәтижені бағалау жасау; 6) болжамдау функциясын орындау; 7) осы нысанға жататын өзге тұжырымдамалармен сәйкестендіру.</w:t>
      </w:r>
    </w:p>
    <w:p w:rsidR="00F00667" w:rsidRPr="0078771B" w:rsidRDefault="00F00667" w:rsidP="00F00667">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Тұжырымдамалық зерттеуді педагогикалық фактілерді түсіндіру мәні тұрғысын және  бұл мәндерден шығатын ұсыныстардың тексерімділігін сипаттайды. Кез келген зерттеудің тұжырымдамасының болуы оның түріне тәуелді еместігі - зерттеудің міндетті сипаты. Сонымен бірге тұжырымдамалардың өздері  әртүрлі іргелілік дәрежесінде болады. Осыған байланысты зерттеулер олар іргелі, қолданбалы және практикалық болып бөлінеді. Педагогикада іргелі деп оқыту үдерісінің мәнін толық ашатын, біздің көзқарасымыздың негізгі жүйесін соған сай өзгертетін тұжырымдаманы айтуға болады. Сонымен бірге пайда болған жаңа тұжырымдама онымен параллель бұрын жасалған тұжырымдамадағыдай сол фактілер мен құбылыстарды түсіндіруі де мүмкін. Екі тұжырымдама да ғылымда қатар тұруға құқылы.</w:t>
      </w:r>
    </w:p>
    <w:p w:rsidR="00F00667" w:rsidRPr="0078771B" w:rsidRDefault="00F00667" w:rsidP="00F00667">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Тұжырымдама практикалық зерттеулерде айқын түрде қатыспайды, бірақ зерттеуші міндетті түрде қолданбалы, кейде іргелі де зерттеулер нәтижелерін пайдаланып отырады.</w:t>
      </w:r>
    </w:p>
    <w:p w:rsidR="00F00667" w:rsidRPr="0078771B" w:rsidRDefault="00F00667" w:rsidP="00F00667">
      <w:pPr>
        <w:spacing w:after="0" w:line="240" w:lineRule="auto"/>
        <w:ind w:firstLine="540"/>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Жаңа іргелі тұжырымдама ғылымдар тоғысында жасалады. Педагогика үшін бұл, бәрінен бұрын, психология. Қазіргі кезде дидактика бар іргелі тұжырымдаманы барлық дидактикалық зерттеулердің жүргізілу аясында тұжырымдаманы тәрбиелеуші, дамытушы, құзыреттілік тұрғыдан оқытушы деп атауға да болады. Ол педагогикалық психология, дидактикалық жұмыстар жетістіктері, сонымен қатар педагогикалық тәжірибенің кеңінен жалпылап жинақтау негізінде жасалды. Бұл </w:t>
      </w:r>
      <w:r w:rsidRPr="0078771B">
        <w:rPr>
          <w:rFonts w:ascii="Times New Roman" w:hAnsi="Times New Roman" w:cs="Times New Roman"/>
          <w:sz w:val="24"/>
          <w:szCs w:val="24"/>
          <w:lang w:val="kk-KZ" w:eastAsia="ar-SA"/>
        </w:rPr>
        <w:lastRenderedPageBreak/>
        <w:t>тұжырымдаманың аясында қазіргі кезде оқыту мазмұны, әдістері және ұйымдастыру формалары жасалуда.</w:t>
      </w:r>
    </w:p>
    <w:p w:rsidR="00F00667" w:rsidRPr="0078771B" w:rsidRDefault="00F00667" w:rsidP="00F00667">
      <w:pPr>
        <w:pStyle w:val="af"/>
        <w:tabs>
          <w:tab w:val="left" w:pos="352"/>
        </w:tabs>
        <w:spacing w:after="0" w:line="240" w:lineRule="auto"/>
        <w:ind w:left="0"/>
        <w:jc w:val="both"/>
        <w:rPr>
          <w:rFonts w:ascii="Times New Roman" w:hAnsi="Times New Roman"/>
          <w:b/>
          <w:sz w:val="24"/>
          <w:szCs w:val="24"/>
        </w:rPr>
      </w:pPr>
      <w:r w:rsidRPr="0078771B">
        <w:rPr>
          <w:rFonts w:ascii="Times New Roman" w:hAnsi="Times New Roman"/>
          <w:b/>
          <w:sz w:val="24"/>
          <w:szCs w:val="24"/>
        </w:rPr>
        <w:tab/>
        <w:t xml:space="preserve">  Айталық, дидактикалық зерттеудің  алгоритмін ұсынатын болсақ, ол мынадай түрде беріледі: </w:t>
      </w:r>
    </w:p>
    <w:p w:rsidR="00F00667" w:rsidRPr="0078771B" w:rsidRDefault="00F00667" w:rsidP="00F00667">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xml:space="preserve">- дидактикалық фактілерді, құбылыстарды және үдерістерді зерттеудің нақты әдіснамаылқ тұғырларын анықтау; </w:t>
      </w:r>
    </w:p>
    <w:p w:rsidR="00F00667" w:rsidRPr="0078771B" w:rsidRDefault="00F00667" w:rsidP="00F00667">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әдіснамалық ұстанымдарды нақтылау;</w:t>
      </w:r>
    </w:p>
    <w:p w:rsidR="00F00667" w:rsidRPr="0078771B" w:rsidRDefault="00F00667" w:rsidP="00F00667">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xml:space="preserve">-зерттелетін мәселеге сын көзбен қарау;  </w:t>
      </w:r>
    </w:p>
    <w:p w:rsidR="00F00667" w:rsidRPr="0078771B" w:rsidRDefault="00F00667" w:rsidP="00F00667">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зерттелетін мәселені тарихи-логикалық талдау;</w:t>
      </w:r>
    </w:p>
    <w:p w:rsidR="00F00667" w:rsidRPr="0078771B" w:rsidRDefault="00F00667" w:rsidP="00F00667">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-зерттеу пәнін жүйелілік-құрылымдық талдау:</w:t>
      </w:r>
    </w:p>
    <w:p w:rsidR="00F00667" w:rsidRPr="0078771B" w:rsidRDefault="00F00667" w:rsidP="00F00667">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зерттеу пәнін сипаттауды  тұтастық тұғыр негізінде іске асыру;</w:t>
      </w:r>
    </w:p>
    <w:p w:rsidR="00F00667" w:rsidRPr="0078771B" w:rsidRDefault="00F00667" w:rsidP="00F00667">
      <w:pPr>
        <w:pStyle w:val="af"/>
        <w:tabs>
          <w:tab w:val="left" w:pos="352"/>
        </w:tabs>
        <w:spacing w:after="0" w:line="240" w:lineRule="auto"/>
        <w:ind w:left="0"/>
        <w:jc w:val="both"/>
        <w:rPr>
          <w:rFonts w:ascii="Times New Roman" w:hAnsi="Times New Roman"/>
          <w:sz w:val="24"/>
          <w:szCs w:val="24"/>
        </w:rPr>
      </w:pPr>
      <w:r w:rsidRPr="0078771B">
        <w:rPr>
          <w:rFonts w:ascii="Times New Roman" w:hAnsi="Times New Roman"/>
          <w:sz w:val="24"/>
          <w:szCs w:val="24"/>
        </w:rPr>
        <w:t xml:space="preserve">       Тұжырымдама  жасау іс-әрекеттің дүниетаным деңгейдегі терең білімдер жүйесін меңгерумен, сондай-ақ, гуманитарлық технологияларды және ұғымдық құрылымдарды меңгеруді, арнайы қабілеттілігі болуын талап етеді. </w:t>
      </w:r>
    </w:p>
    <w:p w:rsidR="00F00667" w:rsidRPr="004D0514" w:rsidRDefault="00F00667" w:rsidP="00F00667">
      <w:pPr>
        <w:pStyle w:val="af"/>
        <w:widowControl w:val="0"/>
        <w:tabs>
          <w:tab w:val="left" w:pos="1134"/>
        </w:tabs>
        <w:spacing w:after="0" w:line="240" w:lineRule="auto"/>
        <w:ind w:left="0"/>
        <w:jc w:val="center"/>
        <w:rPr>
          <w:rFonts w:ascii="Times New Roman" w:hAnsi="Times New Roman"/>
          <w:b/>
          <w:sz w:val="24"/>
          <w:szCs w:val="24"/>
        </w:rPr>
      </w:pPr>
      <w:r w:rsidRPr="004D0514">
        <w:rPr>
          <w:rFonts w:ascii="Times New Roman" w:hAnsi="Times New Roman"/>
          <w:b/>
          <w:sz w:val="24"/>
          <w:szCs w:val="24"/>
        </w:rPr>
        <w:t>Сұрақтар мен тапсырмалар</w:t>
      </w:r>
    </w:p>
    <w:p w:rsidR="00F00667" w:rsidRPr="004D0514" w:rsidRDefault="00F00667" w:rsidP="00F00667">
      <w:pPr>
        <w:pStyle w:val="ac"/>
        <w:tabs>
          <w:tab w:val="left" w:pos="0"/>
          <w:tab w:val="left" w:pos="360"/>
          <w:tab w:val="left" w:pos="540"/>
        </w:tabs>
        <w:spacing w:after="0"/>
        <w:jc w:val="both"/>
        <w:rPr>
          <w:sz w:val="24"/>
          <w:szCs w:val="24"/>
          <w:lang w:val="uk-UA"/>
        </w:rPr>
      </w:pPr>
      <w:r w:rsidRPr="004D0514">
        <w:rPr>
          <w:sz w:val="24"/>
          <w:szCs w:val="24"/>
          <w:lang w:val="uk-UA"/>
        </w:rPr>
        <w:t>1. Логика ұғымыны анықтама бер.</w:t>
      </w:r>
    </w:p>
    <w:p w:rsidR="00F00667" w:rsidRPr="004D0514" w:rsidRDefault="00F00667" w:rsidP="00F00667">
      <w:pPr>
        <w:pStyle w:val="ac"/>
        <w:tabs>
          <w:tab w:val="left" w:pos="0"/>
        </w:tabs>
        <w:spacing w:after="0"/>
        <w:jc w:val="both"/>
        <w:rPr>
          <w:sz w:val="24"/>
          <w:szCs w:val="24"/>
          <w:lang w:val="uk-UA"/>
        </w:rPr>
      </w:pPr>
      <w:r w:rsidRPr="004D0514">
        <w:rPr>
          <w:sz w:val="24"/>
          <w:szCs w:val="24"/>
          <w:lang w:val="uk-UA"/>
        </w:rPr>
        <w:t>2. Зерттеу логикасын қалай анықтауға болады?</w:t>
      </w:r>
    </w:p>
    <w:p w:rsidR="00F00667" w:rsidRPr="004D0514" w:rsidRDefault="00F00667" w:rsidP="00F00667">
      <w:pPr>
        <w:spacing w:after="0" w:line="240" w:lineRule="auto"/>
        <w:ind w:firstLine="283"/>
        <w:jc w:val="both"/>
        <w:rPr>
          <w:rFonts w:ascii="Times New Roman" w:hAnsi="Times New Roman" w:cs="Times New Roman"/>
          <w:bCs/>
          <w:sz w:val="24"/>
          <w:szCs w:val="24"/>
          <w:lang w:val="kk-KZ"/>
        </w:rPr>
      </w:pPr>
      <w:r w:rsidRPr="004D0514">
        <w:rPr>
          <w:rFonts w:ascii="Times New Roman" w:hAnsi="Times New Roman" w:cs="Times New Roman"/>
          <w:sz w:val="24"/>
          <w:szCs w:val="24"/>
          <w:lang w:val="kk-KZ"/>
        </w:rPr>
        <w:t>3.«Педагогикалық зерттеудің мәселесі және оның типологиясы»</w:t>
      </w:r>
      <w:r w:rsidRPr="004D0514">
        <w:rPr>
          <w:rStyle w:val="apple-converted-space"/>
          <w:rFonts w:ascii="Times New Roman" w:eastAsia="Calibri" w:hAnsi="Times New Roman" w:cs="Times New Roman"/>
          <w:sz w:val="24"/>
          <w:szCs w:val="24"/>
          <w:lang w:val="kk-KZ"/>
        </w:rPr>
        <w:t> </w:t>
      </w:r>
      <w:r w:rsidRPr="004D0514">
        <w:rPr>
          <w:rFonts w:ascii="Times New Roman" w:hAnsi="Times New Roman" w:cs="Times New Roman"/>
          <w:sz w:val="24"/>
          <w:szCs w:val="24"/>
          <w:lang w:val="kk-KZ"/>
        </w:rPr>
        <w:t xml:space="preserve">. тақырыбында </w:t>
      </w:r>
      <w:r w:rsidRPr="004D0514">
        <w:rPr>
          <w:rFonts w:ascii="Times New Roman" w:hAnsi="Times New Roman" w:cs="Times New Roman"/>
          <w:bCs/>
          <w:sz w:val="24"/>
          <w:szCs w:val="24"/>
          <w:lang w:val="kk-KZ"/>
        </w:rPr>
        <w:t>кесте толтырыңыз.</w:t>
      </w:r>
    </w:p>
    <w:p w:rsidR="00F00667" w:rsidRPr="004D0514" w:rsidRDefault="00F00667" w:rsidP="00F00667">
      <w:pPr>
        <w:spacing w:after="0" w:line="240" w:lineRule="auto"/>
        <w:ind w:firstLine="283"/>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4. А.В. Коржуевтің, А.Қ. Мыңбаеваның</w:t>
      </w:r>
      <w:r w:rsidRPr="004D0514">
        <w:rPr>
          <w:rFonts w:ascii="Times New Roman" w:eastAsia="Times New Roman CYR" w:hAnsi="Times New Roman" w:cs="Times New Roman"/>
          <w:sz w:val="24"/>
          <w:szCs w:val="24"/>
          <w:lang w:val="kk-KZ"/>
        </w:rPr>
        <w:t>, А.А</w:t>
      </w:r>
      <w:r w:rsidRPr="004D0514">
        <w:rPr>
          <w:rFonts w:ascii="Times New Roman" w:hAnsi="Times New Roman" w:cs="Times New Roman"/>
          <w:sz w:val="24"/>
          <w:szCs w:val="24"/>
          <w:lang w:val="kk-KZ"/>
        </w:rPr>
        <w:t xml:space="preserve"> </w:t>
      </w:r>
      <w:r w:rsidRPr="004D0514">
        <w:rPr>
          <w:rFonts w:ascii="Times New Roman" w:eastAsia="Times New Roman CYR" w:hAnsi="Times New Roman" w:cs="Times New Roman"/>
          <w:sz w:val="24"/>
          <w:szCs w:val="24"/>
          <w:lang w:val="kk-KZ"/>
        </w:rPr>
        <w:t xml:space="preserve">Болатбаеваның </w:t>
      </w:r>
      <w:r w:rsidRPr="004D0514">
        <w:rPr>
          <w:rFonts w:ascii="Times New Roman" w:hAnsi="Times New Roman" w:cs="Times New Roman"/>
          <w:sz w:val="24"/>
          <w:szCs w:val="24"/>
          <w:lang w:val="kk-KZ"/>
        </w:rPr>
        <w:t>еңбектеріндегі педагогикалық зерттеу логикасын нақтылаңыз.</w:t>
      </w:r>
    </w:p>
    <w:p w:rsidR="00F00667" w:rsidRPr="004D0514" w:rsidRDefault="00F00667" w:rsidP="00F00667">
      <w:pPr>
        <w:spacing w:after="0" w:line="240" w:lineRule="auto"/>
        <w:ind w:firstLine="283"/>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5. Мына тақырыптардағы </w:t>
      </w:r>
      <w:r w:rsidRPr="004D0514">
        <w:rPr>
          <w:rFonts w:ascii="Times New Roman" w:hAnsi="Times New Roman" w:cs="Times New Roman"/>
          <w:b/>
          <w:sz w:val="24"/>
          <w:szCs w:val="24"/>
          <w:lang w:val="kk-KZ"/>
        </w:rPr>
        <w:t>з</w:t>
      </w:r>
      <w:r w:rsidRPr="004D0514">
        <w:rPr>
          <w:rFonts w:ascii="Times New Roman" w:hAnsi="Times New Roman" w:cs="Times New Roman"/>
          <w:sz w:val="24"/>
          <w:szCs w:val="24"/>
          <w:lang w:val="kk-KZ"/>
        </w:rPr>
        <w:t>ерттеулердің қарама-қайшылықтарының құрастырылу қисынын түсіндіріңіз:</w:t>
      </w:r>
    </w:p>
    <w:p w:rsidR="00F00667" w:rsidRPr="004D0514" w:rsidRDefault="00F00667" w:rsidP="00F00667">
      <w:pPr>
        <w:shd w:val="clear" w:color="auto" w:fill="FFFFFF"/>
        <w:spacing w:after="0" w:line="240" w:lineRule="auto"/>
        <w:jc w:val="both"/>
        <w:rPr>
          <w:rFonts w:ascii="Times New Roman" w:hAnsi="Times New Roman" w:cs="Times New Roman"/>
          <w:spacing w:val="-13"/>
          <w:sz w:val="24"/>
          <w:szCs w:val="24"/>
          <w:lang w:val="kk-KZ"/>
        </w:rPr>
      </w:pPr>
      <w:r w:rsidRPr="004D0514">
        <w:rPr>
          <w:rFonts w:ascii="Times New Roman" w:hAnsi="Times New Roman" w:cs="Times New Roman"/>
          <w:spacing w:val="-13"/>
          <w:sz w:val="24"/>
          <w:szCs w:val="24"/>
          <w:lang w:val="kk-KZ"/>
        </w:rPr>
        <w:t xml:space="preserve"> «Болашақ мұғалімнің деонтеологиялық даярлығын қалыптастыру» </w:t>
      </w:r>
      <w:r w:rsidRPr="004D0514">
        <w:rPr>
          <w:rFonts w:ascii="Times New Roman" w:hAnsi="Times New Roman" w:cs="Times New Roman"/>
          <w:b/>
          <w:bCs/>
          <w:i/>
          <w:iCs/>
          <w:spacing w:val="-13"/>
          <w:sz w:val="24"/>
          <w:szCs w:val="24"/>
          <w:lang w:val="kk-KZ"/>
        </w:rPr>
        <w:t>(Қ.М. Кертаева);</w:t>
      </w:r>
    </w:p>
    <w:p w:rsidR="00F00667" w:rsidRPr="004D0514" w:rsidRDefault="00F00667" w:rsidP="00F00667">
      <w:pPr>
        <w:shd w:val="clear" w:color="auto" w:fill="FFFFFF"/>
        <w:spacing w:after="0" w:line="240" w:lineRule="auto"/>
        <w:jc w:val="both"/>
        <w:rPr>
          <w:rFonts w:ascii="Times New Roman" w:hAnsi="Times New Roman" w:cs="Times New Roman"/>
          <w:i/>
          <w:spacing w:val="-13"/>
          <w:sz w:val="24"/>
          <w:szCs w:val="24"/>
          <w:lang w:val="kk-KZ"/>
        </w:rPr>
      </w:pPr>
      <w:r w:rsidRPr="004D0514">
        <w:rPr>
          <w:rFonts w:ascii="Times New Roman" w:hAnsi="Times New Roman" w:cs="Times New Roman"/>
          <w:spacing w:val="-13"/>
          <w:sz w:val="24"/>
          <w:szCs w:val="24"/>
          <w:lang w:val="kk-KZ"/>
        </w:rPr>
        <w:t>«Қазақстан Республикасының классикалық университтерінде студенттердің ғылыми-зерттеу жұмысының үздіксіз жүйесінің дамуы</w:t>
      </w:r>
      <w:r w:rsidRPr="004D0514">
        <w:rPr>
          <w:rFonts w:ascii="Times New Roman" w:hAnsi="Times New Roman" w:cs="Times New Roman"/>
          <w:b/>
          <w:bCs/>
          <w:i/>
          <w:iCs/>
          <w:spacing w:val="-13"/>
          <w:sz w:val="24"/>
          <w:szCs w:val="24"/>
          <w:lang w:val="kk-KZ"/>
        </w:rPr>
        <w:t>» (Ә.</w:t>
      </w:r>
      <w:r w:rsidRPr="004D0514">
        <w:rPr>
          <w:rFonts w:ascii="Times New Roman" w:hAnsi="Times New Roman" w:cs="Times New Roman"/>
          <w:b/>
          <w:i/>
          <w:spacing w:val="-13"/>
          <w:sz w:val="24"/>
          <w:szCs w:val="24"/>
          <w:lang w:val="kk-KZ"/>
        </w:rPr>
        <w:t>М. Құдайбергенова</w:t>
      </w:r>
      <w:r w:rsidRPr="004D0514">
        <w:rPr>
          <w:rFonts w:ascii="Times New Roman" w:hAnsi="Times New Roman" w:cs="Times New Roman"/>
          <w:spacing w:val="-13"/>
          <w:sz w:val="24"/>
          <w:szCs w:val="24"/>
          <w:lang w:val="kk-KZ"/>
        </w:rPr>
        <w:t>);</w:t>
      </w:r>
    </w:p>
    <w:p w:rsidR="00F00667" w:rsidRPr="004D0514" w:rsidRDefault="00F00667" w:rsidP="00F00667">
      <w:pPr>
        <w:shd w:val="clear" w:color="auto" w:fill="FFFFFF"/>
        <w:spacing w:after="0" w:line="240" w:lineRule="auto"/>
        <w:jc w:val="both"/>
        <w:rPr>
          <w:rFonts w:ascii="Times New Roman" w:hAnsi="Times New Roman" w:cs="Times New Roman"/>
          <w:sz w:val="24"/>
          <w:szCs w:val="24"/>
          <w:lang w:val="kk-KZ"/>
        </w:rPr>
      </w:pPr>
      <w:r w:rsidRPr="004D0514">
        <w:rPr>
          <w:rFonts w:ascii="Times New Roman" w:hAnsi="Times New Roman" w:cs="Times New Roman"/>
          <w:noProof/>
          <w:color w:val="000000"/>
          <w:spacing w:val="2"/>
          <w:sz w:val="24"/>
          <w:szCs w:val="24"/>
          <w:lang w:val="kk-KZ"/>
        </w:rPr>
        <w:t xml:space="preserve">6. </w:t>
      </w:r>
      <w:r w:rsidRPr="004D0514">
        <w:rPr>
          <w:rFonts w:ascii="Times New Roman" w:hAnsi="Times New Roman" w:cs="Times New Roman"/>
          <w:sz w:val="24"/>
          <w:szCs w:val="24"/>
          <w:lang w:val="kk-KZ"/>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F00667" w:rsidRPr="004D0514" w:rsidRDefault="00F00667" w:rsidP="00F00667">
      <w:pPr>
        <w:tabs>
          <w:tab w:val="left" w:pos="90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 7.   Тұжырымдаманың анықтамасы қандай? </w:t>
      </w:r>
    </w:p>
    <w:p w:rsidR="00F00667" w:rsidRPr="004D0514" w:rsidRDefault="00F00667" w:rsidP="00F00667">
      <w:pPr>
        <w:autoSpaceDE w:val="0"/>
        <w:autoSpaceDN w:val="0"/>
        <w:adjustRightInd w:val="0"/>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8. Тұжырымдаманың жіктелуі қандай? </w:t>
      </w:r>
    </w:p>
    <w:p w:rsidR="00F00667" w:rsidRPr="004D0514" w:rsidRDefault="00F00667" w:rsidP="00F00667">
      <w:pPr>
        <w:widowControl w:val="0"/>
        <w:tabs>
          <w:tab w:val="left" w:pos="1134"/>
        </w:tabs>
        <w:spacing w:after="0" w:line="240" w:lineRule="auto"/>
        <w:rPr>
          <w:rFonts w:ascii="Times New Roman" w:hAnsi="Times New Roman" w:cs="Times New Roman"/>
          <w:b/>
          <w:sz w:val="24"/>
          <w:szCs w:val="24"/>
          <w:lang w:val="kk-KZ"/>
        </w:rPr>
      </w:pPr>
      <w:r w:rsidRPr="004D0514">
        <w:rPr>
          <w:rFonts w:ascii="Times New Roman" w:hAnsi="Times New Roman" w:cs="Times New Roman"/>
          <w:sz w:val="24"/>
          <w:szCs w:val="24"/>
          <w:lang w:val="kk-KZ"/>
        </w:rPr>
        <w:t>9. Зерттеу тұжырымдамасының мәні неде?</w:t>
      </w:r>
    </w:p>
    <w:p w:rsidR="00F00667" w:rsidRPr="004D0514" w:rsidRDefault="00F00667" w:rsidP="00F00667">
      <w:pPr>
        <w:widowControl w:val="0"/>
        <w:tabs>
          <w:tab w:val="left" w:pos="1134"/>
        </w:tabs>
        <w:spacing w:after="0" w:line="240" w:lineRule="auto"/>
        <w:rPr>
          <w:rFonts w:ascii="Times New Roman" w:hAnsi="Times New Roman" w:cs="Times New Roman"/>
          <w:sz w:val="24"/>
          <w:szCs w:val="24"/>
          <w:lang w:val="kk-KZ"/>
        </w:rPr>
      </w:pPr>
      <w:r w:rsidRPr="004D0514">
        <w:rPr>
          <w:rFonts w:ascii="Times New Roman" w:hAnsi="Times New Roman" w:cs="Times New Roman"/>
          <w:sz w:val="24"/>
          <w:szCs w:val="24"/>
          <w:lang w:val="kk-KZ"/>
        </w:rPr>
        <w:t>10. Зерттеу тұжырымдамасының белгілерін нақтылаңыз.</w:t>
      </w:r>
    </w:p>
    <w:p w:rsidR="00F00667" w:rsidRPr="004D0514" w:rsidRDefault="00F00667" w:rsidP="00F00667">
      <w:pPr>
        <w:tabs>
          <w:tab w:val="left" w:pos="0"/>
        </w:tabs>
        <w:spacing w:after="0" w:line="240" w:lineRule="auto"/>
        <w:ind w:firstLine="54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Негізгі әдебиет</w:t>
      </w:r>
    </w:p>
    <w:p w:rsidR="00F00667" w:rsidRPr="004D0514" w:rsidRDefault="00F00667" w:rsidP="00F00667">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DC2FBF">
        <w:rPr>
          <w:rFonts w:ascii="Times New Roman" w:hAnsi="Times New Roman" w:cs="Times New Roman"/>
          <w:sz w:val="24"/>
          <w:szCs w:val="24"/>
          <w:lang w:val="kk-KZ"/>
        </w:rPr>
        <w:t xml:space="preserve"> Алматы: Қазақ университеті,</w:t>
      </w:r>
      <w:r w:rsidRPr="004D0514">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2019</w:t>
      </w:r>
      <w:r w:rsidRPr="004D0514">
        <w:rPr>
          <w:rFonts w:ascii="Times New Roman" w:hAnsi="Times New Roman" w:cs="Times New Roman"/>
          <w:sz w:val="24"/>
          <w:szCs w:val="24"/>
          <w:lang w:val="kk-KZ"/>
        </w:rPr>
        <w:t xml:space="preserve">.- 360 бет. </w:t>
      </w:r>
      <w:r w:rsidRPr="00DC2FBF">
        <w:rPr>
          <w:rFonts w:ascii="Times New Roman" w:hAnsi="Times New Roman" w:cs="Times New Roman"/>
          <w:sz w:val="24"/>
          <w:szCs w:val="24"/>
          <w:lang w:val="kk-KZ"/>
        </w:rPr>
        <w:t xml:space="preserve"> </w:t>
      </w:r>
      <w:r w:rsidRPr="00DC2FBF">
        <w:rPr>
          <w:rFonts w:ascii="Times New Roman" w:hAnsi="Times New Roman" w:cs="Times New Roman"/>
          <w:b/>
          <w:sz w:val="24"/>
          <w:szCs w:val="24"/>
          <w:lang w:val="kk-KZ"/>
        </w:rPr>
        <w:t>(</w:t>
      </w:r>
      <w:r w:rsidRPr="004D0514">
        <w:rPr>
          <w:rFonts w:ascii="Times New Roman" w:hAnsi="Times New Roman" w:cs="Times New Roman"/>
          <w:b/>
          <w:sz w:val="24"/>
          <w:szCs w:val="24"/>
          <w:lang w:val="kk-KZ"/>
        </w:rPr>
        <w:t xml:space="preserve">155-172 </w:t>
      </w:r>
      <w:r w:rsidRPr="00DC2FBF">
        <w:rPr>
          <w:rFonts w:ascii="Times New Roman" w:hAnsi="Times New Roman" w:cs="Times New Roman"/>
          <w:b/>
          <w:sz w:val="24"/>
          <w:szCs w:val="24"/>
          <w:lang w:val="kk-KZ"/>
        </w:rPr>
        <w:t>б.)</w:t>
      </w:r>
      <w:r w:rsidRPr="004D0514">
        <w:rPr>
          <w:rFonts w:ascii="Times New Roman" w:hAnsi="Times New Roman" w:cs="Times New Roman"/>
          <w:b/>
          <w:sz w:val="24"/>
          <w:szCs w:val="24"/>
          <w:lang w:val="kk-KZ"/>
        </w:rPr>
        <w:t>.</w:t>
      </w:r>
    </w:p>
    <w:p w:rsidR="00F00667" w:rsidRPr="004D0514" w:rsidRDefault="00F00667" w:rsidP="00F00667">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iCs/>
          <w:sz w:val="24"/>
          <w:szCs w:val="24"/>
          <w:lang w:val="kk-KZ"/>
        </w:rPr>
        <w:t xml:space="preserve"> 2.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153-230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F00667" w:rsidRPr="004D0514" w:rsidRDefault="00F00667" w:rsidP="00F00667">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3. Андреев В.И.</w:t>
      </w:r>
      <w:r w:rsidRPr="004D0514">
        <w:rPr>
          <w:rFonts w:ascii="Times New Roman" w:hAnsi="Times New Roman" w:cs="Times New Roman"/>
          <w:sz w:val="24"/>
          <w:szCs w:val="24"/>
          <w:lang w:val="kk-KZ"/>
        </w:rPr>
        <w:t xml:space="preserve"> Педагогика высшей школы. Инновационно-прогностический курс:учебное пособие. –Казань: Центр инновационных технологий, 2008. – 500 с.</w:t>
      </w:r>
    </w:p>
    <w:p w:rsidR="00F00667" w:rsidRPr="004D0514" w:rsidRDefault="00F00667" w:rsidP="00F00667">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4. </w:t>
      </w:r>
      <w:r w:rsidRPr="004D0514">
        <w:rPr>
          <w:rFonts w:ascii="Times New Roman" w:hAnsi="Times New Roman" w:cs="Times New Roman"/>
          <w:b/>
          <w:sz w:val="24"/>
          <w:szCs w:val="24"/>
        </w:rPr>
        <w:t>Борытко Н.М</w:t>
      </w:r>
      <w:r w:rsidRPr="004D0514">
        <w:rPr>
          <w:rFonts w:ascii="Times New Roman" w:hAnsi="Times New Roman" w:cs="Times New Roman"/>
          <w:sz w:val="24"/>
          <w:szCs w:val="24"/>
        </w:rPr>
        <w:t>. Методология и методы психолого-педагогических исследований: учеб. пособие для студ.высш.учеб.заведений. – М.: Издательский центр «Академия», 2008.–320</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с.</w:t>
      </w:r>
    </w:p>
    <w:p w:rsidR="00F00667" w:rsidRPr="004D0514" w:rsidRDefault="00F00667" w:rsidP="00F00667">
      <w:pPr>
        <w:tabs>
          <w:tab w:val="left" w:pos="-180"/>
          <w:tab w:val="left" w:pos="0"/>
        </w:tabs>
        <w:spacing w:after="0" w:line="240" w:lineRule="auto"/>
        <w:jc w:val="both"/>
        <w:rPr>
          <w:rFonts w:ascii="Times New Roman" w:hAnsi="Times New Roman" w:cs="Times New Roman"/>
          <w:color w:val="000000"/>
          <w:sz w:val="24"/>
          <w:szCs w:val="24"/>
          <w:lang w:val="kk-KZ"/>
        </w:rPr>
      </w:pPr>
      <w:r w:rsidRPr="004D0514">
        <w:rPr>
          <w:rFonts w:ascii="Times New Roman" w:hAnsi="Times New Roman" w:cs="Times New Roman"/>
          <w:b/>
          <w:color w:val="000000"/>
          <w:sz w:val="24"/>
          <w:szCs w:val="24"/>
          <w:lang w:val="kk-KZ"/>
        </w:rPr>
        <w:t>5</w:t>
      </w:r>
      <w:r w:rsidRPr="004D0514">
        <w:rPr>
          <w:rFonts w:ascii="Times New Roman" w:hAnsi="Times New Roman" w:cs="Times New Roman"/>
          <w:b/>
          <w:color w:val="000000"/>
          <w:sz w:val="24"/>
          <w:szCs w:val="24"/>
        </w:rPr>
        <w:t xml:space="preserve">. </w:t>
      </w:r>
      <w:r w:rsidRPr="004D0514">
        <w:rPr>
          <w:rFonts w:ascii="Times New Roman" w:hAnsi="Times New Roman" w:cs="Times New Roman"/>
          <w:b/>
          <w:color w:val="000000"/>
          <w:sz w:val="24"/>
          <w:szCs w:val="24"/>
          <w:lang w:val="kk-KZ"/>
        </w:rPr>
        <w:t>Волков Б.С., Волкова Н.В., Губанов А.В.</w:t>
      </w:r>
      <w:r w:rsidRPr="004D0514">
        <w:rPr>
          <w:rFonts w:ascii="Times New Roman" w:hAnsi="Times New Roman" w:cs="Times New Roman"/>
          <w:color w:val="000000"/>
          <w:sz w:val="24"/>
          <w:szCs w:val="24"/>
          <w:lang w:val="kk-KZ"/>
        </w:rPr>
        <w:t xml:space="preserve"> Методология и методы психологического исследования. М.: Академический Проект, 2010.-382 с.</w:t>
      </w:r>
    </w:p>
    <w:p w:rsidR="00F00667" w:rsidRPr="004D0514" w:rsidRDefault="00F00667" w:rsidP="00F00667">
      <w:pPr>
        <w:tabs>
          <w:tab w:val="left" w:pos="-180"/>
          <w:tab w:val="left" w:pos="0"/>
        </w:tabs>
        <w:spacing w:after="0" w:line="240" w:lineRule="auto"/>
        <w:jc w:val="both"/>
        <w:rPr>
          <w:rFonts w:ascii="Times New Roman" w:hAnsi="Times New Roman" w:cs="Times New Roman"/>
          <w:color w:val="000000"/>
          <w:sz w:val="24"/>
          <w:szCs w:val="24"/>
          <w:lang w:val="kk-KZ"/>
        </w:rPr>
      </w:pPr>
      <w:r w:rsidRPr="004D0514">
        <w:rPr>
          <w:rFonts w:ascii="Times New Roman" w:hAnsi="Times New Roman" w:cs="Times New Roman"/>
          <w:b/>
          <w:sz w:val="24"/>
          <w:szCs w:val="24"/>
          <w:lang w:val="kk-KZ"/>
        </w:rPr>
        <w:t>6</w:t>
      </w:r>
      <w:r w:rsidRPr="004D0514">
        <w:rPr>
          <w:rFonts w:ascii="Times New Roman" w:hAnsi="Times New Roman" w:cs="Times New Roman"/>
          <w:b/>
          <w:sz w:val="24"/>
          <w:szCs w:val="24"/>
        </w:rPr>
        <w:t>.</w:t>
      </w:r>
      <w:r w:rsidRPr="004D0514">
        <w:rPr>
          <w:rFonts w:ascii="Times New Roman" w:hAnsi="Times New Roman" w:cs="Times New Roman"/>
          <w:b/>
          <w:color w:val="000000"/>
          <w:sz w:val="24"/>
          <w:szCs w:val="24"/>
          <w:lang w:val="kk-KZ"/>
        </w:rPr>
        <w:t xml:space="preserve"> Волков Б.С. Волкова Н.В</w:t>
      </w:r>
      <w:r w:rsidRPr="004D0514">
        <w:rPr>
          <w:rFonts w:ascii="Times New Roman" w:hAnsi="Times New Roman" w:cs="Times New Roman"/>
          <w:color w:val="000000"/>
          <w:sz w:val="24"/>
          <w:szCs w:val="24"/>
          <w:lang w:val="kk-KZ"/>
        </w:rPr>
        <w:t>. Методы исследований в психологии. М.: Пед общество Рос</w:t>
      </w:r>
      <w:r w:rsidRPr="004D0514">
        <w:rPr>
          <w:rFonts w:ascii="Times New Roman" w:hAnsi="Times New Roman" w:cs="Times New Roman"/>
          <w:color w:val="000000"/>
          <w:sz w:val="24"/>
          <w:szCs w:val="24"/>
          <w:lang w:val="en-US"/>
        </w:rPr>
        <w:t>c</w:t>
      </w:r>
      <w:r w:rsidRPr="004D0514">
        <w:rPr>
          <w:rFonts w:ascii="Times New Roman" w:hAnsi="Times New Roman" w:cs="Times New Roman"/>
          <w:color w:val="000000"/>
          <w:sz w:val="24"/>
          <w:szCs w:val="24"/>
          <w:lang w:val="kk-KZ"/>
        </w:rPr>
        <w:t>ии, 1999.-146 с.</w:t>
      </w:r>
    </w:p>
    <w:p w:rsidR="00F00667" w:rsidRPr="004D0514" w:rsidRDefault="00F00667" w:rsidP="00F00667">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7. Қаңтарбай С.Е.</w:t>
      </w:r>
      <w:r w:rsidRPr="004D0514">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00667" w:rsidRPr="004D0514" w:rsidRDefault="00F00667" w:rsidP="00F00667">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8. </w:t>
      </w:r>
      <w:r w:rsidRPr="004D0514">
        <w:rPr>
          <w:rFonts w:ascii="Times New Roman" w:hAnsi="Times New Roman" w:cs="Times New Roman"/>
          <w:b/>
          <w:sz w:val="24"/>
          <w:szCs w:val="24"/>
        </w:rPr>
        <w:t>Краевский В.В.</w:t>
      </w:r>
      <w:r w:rsidRPr="004D0514">
        <w:rPr>
          <w:rFonts w:ascii="Times New Roman" w:hAnsi="Times New Roman" w:cs="Times New Roman"/>
          <w:sz w:val="24"/>
          <w:szCs w:val="24"/>
        </w:rPr>
        <w:t xml:space="preserve"> Методология педагогики: новый этап: учеб. пособие для студ. высш. учеб. заведений. – М.: Издательский центр «Академия», 2006. – 400 с.</w:t>
      </w:r>
    </w:p>
    <w:p w:rsidR="00F00667" w:rsidRPr="004D0514" w:rsidRDefault="00F00667" w:rsidP="00F00667">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9. </w:t>
      </w:r>
      <w:r w:rsidRPr="004D0514">
        <w:rPr>
          <w:rFonts w:ascii="Times New Roman" w:hAnsi="Times New Roman" w:cs="Times New Roman"/>
          <w:b/>
          <w:sz w:val="24"/>
          <w:szCs w:val="24"/>
        </w:rPr>
        <w:t>Мынбаева А.К.</w:t>
      </w:r>
      <w:r w:rsidRPr="004D0514">
        <w:rPr>
          <w:rFonts w:ascii="Times New Roman" w:hAnsi="Times New Roman" w:cs="Times New Roman"/>
          <w:sz w:val="24"/>
          <w:szCs w:val="24"/>
        </w:rPr>
        <w:t xml:space="preserve"> История, теория и технология научной деятельности высшей школы: Монография. - Алматы, 2010</w:t>
      </w:r>
      <w:r w:rsidRPr="004D0514">
        <w:rPr>
          <w:rFonts w:ascii="Times New Roman" w:hAnsi="Times New Roman" w:cs="Times New Roman"/>
          <w:sz w:val="24"/>
          <w:szCs w:val="24"/>
          <w:lang w:val="kk-KZ"/>
        </w:rPr>
        <w:t>.</w:t>
      </w:r>
      <w:r w:rsidRPr="004D0514">
        <w:rPr>
          <w:rFonts w:ascii="Times New Roman" w:hAnsi="Times New Roman" w:cs="Times New Roman"/>
          <w:sz w:val="24"/>
          <w:szCs w:val="24"/>
        </w:rPr>
        <w:t>-257</w:t>
      </w:r>
      <w:r w:rsidRPr="004D0514">
        <w:rPr>
          <w:rFonts w:ascii="Times New Roman" w:hAnsi="Times New Roman" w:cs="Times New Roman"/>
          <w:sz w:val="24"/>
          <w:szCs w:val="24"/>
          <w:lang w:val="kk-KZ"/>
        </w:rPr>
        <w:t xml:space="preserve"> с.</w:t>
      </w:r>
    </w:p>
    <w:p w:rsidR="00F00667" w:rsidRPr="004D0514"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Pr="004D0514"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Pr="004D0514"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Pr="00DC2FBF" w:rsidRDefault="00F00667" w:rsidP="00F00667">
      <w:pPr>
        <w:snapToGrid w:val="0"/>
        <w:spacing w:after="0" w:line="240" w:lineRule="auto"/>
        <w:jc w:val="both"/>
        <w:rPr>
          <w:rFonts w:ascii="Times New Roman" w:hAnsi="Times New Roman" w:cs="Times New Roman"/>
          <w:b/>
          <w:bCs/>
          <w:sz w:val="28"/>
          <w:szCs w:val="28"/>
          <w:lang w:val="kk-KZ" w:eastAsia="ar-SA"/>
        </w:rPr>
      </w:pPr>
      <w:r w:rsidRPr="00756378">
        <w:rPr>
          <w:rFonts w:ascii="Times New Roman" w:hAnsi="Times New Roman" w:cs="Times New Roman"/>
          <w:b/>
          <w:sz w:val="28"/>
          <w:szCs w:val="28"/>
          <w:lang w:val="kk-KZ"/>
        </w:rPr>
        <w:lastRenderedPageBreak/>
        <w:t>6-дәріс.</w:t>
      </w:r>
      <w:r w:rsidRPr="001B7853">
        <w:rPr>
          <w:rFonts w:ascii="Times New Roman" w:hAnsi="Times New Roman" w:cs="Times New Roman"/>
          <w:b/>
          <w:bCs/>
          <w:sz w:val="20"/>
          <w:szCs w:val="20"/>
          <w:lang w:val="kk-KZ" w:eastAsia="ar-SA"/>
        </w:rPr>
        <w:t xml:space="preserve"> </w:t>
      </w:r>
      <w:r>
        <w:rPr>
          <w:rFonts w:ascii="Times New Roman" w:hAnsi="Times New Roman" w:cs="Times New Roman"/>
          <w:bCs/>
          <w:sz w:val="20"/>
          <w:szCs w:val="20"/>
          <w:lang w:val="kk-KZ" w:eastAsia="ar-SA"/>
        </w:rPr>
        <w:t xml:space="preserve"> </w:t>
      </w:r>
      <w:r>
        <w:rPr>
          <w:rFonts w:ascii="Times New Roman" w:hAnsi="Times New Roman" w:cs="Times New Roman"/>
          <w:b/>
          <w:sz w:val="28"/>
          <w:szCs w:val="28"/>
          <w:lang w:val="kk-KZ" w:eastAsia="ko-KR"/>
        </w:rPr>
        <w:t>Тақырыбы: «</w:t>
      </w:r>
      <w:r w:rsidRPr="001B7853">
        <w:rPr>
          <w:rFonts w:ascii="Times New Roman" w:hAnsi="Times New Roman" w:cs="Times New Roman"/>
          <w:b/>
          <w:bCs/>
          <w:sz w:val="28"/>
          <w:szCs w:val="28"/>
          <w:lang w:val="kk-KZ" w:eastAsia="ar-SA"/>
        </w:rPr>
        <w:t>Педагогикалық зерттеу әдістерінің жіктемесі. Эмпирикалық және теориялық әдістердің сипаттамасы</w:t>
      </w:r>
      <w:r>
        <w:rPr>
          <w:rFonts w:ascii="Times New Roman" w:hAnsi="Times New Roman" w:cs="Times New Roman"/>
          <w:b/>
          <w:bCs/>
          <w:sz w:val="28"/>
          <w:szCs w:val="28"/>
          <w:lang w:val="kk-KZ" w:eastAsia="ar-SA"/>
        </w:rPr>
        <w:t>»</w:t>
      </w:r>
      <w:r w:rsidRPr="001B7853">
        <w:rPr>
          <w:rFonts w:ascii="Times New Roman" w:hAnsi="Times New Roman" w:cs="Times New Roman"/>
          <w:b/>
          <w:bCs/>
          <w:sz w:val="28"/>
          <w:szCs w:val="28"/>
          <w:lang w:val="kk-KZ" w:eastAsia="ar-SA"/>
        </w:rPr>
        <w:t>.</w:t>
      </w:r>
    </w:p>
    <w:p w:rsidR="00F00667" w:rsidRDefault="00F00667" w:rsidP="00F00667">
      <w:pPr>
        <w:spacing w:after="0" w:line="240" w:lineRule="auto"/>
        <w:jc w:val="both"/>
        <w:rPr>
          <w:rFonts w:ascii="Times New Roman" w:hAnsi="Times New Roman" w:cs="Times New Roman"/>
          <w:b/>
          <w:sz w:val="28"/>
          <w:szCs w:val="28"/>
          <w:lang w:val="kk-KZ"/>
        </w:rPr>
      </w:pPr>
      <w:r w:rsidRPr="00DC2FBF">
        <w:rPr>
          <w:rFonts w:ascii="Times New Roman" w:hAnsi="Times New Roman" w:cs="Times New Roman"/>
          <w:b/>
          <w:sz w:val="28"/>
          <w:szCs w:val="28"/>
          <w:lang w:val="kk-KZ"/>
        </w:rPr>
        <w:t>(</w:t>
      </w:r>
      <w:r w:rsidRPr="001B7853">
        <w:rPr>
          <w:rFonts w:ascii="Times New Roman" w:hAnsi="Times New Roman" w:cs="Times New Roman"/>
          <w:b/>
          <w:sz w:val="28"/>
          <w:szCs w:val="28"/>
          <w:lang w:val="kk-KZ"/>
        </w:rPr>
        <w:t>дәріс-диалог</w:t>
      </w:r>
      <w:r w:rsidRPr="00DC2FBF">
        <w:rPr>
          <w:rFonts w:ascii="Times New Roman" w:hAnsi="Times New Roman" w:cs="Times New Roman"/>
          <w:b/>
          <w:sz w:val="28"/>
          <w:szCs w:val="28"/>
          <w:lang w:val="kk-KZ"/>
        </w:rPr>
        <w:t>)</w:t>
      </w:r>
    </w:p>
    <w:p w:rsidR="00F00667" w:rsidRPr="005A1E58" w:rsidRDefault="00F00667" w:rsidP="00F00667">
      <w:pPr>
        <w:pStyle w:val="ac"/>
        <w:spacing w:after="0"/>
        <w:jc w:val="both"/>
        <w:rPr>
          <w:b/>
          <w:sz w:val="24"/>
          <w:szCs w:val="24"/>
          <w:lang w:val="kk-KZ" w:eastAsia="ko-KR"/>
        </w:rPr>
      </w:pPr>
      <w:r>
        <w:rPr>
          <w:b/>
          <w:sz w:val="24"/>
          <w:szCs w:val="24"/>
          <w:lang w:val="kk-KZ" w:eastAsia="ko-KR"/>
        </w:rPr>
        <w:t xml:space="preserve">Дәрістің мақсаты: </w:t>
      </w:r>
      <w:r>
        <w:rPr>
          <w:sz w:val="24"/>
          <w:szCs w:val="24"/>
          <w:lang w:val="kk-KZ"/>
        </w:rPr>
        <w:t xml:space="preserve">Студенттердің зерттеу </w:t>
      </w:r>
      <w:r w:rsidRPr="005A1E58">
        <w:rPr>
          <w:sz w:val="24"/>
          <w:szCs w:val="24"/>
          <w:lang w:val="kk-KZ"/>
        </w:rPr>
        <w:t xml:space="preserve"> әдістерін</w:t>
      </w:r>
      <w:r>
        <w:rPr>
          <w:sz w:val="24"/>
          <w:szCs w:val="24"/>
          <w:lang w:val="kk-KZ"/>
        </w:rPr>
        <w:t xml:space="preserve">ің жіктемесін және олардың атқаратын қызметтерін </w:t>
      </w:r>
      <w:r w:rsidRPr="005A1E58">
        <w:rPr>
          <w:sz w:val="24"/>
          <w:szCs w:val="24"/>
          <w:lang w:val="kk-KZ"/>
        </w:rPr>
        <w:t xml:space="preserve"> меңгеруін қамтамасыз ету.</w:t>
      </w:r>
    </w:p>
    <w:p w:rsidR="00F00667" w:rsidRPr="005A1E58" w:rsidRDefault="00F00667" w:rsidP="00F00667">
      <w:pPr>
        <w:pStyle w:val="ac"/>
        <w:spacing w:after="0"/>
        <w:ind w:left="0" w:firstLine="708"/>
        <w:jc w:val="both"/>
        <w:rPr>
          <w:b/>
          <w:sz w:val="24"/>
          <w:szCs w:val="24"/>
          <w:lang w:val="kk-KZ" w:eastAsia="ko-KR"/>
        </w:rPr>
      </w:pPr>
    </w:p>
    <w:p w:rsidR="00F00667" w:rsidRPr="00F81139" w:rsidRDefault="00F00667" w:rsidP="00F00667">
      <w:pPr>
        <w:pStyle w:val="ac"/>
        <w:spacing w:after="0"/>
        <w:jc w:val="both"/>
        <w:rPr>
          <w:sz w:val="24"/>
          <w:szCs w:val="24"/>
          <w:lang w:val="kk-KZ" w:eastAsia="ko-KR"/>
        </w:rPr>
      </w:pPr>
      <w:r w:rsidRPr="00F81139">
        <w:rPr>
          <w:b/>
          <w:sz w:val="24"/>
          <w:szCs w:val="24"/>
          <w:lang w:val="kk-KZ" w:eastAsia="ko-KR"/>
        </w:rPr>
        <w:t xml:space="preserve">Дәрістің негізгі терминдері: </w:t>
      </w:r>
      <w:r w:rsidRPr="00F81139">
        <w:rPr>
          <w:sz w:val="24"/>
          <w:szCs w:val="24"/>
          <w:lang w:val="kk-KZ" w:eastAsia="ko-KR"/>
        </w:rPr>
        <w:t xml:space="preserve">әдіс, зерттеу әдісі, жіктеме, </w:t>
      </w:r>
      <w:r w:rsidRPr="00F81139">
        <w:rPr>
          <w:sz w:val="24"/>
          <w:szCs w:val="24"/>
          <w:lang w:val="kk-KZ"/>
        </w:rPr>
        <w:t>зерттеу  әдістерінің жіктемесі.</w:t>
      </w:r>
    </w:p>
    <w:p w:rsidR="00F00667" w:rsidRPr="00F81139" w:rsidRDefault="00F00667" w:rsidP="00F00667">
      <w:pPr>
        <w:pStyle w:val="ac"/>
        <w:spacing w:after="0"/>
        <w:ind w:left="0" w:firstLine="708"/>
        <w:jc w:val="both"/>
        <w:rPr>
          <w:sz w:val="24"/>
          <w:szCs w:val="24"/>
          <w:lang w:val="kk-KZ" w:eastAsia="ko-KR"/>
        </w:rPr>
      </w:pPr>
    </w:p>
    <w:p w:rsidR="00F00667" w:rsidRDefault="00F00667" w:rsidP="00F00667">
      <w:pPr>
        <w:pStyle w:val="ac"/>
        <w:spacing w:after="0"/>
        <w:jc w:val="both"/>
        <w:rPr>
          <w:b/>
          <w:sz w:val="24"/>
          <w:szCs w:val="24"/>
          <w:lang w:val="kk-KZ" w:eastAsia="ko-KR"/>
        </w:rPr>
      </w:pPr>
      <w:r>
        <w:rPr>
          <w:b/>
          <w:sz w:val="24"/>
          <w:szCs w:val="24"/>
          <w:lang w:val="kk-KZ" w:eastAsia="ko-KR"/>
        </w:rPr>
        <w:t>Дәрістің негізгі сұрақтары:</w:t>
      </w:r>
    </w:p>
    <w:p w:rsidR="00F00667" w:rsidRPr="00864F87" w:rsidRDefault="00F00667" w:rsidP="00F00667">
      <w:pPr>
        <w:snapToGrid w:val="0"/>
        <w:spacing w:after="0" w:line="240" w:lineRule="auto"/>
        <w:jc w:val="both"/>
        <w:rPr>
          <w:rFonts w:ascii="Times New Roman" w:hAnsi="Times New Roman" w:cs="Times New Roman"/>
          <w:b/>
          <w:bCs/>
          <w:sz w:val="24"/>
          <w:szCs w:val="24"/>
          <w:lang w:val="kk-KZ" w:eastAsia="ar-SA"/>
        </w:rPr>
      </w:pPr>
      <w:r w:rsidRPr="00864F87">
        <w:rPr>
          <w:rFonts w:ascii="Times New Roman" w:hAnsi="Times New Roman" w:cs="Times New Roman"/>
          <w:b/>
          <w:sz w:val="24"/>
          <w:szCs w:val="24"/>
          <w:lang w:val="kk-KZ"/>
        </w:rPr>
        <w:t xml:space="preserve">1. </w:t>
      </w:r>
      <w:r w:rsidRPr="00864F87">
        <w:rPr>
          <w:rFonts w:ascii="Times New Roman" w:hAnsi="Times New Roman" w:cs="Times New Roman"/>
          <w:b/>
          <w:bCs/>
          <w:sz w:val="24"/>
          <w:szCs w:val="24"/>
          <w:lang w:val="kk-KZ" w:eastAsia="ar-SA"/>
        </w:rPr>
        <w:t xml:space="preserve">Педагогикалық зерттеу әдістерінің жіктемесі. </w:t>
      </w:r>
    </w:p>
    <w:p w:rsidR="00F00667" w:rsidRPr="00DC2FBF" w:rsidRDefault="00F00667" w:rsidP="00F00667">
      <w:pPr>
        <w:snapToGrid w:val="0"/>
        <w:spacing w:after="0" w:line="240" w:lineRule="auto"/>
        <w:jc w:val="both"/>
        <w:rPr>
          <w:rFonts w:ascii="Times New Roman" w:hAnsi="Times New Roman" w:cs="Times New Roman"/>
          <w:b/>
          <w:bCs/>
          <w:sz w:val="24"/>
          <w:szCs w:val="24"/>
          <w:lang w:val="kk-KZ" w:eastAsia="ar-SA"/>
        </w:rPr>
      </w:pPr>
      <w:r w:rsidRPr="00864F87">
        <w:rPr>
          <w:rFonts w:ascii="Times New Roman" w:hAnsi="Times New Roman" w:cs="Times New Roman"/>
          <w:b/>
          <w:bCs/>
          <w:sz w:val="24"/>
          <w:szCs w:val="24"/>
          <w:lang w:val="kk-KZ" w:eastAsia="ar-SA"/>
        </w:rPr>
        <w:t>2. Эмпирикалық және теориялық әдістердің сипаттамасы.</w:t>
      </w:r>
    </w:p>
    <w:p w:rsidR="00F00667" w:rsidRDefault="00F00667" w:rsidP="00F00667">
      <w:pPr>
        <w:tabs>
          <w:tab w:val="left" w:pos="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F00667" w:rsidRPr="00E740EE" w:rsidRDefault="00F00667" w:rsidP="00F00667">
      <w:pPr>
        <w:tabs>
          <w:tab w:val="left" w:pos="0"/>
        </w:tabs>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8771B">
        <w:rPr>
          <w:rFonts w:ascii="Times New Roman" w:hAnsi="Times New Roman" w:cs="Times New Roman"/>
          <w:b/>
          <w:sz w:val="24"/>
          <w:szCs w:val="24"/>
          <w:lang w:val="kk-KZ"/>
        </w:rPr>
        <w:t>Зерттеудің әдістері және олардың жіктемесі</w:t>
      </w:r>
      <w:r w:rsidRPr="0078771B">
        <w:rPr>
          <w:rFonts w:ascii="Times New Roman" w:hAnsi="Times New Roman" w:cs="Times New Roman"/>
          <w:b/>
          <w:i/>
          <w:sz w:val="24"/>
          <w:szCs w:val="24"/>
          <w:lang w:val="kk-KZ"/>
        </w:rPr>
        <w:t>.</w:t>
      </w:r>
      <w:r>
        <w:rPr>
          <w:rFonts w:ascii="Times New Roman" w:hAnsi="Times New Roman" w:cs="Times New Roman"/>
          <w:b/>
          <w:i/>
          <w:sz w:val="24"/>
          <w:szCs w:val="24"/>
          <w:lang w:val="kk-KZ"/>
        </w:rPr>
        <w:t xml:space="preserve"> </w:t>
      </w:r>
      <w:r w:rsidRPr="00E740EE">
        <w:rPr>
          <w:rFonts w:ascii="Times New Roman" w:hAnsi="Times New Roman" w:cs="Times New Roman"/>
          <w:bCs/>
          <w:i/>
          <w:sz w:val="24"/>
          <w:szCs w:val="24"/>
          <w:lang w:val="kk-KZ"/>
        </w:rPr>
        <w:t>Зерттеу ә</w:t>
      </w:r>
      <w:r w:rsidRPr="00E740EE">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E740EE">
        <w:rPr>
          <w:rFonts w:ascii="Times New Roman" w:hAnsi="Times New Roman" w:cs="Times New Roman"/>
          <w:b/>
          <w:bCs/>
          <w:i/>
          <w:sz w:val="24"/>
          <w:szCs w:val="24"/>
          <w:lang w:val="kk-KZ"/>
        </w:rPr>
        <w:t>зерттеу әдістерінің көптүрлілігі</w:t>
      </w:r>
      <w:r w:rsidRPr="00E740EE">
        <w:rPr>
          <w:rFonts w:ascii="Times New Roman" w:hAnsi="Times New Roman" w:cs="Times New Roman"/>
          <w:b/>
          <w:bCs/>
          <w:sz w:val="24"/>
          <w:szCs w:val="24"/>
          <w:lang w:val="kk-KZ"/>
        </w:rPr>
        <w:t xml:space="preserve"> </w:t>
      </w:r>
      <w:r w:rsidRPr="00E740EE">
        <w:rPr>
          <w:rFonts w:ascii="Times New Roman" w:hAnsi="Times New Roman" w:cs="Times New Roman"/>
          <w:b/>
          <w:bCs/>
          <w:i/>
          <w:sz w:val="24"/>
          <w:szCs w:val="24"/>
          <w:lang w:val="kk-KZ"/>
        </w:rPr>
        <w:t>ұстанымы</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кез келген ғылыми мәселені шешуге бір емес, бірнеше әдіс қолданылатынын білдіреді. Екіншісі</w:t>
      </w:r>
      <w:r w:rsidRPr="00E740EE">
        <w:rPr>
          <w:rFonts w:ascii="Times New Roman" w:hAnsi="Times New Roman" w:cs="Times New Roman"/>
          <w:bCs/>
          <w:i/>
          <w:sz w:val="24"/>
          <w:szCs w:val="24"/>
          <w:lang w:val="kk-KZ"/>
        </w:rPr>
        <w:t xml:space="preserve"> - </w:t>
      </w:r>
      <w:r w:rsidRPr="00E740EE">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E740EE">
        <w:rPr>
          <w:rFonts w:ascii="Times New Roman" w:hAnsi="Times New Roman" w:cs="Times New Roman"/>
          <w:bCs/>
          <w:i/>
          <w:sz w:val="24"/>
          <w:szCs w:val="24"/>
          <w:lang w:val="kk-KZ"/>
        </w:rPr>
        <w:t>ұстанымы.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Педагогикалық зерттеулердің негізгі әдістеріне тоқталайық. Оларды ғалымдар </w:t>
      </w:r>
      <w:r w:rsidRPr="00E740EE">
        <w:rPr>
          <w:rFonts w:ascii="Times New Roman" w:hAnsi="Times New Roman" w:cs="Times New Roman"/>
          <w:b/>
          <w:bCs/>
          <w:i/>
          <w:sz w:val="24"/>
          <w:szCs w:val="24"/>
          <w:lang w:val="kk-KZ"/>
        </w:rPr>
        <w:t>эмпирикалық және теориялық</w:t>
      </w:r>
      <w:r w:rsidRPr="00E740EE">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p>
    <w:p w:rsidR="00F00667" w:rsidRPr="00E740EE" w:rsidRDefault="00F00667" w:rsidP="00F00667">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
          <w:bCs/>
          <w:i/>
          <w:sz w:val="24"/>
          <w:szCs w:val="24"/>
          <w:lang w:val="kk-KZ"/>
        </w:rPr>
        <w:t>Байқау</w:t>
      </w:r>
      <w:r w:rsidRPr="00E740EE">
        <w:rPr>
          <w:rFonts w:ascii="Times New Roman" w:hAnsi="Times New Roman" w:cs="Times New Roman"/>
          <w:b/>
          <w:bCs/>
          <w:sz w:val="24"/>
          <w:szCs w:val="24"/>
          <w:lang w:val="kk-KZ"/>
        </w:rPr>
        <w:t xml:space="preserve"> </w:t>
      </w:r>
      <w:r w:rsidRPr="00E740EE">
        <w:rPr>
          <w:rFonts w:ascii="Times New Roman" w:hAnsi="Times New Roman" w:cs="Times New Roman"/>
          <w:bCs/>
          <w:sz w:val="24"/>
          <w:szCs w:val="24"/>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F00667" w:rsidRPr="00E740EE" w:rsidRDefault="00F00667" w:rsidP="00F00667">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 xml:space="preserve">Әңгімелесу </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E740EE">
        <w:rPr>
          <w:rFonts w:ascii="Times New Roman" w:hAnsi="Times New Roman" w:cs="Times New Roman"/>
          <w:b/>
          <w:bCs/>
          <w:i/>
          <w:sz w:val="24"/>
          <w:szCs w:val="24"/>
          <w:lang w:val="kk-KZ"/>
        </w:rPr>
        <w:t>Сұхбат</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E740EE">
        <w:rPr>
          <w:rFonts w:ascii="Times New Roman" w:hAnsi="Times New Roman" w:cs="Times New Roman"/>
          <w:b/>
          <w:bCs/>
          <w:i/>
          <w:sz w:val="24"/>
          <w:szCs w:val="24"/>
          <w:lang w:val="kk-KZ"/>
        </w:rPr>
        <w:t>Сауалнама жүргізу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Сырттай сауалнама алу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тілшілермен байланыстар арқылы сырттай ұйымдастырылады. Нұсқаулары бар сауалнама поштамен жіберіледі, сонда сауалнама осы тәсілмен зерттеуші </w:t>
      </w:r>
      <w:r w:rsidRPr="00E740EE">
        <w:rPr>
          <w:rFonts w:ascii="Times New Roman" w:hAnsi="Times New Roman" w:cs="Times New Roman"/>
          <w:bCs/>
          <w:sz w:val="24"/>
          <w:szCs w:val="24"/>
          <w:lang w:val="kk-KZ"/>
        </w:rPr>
        <w:lastRenderedPageBreak/>
        <w:t>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Эмпирикалық танымда байқаудан бөлек экспериментті қолданады. </w:t>
      </w:r>
      <w:r w:rsidRPr="00E740EE">
        <w:rPr>
          <w:rFonts w:ascii="Times New Roman" w:hAnsi="Times New Roman" w:cs="Times New Roman"/>
          <w:b/>
          <w:bCs/>
          <w:i/>
          <w:sz w:val="24"/>
          <w:szCs w:val="24"/>
          <w:lang w:val="kk-KZ"/>
        </w:rPr>
        <w:t xml:space="preserve">Эксперимент </w:t>
      </w:r>
      <w:r w:rsidRPr="00E740EE">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E740EE">
        <w:rPr>
          <w:rFonts w:ascii="Times New Roman" w:hAnsi="Times New Roman" w:cs="Times New Roman"/>
          <w:bCs/>
          <w:i/>
          <w:iCs/>
          <w:sz w:val="24"/>
          <w:szCs w:val="24"/>
          <w:lang w:val="kk-KZ"/>
        </w:rPr>
        <w:t>Біріншісі –</w:t>
      </w:r>
      <w:r w:rsidRPr="00E740EE">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r w:rsidRPr="00E740EE">
        <w:rPr>
          <w:rFonts w:ascii="Times New Roman" w:hAnsi="Times New Roman" w:cs="Times New Roman"/>
          <w:b/>
          <w:bCs/>
          <w:i/>
          <w:sz w:val="24"/>
          <w:szCs w:val="24"/>
          <w:lang w:val="kk-KZ"/>
        </w:rPr>
        <w:t>Педагогикалық консилиум әдісі.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 </w:t>
      </w:r>
      <w:r w:rsidRPr="00E740EE">
        <w:rPr>
          <w:rFonts w:ascii="Times New Roman" w:hAnsi="Times New Roman" w:cs="Times New Roman"/>
          <w:b/>
          <w:bCs/>
          <w:i/>
          <w:sz w:val="24"/>
          <w:szCs w:val="24"/>
          <w:lang w:val="kk-KZ"/>
        </w:rPr>
        <w:t>Диагностикалық бақылау жұмыстары әдісі</w:t>
      </w:r>
      <w:r w:rsidRPr="00E740EE">
        <w:rPr>
          <w:rFonts w:ascii="Times New Roman" w:hAnsi="Times New Roman" w:cs="Times New Roman"/>
          <w:b/>
          <w:bCs/>
          <w:sz w:val="24"/>
          <w:szCs w:val="24"/>
          <w:lang w:val="kk-KZ"/>
        </w:rPr>
        <w:t>.</w:t>
      </w:r>
      <w:r w:rsidRPr="00E740EE">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Ғылыми-педагогикалық</w:t>
      </w:r>
      <w:r w:rsidRPr="00E740EE">
        <w:rPr>
          <w:rFonts w:ascii="Times New Roman" w:hAnsi="Times New Roman" w:cs="Times New Roman"/>
          <w:b/>
          <w:bCs/>
          <w:sz w:val="24"/>
          <w:szCs w:val="24"/>
          <w:lang w:val="kk-KZ"/>
        </w:rPr>
        <w:t xml:space="preserve"> </w:t>
      </w:r>
      <w:r w:rsidRPr="00E740EE">
        <w:rPr>
          <w:rFonts w:ascii="Times New Roman" w:hAnsi="Times New Roman" w:cs="Times New Roman"/>
          <w:b/>
          <w:bCs/>
          <w:i/>
          <w:sz w:val="24"/>
          <w:szCs w:val="24"/>
          <w:lang w:val="kk-KZ"/>
        </w:rPr>
        <w:t>факт</w:t>
      </w:r>
      <w:r w:rsidRPr="00E740EE">
        <w:rPr>
          <w:rFonts w:ascii="Times New Roman" w:hAnsi="Times New Roman" w:cs="Times New Roman"/>
          <w:bCs/>
          <w:i/>
          <w:sz w:val="24"/>
          <w:szCs w:val="24"/>
          <w:lang w:val="kk-KZ"/>
        </w:rPr>
        <w:t>.</w:t>
      </w:r>
      <w:r w:rsidRPr="00E740EE">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E740EE">
        <w:rPr>
          <w:rFonts w:ascii="Times New Roman" w:hAnsi="Times New Roman" w:cs="Times New Roman"/>
          <w:b/>
          <w:bCs/>
          <w:i/>
          <w:sz w:val="24"/>
          <w:szCs w:val="24"/>
          <w:lang w:val="kk-KZ"/>
        </w:rPr>
        <w:t>«фактуализм»</w:t>
      </w:r>
      <w:r w:rsidRPr="00E740EE">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E740EE">
        <w:rPr>
          <w:rFonts w:ascii="Times New Roman" w:hAnsi="Times New Roman" w:cs="Times New Roman"/>
          <w:b/>
          <w:bCs/>
          <w:i/>
          <w:sz w:val="24"/>
          <w:szCs w:val="24"/>
          <w:lang w:val="kk-KZ"/>
        </w:rPr>
        <w:t xml:space="preserve">теоретизм» </w:t>
      </w:r>
      <w:r w:rsidRPr="00E740EE">
        <w:rPr>
          <w:rFonts w:ascii="Times New Roman" w:hAnsi="Times New Roman" w:cs="Times New Roman"/>
          <w:bCs/>
          <w:sz w:val="24"/>
          <w:szCs w:val="24"/>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lastRenderedPageBreak/>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Бұл бағыттың танымал мысалы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-объективті үдеріс; оқиға, қажетті тіркеу;</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-табылған үдерісті, оқиғаны қажетті тілдік көрсетілімде бейнелеу;</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Педагогикада фактіні табу басқа ғылымдардағы сияқты үдеріс.</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Педагогикалық теория құрылымындағы ғылыми деректер</w:t>
      </w:r>
      <w:r w:rsidRPr="00E740EE">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w:t>
      </w:r>
      <w:r w:rsidRPr="00E740EE">
        <w:rPr>
          <w:rFonts w:ascii="Times New Roman" w:hAnsi="Times New Roman" w:cs="Times New Roman"/>
          <w:bCs/>
          <w:sz w:val="24"/>
          <w:szCs w:val="24"/>
          <w:lang w:val="kk-KZ"/>
        </w:rPr>
        <w:lastRenderedPageBreak/>
        <w:t>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Ғылыми әдіснамадағы дерек</w:t>
      </w:r>
      <w:r w:rsidRPr="00E740EE">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белгілі бір жағдайда деректі пайымдауға болады;</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әртүрлі тәсілдермен деректі тексеруге болады;</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F00667" w:rsidRPr="00E740EE" w:rsidRDefault="00F00667" w:rsidP="00F00667">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-ғылымда дерек идеалдандырудың ерекше түрі болып табылады.</w:t>
      </w:r>
    </w:p>
    <w:p w:rsidR="00F00667" w:rsidRPr="00E740EE" w:rsidRDefault="00F00667" w:rsidP="00F00667">
      <w:pPr>
        <w:tabs>
          <w:tab w:val="left" w:pos="1100"/>
        </w:tabs>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F00667" w:rsidRPr="00E740EE" w:rsidRDefault="00F00667" w:rsidP="00F00667">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lastRenderedPageBreak/>
        <w:t>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F00667" w:rsidRPr="004D0514" w:rsidRDefault="00F00667" w:rsidP="00F00667">
      <w:pPr>
        <w:spacing w:after="0" w:line="240" w:lineRule="auto"/>
        <w:ind w:firstLine="700"/>
        <w:jc w:val="center"/>
        <w:rPr>
          <w:rFonts w:ascii="Times New Roman" w:hAnsi="Times New Roman" w:cs="Times New Roman"/>
          <w:b/>
          <w:sz w:val="24"/>
          <w:szCs w:val="24"/>
          <w:lang w:val="kk-KZ"/>
        </w:rPr>
      </w:pPr>
    </w:p>
    <w:p w:rsidR="00F00667" w:rsidRPr="004D0514" w:rsidRDefault="00F00667" w:rsidP="00F00667">
      <w:pPr>
        <w:spacing w:after="0" w:line="240" w:lineRule="auto"/>
        <w:ind w:firstLine="70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Сұрақтар мен тапсырмалар</w:t>
      </w:r>
    </w:p>
    <w:p w:rsidR="00F00667" w:rsidRPr="004D0514" w:rsidRDefault="00F00667" w:rsidP="00F00667">
      <w:pPr>
        <w:spacing w:after="0" w:line="240" w:lineRule="auto"/>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1. Педагогикалық зерттеудегі эмпирикалық әдістерге сипаттама беріңіз. </w:t>
      </w:r>
    </w:p>
    <w:p w:rsidR="00F00667" w:rsidRPr="004D0514" w:rsidRDefault="00F00667" w:rsidP="00F00667">
      <w:pPr>
        <w:spacing w:after="0" w:line="240" w:lineRule="auto"/>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1. Педагогикалық зерттеудегі теориялық әдістерге сипаттама беріңіз. </w:t>
      </w:r>
    </w:p>
    <w:p w:rsidR="00F00667" w:rsidRPr="004D0514" w:rsidRDefault="00F00667" w:rsidP="00F00667">
      <w:pPr>
        <w:spacing w:after="0" w:line="240" w:lineRule="auto"/>
        <w:jc w:val="both"/>
        <w:rPr>
          <w:rFonts w:ascii="Times New Roman" w:hAnsi="Times New Roman" w:cs="Times New Roman"/>
          <w:bCs/>
          <w:sz w:val="24"/>
          <w:szCs w:val="24"/>
          <w:lang w:val="kk-KZ"/>
        </w:rPr>
      </w:pPr>
      <w:r w:rsidRPr="004D0514">
        <w:rPr>
          <w:rFonts w:ascii="Times New Roman" w:hAnsi="Times New Roman" w:cs="Times New Roman"/>
          <w:bCs/>
          <w:sz w:val="24"/>
          <w:szCs w:val="24"/>
          <w:lang w:val="kk-KZ"/>
        </w:rPr>
        <w:t>3. Зерттеушілер ғылымда деректі бөліп алуға, қолдануға, тексеруге негіз болатын бірқатар өлшемдерге сәйкес мысалдар келтіріңіз.</w:t>
      </w:r>
    </w:p>
    <w:p w:rsidR="00F00667" w:rsidRPr="004D0514" w:rsidRDefault="00F00667" w:rsidP="00F00667">
      <w:pPr>
        <w:spacing w:after="0" w:line="240" w:lineRule="auto"/>
        <w:ind w:firstLine="700"/>
        <w:jc w:val="both"/>
        <w:rPr>
          <w:rFonts w:ascii="Times New Roman" w:hAnsi="Times New Roman" w:cs="Times New Roman"/>
          <w:bCs/>
          <w:sz w:val="24"/>
          <w:szCs w:val="24"/>
          <w:lang w:val="kk-KZ"/>
        </w:rPr>
      </w:pPr>
    </w:p>
    <w:p w:rsidR="00F00667" w:rsidRPr="004D0514" w:rsidRDefault="00F00667" w:rsidP="00F00667">
      <w:pPr>
        <w:spacing w:after="0" w:line="240" w:lineRule="auto"/>
        <w:ind w:firstLine="700"/>
        <w:jc w:val="center"/>
        <w:rPr>
          <w:rFonts w:ascii="Times New Roman" w:hAnsi="Times New Roman" w:cs="Times New Roman"/>
          <w:b/>
          <w:bCs/>
          <w:sz w:val="24"/>
          <w:szCs w:val="24"/>
          <w:lang w:val="kk-KZ"/>
        </w:rPr>
      </w:pPr>
      <w:r w:rsidRPr="004D0514">
        <w:rPr>
          <w:rFonts w:ascii="Times New Roman" w:hAnsi="Times New Roman" w:cs="Times New Roman"/>
          <w:b/>
          <w:bCs/>
          <w:sz w:val="24"/>
          <w:szCs w:val="24"/>
          <w:lang w:val="kk-KZ"/>
        </w:rPr>
        <w:t>Негізгі әдебиет</w:t>
      </w:r>
    </w:p>
    <w:p w:rsidR="00F00667" w:rsidRPr="004D0514" w:rsidRDefault="00F00667" w:rsidP="00F00667">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172-205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F00667" w:rsidRPr="004D0514" w:rsidRDefault="00F00667" w:rsidP="00F00667">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63-68</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tabs>
          <w:tab w:val="left" w:pos="426"/>
        </w:tabs>
        <w:spacing w:after="0" w:line="240" w:lineRule="auto"/>
        <w:jc w:val="both"/>
        <w:rPr>
          <w:rFonts w:ascii="Times New Roman" w:hAnsi="Times New Roman" w:cs="Times New Roman"/>
          <w:b/>
          <w:bCs/>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iCs/>
          <w:sz w:val="24"/>
          <w:szCs w:val="24"/>
          <w:lang w:val="kk-KZ"/>
        </w:rPr>
        <w:t xml:space="preserve"> </w:t>
      </w:r>
      <w:r w:rsidRPr="004D0514">
        <w:rPr>
          <w:rFonts w:ascii="Times New Roman" w:hAnsi="Times New Roman" w:cs="Times New Roman"/>
          <w:b/>
          <w:sz w:val="24"/>
          <w:szCs w:val="24"/>
        </w:rPr>
        <w:t xml:space="preserve">Таубаева Ш.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38-52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4. 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F00667" w:rsidRPr="004D0514" w:rsidRDefault="00F00667" w:rsidP="00F00667">
      <w:pPr>
        <w:tabs>
          <w:tab w:val="left" w:pos="-180"/>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5. Қаңтарбай С.Е.</w:t>
      </w:r>
      <w:r w:rsidRPr="004D0514">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00667" w:rsidRPr="004D0514" w:rsidRDefault="00F00667" w:rsidP="00F00667">
      <w:pPr>
        <w:tabs>
          <w:tab w:val="left" w:pos="-180"/>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6. </w:t>
      </w:r>
      <w:r w:rsidRPr="004D0514">
        <w:rPr>
          <w:rFonts w:ascii="Times New Roman" w:hAnsi="Times New Roman" w:cs="Times New Roman"/>
          <w:b/>
          <w:sz w:val="24"/>
          <w:szCs w:val="24"/>
        </w:rPr>
        <w:t>Загвязинский В.И., Атаханов Р.</w:t>
      </w:r>
      <w:r w:rsidRPr="004D0514">
        <w:rPr>
          <w:rFonts w:ascii="Times New Roman" w:hAnsi="Times New Roman" w:cs="Times New Roman"/>
          <w:sz w:val="24"/>
          <w:szCs w:val="24"/>
        </w:rPr>
        <w:t xml:space="preserve">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4D0514">
        <w:rPr>
          <w:rFonts w:ascii="Times New Roman" w:hAnsi="Times New Roman" w:cs="Times New Roman"/>
          <w:sz w:val="24"/>
          <w:szCs w:val="24"/>
          <w:lang w:val="kk-KZ"/>
        </w:rPr>
        <w:t>.</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6</w:t>
      </w:r>
      <w:r w:rsidRPr="004D0514">
        <w:rPr>
          <w:rFonts w:ascii="Times New Roman" w:hAnsi="Times New Roman" w:cs="Times New Roman"/>
          <w:b/>
          <w:sz w:val="24"/>
          <w:szCs w:val="24"/>
        </w:rPr>
        <w:t xml:space="preserve">. Галагузова М.А. </w:t>
      </w:r>
      <w:r w:rsidRPr="004D0514">
        <w:rPr>
          <w:rFonts w:ascii="Times New Roman" w:hAnsi="Times New Roman" w:cs="Times New Roman"/>
          <w:sz w:val="24"/>
          <w:szCs w:val="24"/>
        </w:rPr>
        <w:t>Диссертационные исследования по педагогике: вопросы и ответы: научно-практическое пособие. –Екатеринбург: «СВ-96», 2011. - 256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7</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8.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F00667" w:rsidRPr="004D0514" w:rsidRDefault="00F00667" w:rsidP="00F00667">
      <w:pPr>
        <w:pStyle w:val="15"/>
        <w:jc w:val="both"/>
        <w:rPr>
          <w:sz w:val="24"/>
          <w:szCs w:val="24"/>
          <w:lang w:val="kk-KZ"/>
        </w:rPr>
      </w:pPr>
      <w:r w:rsidRPr="004D0514">
        <w:rPr>
          <w:b/>
          <w:sz w:val="24"/>
          <w:szCs w:val="24"/>
          <w:lang w:val="kk-KZ"/>
        </w:rPr>
        <w:t>9. Мардахаев Л.В.</w:t>
      </w:r>
      <w:r w:rsidRPr="004D0514">
        <w:rPr>
          <w:sz w:val="24"/>
          <w:szCs w:val="24"/>
          <w:lang w:val="kk-KZ"/>
        </w:rPr>
        <w:t xml:space="preserve"> Магистерская диссертация: подготовка и защита: учебное пособие. – М№: Издательство РГСУ, 2013. 106 с. </w:t>
      </w:r>
    </w:p>
    <w:p w:rsidR="00F00667" w:rsidRPr="004D0514" w:rsidRDefault="00F00667" w:rsidP="00F00667">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10</w:t>
      </w:r>
      <w:r w:rsidRPr="004D0514">
        <w:rPr>
          <w:rFonts w:ascii="Times New Roman" w:hAnsi="Times New Roman" w:cs="Times New Roman"/>
          <w:b/>
          <w:sz w:val="24"/>
          <w:szCs w:val="24"/>
        </w:rPr>
        <w:t>. Батурина Г.И.</w:t>
      </w:r>
      <w:r w:rsidRPr="004D0514">
        <w:rPr>
          <w:rFonts w:ascii="Times New Roman" w:hAnsi="Times New Roman" w:cs="Times New Roman"/>
          <w:sz w:val="24"/>
          <w:szCs w:val="24"/>
        </w:rPr>
        <w:t xml:space="preserve"> Концептуальность – один из основных критериев качества и эффективности научно-педагогических исследований</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//Советская педагогика 1979.</w:t>
      </w:r>
      <w:r w:rsidRPr="004D0514">
        <w:rPr>
          <w:rFonts w:ascii="Times New Roman" w:hAnsi="Times New Roman" w:cs="Times New Roman"/>
          <w:sz w:val="24"/>
          <w:szCs w:val="24"/>
          <w:lang w:val="kk-KZ"/>
        </w:rPr>
        <w:t>-</w:t>
      </w:r>
      <w:r w:rsidRPr="004D0514">
        <w:rPr>
          <w:rFonts w:ascii="Times New Roman" w:hAnsi="Times New Roman" w:cs="Times New Roman"/>
          <w:sz w:val="24"/>
          <w:szCs w:val="24"/>
        </w:rPr>
        <w:t xml:space="preserve"> № 6.- С. 98-102.</w:t>
      </w:r>
    </w:p>
    <w:p w:rsidR="00F00667" w:rsidRPr="00D72D47" w:rsidRDefault="00F00667" w:rsidP="00F00667">
      <w:pPr>
        <w:spacing w:after="0" w:line="240" w:lineRule="auto"/>
        <w:jc w:val="both"/>
        <w:rPr>
          <w:rFonts w:ascii="Times New Roman" w:hAnsi="Times New Roman" w:cs="Times New Roman"/>
          <w:b/>
          <w:sz w:val="20"/>
          <w:szCs w:val="20"/>
          <w:lang w:val="kk-KZ"/>
        </w:rPr>
      </w:pPr>
    </w:p>
    <w:p w:rsidR="00F00667" w:rsidRPr="00DC2FBF" w:rsidRDefault="00F00667" w:rsidP="00F00667">
      <w:pPr>
        <w:shd w:val="clear" w:color="auto" w:fill="FFFFFF"/>
        <w:spacing w:after="0" w:line="240" w:lineRule="auto"/>
        <w:ind w:firstLine="720"/>
        <w:jc w:val="both"/>
        <w:rPr>
          <w:rFonts w:ascii="Times New Roman" w:hAnsi="Times New Roman" w:cs="Times New Roman"/>
          <w:sz w:val="20"/>
          <w:szCs w:val="20"/>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Default="00F00667" w:rsidP="00F00667">
      <w:pPr>
        <w:shd w:val="clear" w:color="auto" w:fill="FFFFFF"/>
        <w:spacing w:after="0" w:line="240" w:lineRule="auto"/>
        <w:ind w:firstLine="720"/>
        <w:jc w:val="both"/>
        <w:rPr>
          <w:rFonts w:ascii="Times New Roman" w:hAnsi="Times New Roman" w:cs="Times New Roman"/>
          <w:sz w:val="28"/>
          <w:szCs w:val="28"/>
          <w:lang w:val="kk-KZ"/>
        </w:rPr>
      </w:pPr>
    </w:p>
    <w:p w:rsidR="00F00667" w:rsidRPr="00DC2FBF" w:rsidRDefault="00F00667" w:rsidP="00F00667">
      <w:pPr>
        <w:pStyle w:val="af"/>
        <w:spacing w:after="0" w:line="240" w:lineRule="auto"/>
        <w:ind w:left="0"/>
        <w:jc w:val="both"/>
        <w:rPr>
          <w:rFonts w:ascii="Times New Roman" w:hAnsi="Times New Roman"/>
          <w:b/>
          <w:sz w:val="28"/>
          <w:szCs w:val="28"/>
        </w:rPr>
      </w:pPr>
      <w:r w:rsidRPr="00756378">
        <w:rPr>
          <w:rFonts w:ascii="Times New Roman" w:hAnsi="Times New Roman"/>
          <w:sz w:val="28"/>
          <w:szCs w:val="28"/>
        </w:rPr>
        <w:lastRenderedPageBreak/>
        <w:t>7-дәріс.</w:t>
      </w:r>
      <w:r>
        <w:rPr>
          <w:rFonts w:ascii="Times New Roman" w:hAnsi="Times New Roman"/>
          <w:sz w:val="28"/>
          <w:szCs w:val="28"/>
        </w:rPr>
        <w:t xml:space="preserve"> </w:t>
      </w:r>
      <w:r>
        <w:rPr>
          <w:rFonts w:ascii="Times New Roman" w:hAnsi="Times New Roman"/>
          <w:b/>
          <w:sz w:val="28"/>
          <w:szCs w:val="28"/>
          <w:lang w:eastAsia="ko-KR"/>
        </w:rPr>
        <w:t>Тақырыбы:</w:t>
      </w:r>
      <w:r w:rsidRPr="00756378">
        <w:rPr>
          <w:rFonts w:ascii="Times New Roman" w:hAnsi="Times New Roman"/>
          <w:sz w:val="28"/>
          <w:szCs w:val="28"/>
        </w:rPr>
        <w:t xml:space="preserve"> </w:t>
      </w:r>
      <w:r>
        <w:rPr>
          <w:rFonts w:ascii="Times New Roman" w:hAnsi="Times New Roman"/>
          <w:sz w:val="28"/>
          <w:szCs w:val="28"/>
          <w:lang w:val="ru-RU"/>
        </w:rPr>
        <w:t>«</w:t>
      </w:r>
      <w:r w:rsidRPr="00756378">
        <w:rPr>
          <w:rFonts w:ascii="Times New Roman" w:hAnsi="Times New Roman"/>
          <w:b/>
          <w:sz w:val="28"/>
          <w:szCs w:val="28"/>
        </w:rPr>
        <w:t>Нақты тақырып бойынша зерттеу әдістерін таңдау және негіздеу. Зерттеу әдістерін қолдануға қойылатын талаптар</w:t>
      </w:r>
      <w:r w:rsidRPr="00DC2FBF">
        <w:rPr>
          <w:rFonts w:ascii="Times New Roman" w:hAnsi="Times New Roman"/>
          <w:b/>
          <w:sz w:val="28"/>
          <w:szCs w:val="28"/>
        </w:rPr>
        <w:t>».</w:t>
      </w:r>
    </w:p>
    <w:p w:rsidR="00F00667" w:rsidRPr="00DC2FBF" w:rsidRDefault="00F00667" w:rsidP="00F00667">
      <w:pPr>
        <w:spacing w:after="0" w:line="240" w:lineRule="auto"/>
        <w:jc w:val="both"/>
        <w:rPr>
          <w:rFonts w:ascii="Times New Roman" w:hAnsi="Times New Roman" w:cs="Times New Roman"/>
          <w:b/>
          <w:sz w:val="28"/>
          <w:szCs w:val="28"/>
          <w:lang w:val="kk-KZ"/>
        </w:rPr>
      </w:pPr>
      <w:r w:rsidRPr="00DC2FBF">
        <w:rPr>
          <w:rFonts w:ascii="Times New Roman" w:hAnsi="Times New Roman" w:cs="Times New Roman"/>
          <w:b/>
          <w:sz w:val="28"/>
          <w:szCs w:val="28"/>
          <w:lang w:val="kk-KZ"/>
        </w:rPr>
        <w:t xml:space="preserve"> (</w:t>
      </w:r>
      <w:r w:rsidRPr="00A43884">
        <w:rPr>
          <w:rFonts w:ascii="Times New Roman" w:hAnsi="Times New Roman" w:cs="Times New Roman"/>
          <w:b/>
          <w:sz w:val="28"/>
          <w:szCs w:val="28"/>
          <w:lang w:val="kk-KZ"/>
        </w:rPr>
        <w:t>дәріс-дискуссия</w:t>
      </w:r>
      <w:r w:rsidRPr="00DC2FBF">
        <w:rPr>
          <w:rFonts w:ascii="Times New Roman" w:hAnsi="Times New Roman" w:cs="Times New Roman"/>
          <w:b/>
          <w:sz w:val="28"/>
          <w:szCs w:val="28"/>
          <w:lang w:val="kk-KZ"/>
        </w:rPr>
        <w:t>)</w:t>
      </w:r>
    </w:p>
    <w:p w:rsidR="00F00667" w:rsidRPr="005A1E58" w:rsidRDefault="00F00667" w:rsidP="00F00667">
      <w:pPr>
        <w:pStyle w:val="ac"/>
        <w:spacing w:after="0"/>
        <w:ind w:left="0" w:firstLine="708"/>
        <w:rPr>
          <w:b/>
          <w:color w:val="FF0000"/>
          <w:sz w:val="24"/>
          <w:szCs w:val="24"/>
          <w:lang w:val="kk-KZ" w:eastAsia="ko-KR"/>
        </w:rPr>
      </w:pPr>
      <w:r>
        <w:rPr>
          <w:b/>
          <w:sz w:val="24"/>
          <w:szCs w:val="24"/>
          <w:lang w:val="kk-KZ" w:eastAsia="ko-KR"/>
        </w:rPr>
        <w:t xml:space="preserve">Дәрістің мақсаты: </w:t>
      </w:r>
      <w:r w:rsidRPr="008E6BE9">
        <w:rPr>
          <w:sz w:val="24"/>
          <w:szCs w:val="24"/>
          <w:lang w:val="kk-KZ" w:eastAsia="ko-KR"/>
        </w:rPr>
        <w:t>Студенттердің зерттеу әдістерін дипломдық жұмыс тақырыбына сай таңдай алу дағдыларын қалыптастыру</w:t>
      </w:r>
      <w:r>
        <w:rPr>
          <w:b/>
          <w:sz w:val="24"/>
          <w:szCs w:val="24"/>
          <w:lang w:val="kk-KZ" w:eastAsia="ko-KR"/>
        </w:rPr>
        <w:t>.</w:t>
      </w:r>
    </w:p>
    <w:p w:rsidR="00F00667" w:rsidRPr="008E6BE9" w:rsidRDefault="00F00667" w:rsidP="00F00667">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8E6BE9">
        <w:rPr>
          <w:sz w:val="24"/>
          <w:szCs w:val="24"/>
          <w:lang w:val="kk-KZ" w:eastAsia="ko-KR"/>
        </w:rPr>
        <w:t>зерттеу тақырыбы, зерттеу әдісін таңдаі алгоритмі, зерттеу әдістеріне қойылатын талаптар.</w:t>
      </w: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AE4C4F" w:rsidRDefault="00F00667" w:rsidP="00F00667">
      <w:pPr>
        <w:pStyle w:val="af"/>
        <w:spacing w:after="0" w:line="240" w:lineRule="auto"/>
        <w:ind w:left="0"/>
        <w:jc w:val="both"/>
        <w:rPr>
          <w:rFonts w:ascii="Times New Roman" w:hAnsi="Times New Roman"/>
          <w:b/>
          <w:sz w:val="24"/>
          <w:szCs w:val="24"/>
        </w:rPr>
      </w:pPr>
      <w:r w:rsidRPr="00AE4C4F">
        <w:rPr>
          <w:rFonts w:ascii="Times New Roman" w:hAnsi="Times New Roman"/>
          <w:b/>
          <w:sz w:val="24"/>
          <w:szCs w:val="24"/>
        </w:rPr>
        <w:t>1. Зерттеу әдістерін қолдануға қойылатын талаптар</w:t>
      </w:r>
    </w:p>
    <w:p w:rsidR="00F00667" w:rsidRDefault="00F00667" w:rsidP="00F00667">
      <w:pPr>
        <w:shd w:val="clear" w:color="auto" w:fill="FFFFFF"/>
        <w:spacing w:after="0" w:line="240" w:lineRule="auto"/>
        <w:jc w:val="both"/>
        <w:rPr>
          <w:rFonts w:ascii="Times New Roman" w:hAnsi="Times New Roman"/>
          <w:b/>
          <w:sz w:val="24"/>
          <w:szCs w:val="24"/>
          <w:lang w:val="kk-KZ"/>
        </w:rPr>
      </w:pPr>
      <w:r w:rsidRPr="00AE4C4F">
        <w:rPr>
          <w:rFonts w:ascii="Times New Roman" w:hAnsi="Times New Roman"/>
          <w:b/>
          <w:sz w:val="24"/>
          <w:szCs w:val="24"/>
          <w:lang w:val="kk-KZ"/>
        </w:rPr>
        <w:t xml:space="preserve">2. </w:t>
      </w:r>
      <w:r w:rsidRPr="00DC2FBF">
        <w:rPr>
          <w:rFonts w:ascii="Times New Roman" w:hAnsi="Times New Roman"/>
          <w:b/>
          <w:sz w:val="24"/>
          <w:szCs w:val="24"/>
          <w:lang w:val="kk-KZ"/>
        </w:rPr>
        <w:t>Нақты тақырып бойынша зерттеу әдістерін таңдау және негіздеу.</w:t>
      </w:r>
    </w:p>
    <w:p w:rsidR="00F00667" w:rsidRPr="00AE4C4F" w:rsidRDefault="00F00667" w:rsidP="00F00667">
      <w:pPr>
        <w:shd w:val="clear" w:color="auto" w:fill="FFFFFF"/>
        <w:spacing w:after="0" w:line="240" w:lineRule="auto"/>
        <w:jc w:val="both"/>
        <w:rPr>
          <w:rFonts w:ascii="Times New Roman" w:hAnsi="Times New Roman" w:cs="Times New Roman"/>
          <w:b/>
          <w:sz w:val="24"/>
          <w:szCs w:val="24"/>
          <w:lang w:val="kk-KZ"/>
        </w:rPr>
      </w:pPr>
    </w:p>
    <w:p w:rsidR="00F00667" w:rsidRPr="00130486" w:rsidRDefault="00F00667" w:rsidP="00F00667">
      <w:pPr>
        <w:shd w:val="clear" w:color="auto" w:fill="FFFFFF"/>
        <w:spacing w:after="0" w:line="240" w:lineRule="auto"/>
        <w:ind w:firstLine="720"/>
        <w:jc w:val="both"/>
        <w:rPr>
          <w:rFonts w:ascii="Times New Roman" w:hAnsi="Times New Roman" w:cs="Times New Roman"/>
          <w:bCs/>
          <w:lang w:val="kk-KZ"/>
        </w:rPr>
      </w:pPr>
      <w:r w:rsidRPr="00970B4F">
        <w:rPr>
          <w:rFonts w:ascii="Times New Roman" w:hAnsi="Times New Roman" w:cs="Times New Roman"/>
          <w:b/>
          <w:sz w:val="24"/>
          <w:szCs w:val="24"/>
          <w:lang w:val="kk-KZ"/>
        </w:rPr>
        <w:t>Зерттеудің эмпирикалық әдістері</w:t>
      </w:r>
      <w:r>
        <w:rPr>
          <w:rFonts w:ascii="Times New Roman" w:hAnsi="Times New Roman" w:cs="Times New Roman"/>
          <w:b/>
          <w:sz w:val="24"/>
          <w:szCs w:val="24"/>
          <w:lang w:val="kk-KZ"/>
        </w:rPr>
        <w:t xml:space="preserve">. </w:t>
      </w:r>
      <w:r w:rsidRPr="00970B4F">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w:t>
      </w:r>
      <w:r w:rsidRPr="00130486">
        <w:rPr>
          <w:rFonts w:ascii="Times New Roman" w:hAnsi="Times New Roman" w:cs="Times New Roman"/>
          <w:bCs/>
          <w:lang w:val="kk-KZ"/>
        </w:rPr>
        <w:t xml:space="preserve"> көмегімен алынады. Олардың қатарына байқау мен эксперимент енеді.</w:t>
      </w:r>
      <w:r w:rsidRPr="00130486">
        <w:rPr>
          <w:rFonts w:ascii="Times New Roman" w:hAnsi="Times New Roman" w:cs="Times New Roman"/>
          <w:bCs/>
          <w:i/>
          <w:lang w:val="kk-KZ"/>
        </w:rPr>
        <w:t xml:space="preserve"> </w:t>
      </w:r>
      <w:r w:rsidRPr="00130486">
        <w:rPr>
          <w:rFonts w:ascii="Times New Roman" w:hAnsi="Times New Roman" w:cs="Times New Roman"/>
          <w:b/>
          <w:bCs/>
          <w:i/>
          <w:lang w:val="kk-KZ"/>
        </w:rPr>
        <w:t>Байқау</w:t>
      </w:r>
      <w:r w:rsidRPr="00130486">
        <w:rPr>
          <w:rFonts w:ascii="Times New Roman" w:hAnsi="Times New Roman" w:cs="Times New Roman"/>
          <w:b/>
          <w:bCs/>
          <w:lang w:val="kk-KZ"/>
        </w:rPr>
        <w:t xml:space="preserve"> </w:t>
      </w:r>
      <w:r w:rsidRPr="00130486">
        <w:rPr>
          <w:rFonts w:ascii="Times New Roman" w:hAnsi="Times New Roman" w:cs="Times New Roman"/>
          <w:bCs/>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F00667" w:rsidRPr="00130486" w:rsidRDefault="00F00667" w:rsidP="00F00667">
      <w:pPr>
        <w:tabs>
          <w:tab w:val="left" w:pos="0"/>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Бақылап-зерттеу әдісі – заттар мен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сыртқы жақтары, қасиеттері мен белгілері туралы мәлімет алу. Бақылап-зерттеуге, еңалдымен, бақылаушының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өзі, зерттеу объектісі, бақылап-зерттеу шарттары, сондай-ақ бақылап-зерттеу құралдары – видеоаспаптар, аспап-құралдар мен өлшеу құрал- жабдықтары жатады.</w:t>
      </w:r>
    </w:p>
    <w:p w:rsidR="00F00667" w:rsidRPr="00130486" w:rsidRDefault="00F00667" w:rsidP="00F00667">
      <w:pPr>
        <w:tabs>
          <w:tab w:val="left" w:pos="0"/>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Бақылаушының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бастапқы мақсаты нені бақылау керек және қандай құбылыстарға көңіл бөлу керектігін анықтайды. Түйсік, сезім арқылы қабылдау мен түсініктерден басқа бақылап-зерттеуде зерттеушінің өзіндік қабілеті де маңызды болып саналады.</w:t>
      </w:r>
    </w:p>
    <w:p w:rsidR="00F00667" w:rsidRPr="00130486" w:rsidRDefault="00F00667" w:rsidP="00F00667">
      <w:pPr>
        <w:tabs>
          <w:tab w:val="left" w:pos="0"/>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Зерттеу барысында бақылап-зерттеу түрлерінің әр алуан жіктемесі ажыратуға болады:</w:t>
      </w:r>
    </w:p>
    <w:p w:rsidR="00F00667" w:rsidRPr="00130486" w:rsidRDefault="00F00667" w:rsidP="00F00667">
      <w:pPr>
        <w:tabs>
          <w:tab w:val="left" w:pos="0"/>
          <w:tab w:val="left" w:pos="851"/>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 тікелей бақылап-зерттеу, мұғалім-зерттеуші оқу-тәрбие жұмысының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тікелей басшысы; сонымен қатар ол тікелей зерттеуші бола тұра бейтараптық сақтауы тиіс; мұғалімнің зерттеу жұмысына твғвз араласуы. Мұғалімнің зерттеуге қатысуына байланысты эмпирикалық фактілерді жинақтаудың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техникасы мен әдісі таңдалып алынады;</w:t>
      </w:r>
    </w:p>
    <w:p w:rsidR="00F00667" w:rsidRPr="00130486" w:rsidRDefault="00F00667" w:rsidP="00F00667">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lang w:val="uk-UA"/>
        </w:rPr>
        <w:t>- жанама бақылап-зерттеу, ол тікелей бақылап-зерттеуді толықтырады және ол зерттеушімен бірге және оның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 xml:space="preserve">бағдарламасы бойынша жұмыс істейтін өкілдер арқылы жүзеге асады. </w:t>
      </w:r>
      <w:r w:rsidRPr="00130486">
        <w:rPr>
          <w:rFonts w:ascii="Times New Roman" w:hAnsi="Times New Roman" w:cs="Times New Roman"/>
          <w:noProof/>
        </w:rPr>
        <w:t>Зерттеуші біреу туралы немесе бір нәрсе туралы жанама деректер алады;</w:t>
      </w:r>
    </w:p>
    <w:p w:rsidR="00F00667" w:rsidRPr="00130486" w:rsidRDefault="00F00667" w:rsidP="00F00667">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жасырын немесе елеусіз бақылап-зерттеу тұйық теледидар желісі және сынып бөлмелерінде телекамералары бар мектептерде жүргізіледі. Сабақты жасырын бақылап-зерттеу оқушылардың</w:t>
      </w:r>
      <w:r w:rsidRPr="00130486">
        <w:rPr>
          <w:rFonts w:ascii="Times New Roman" w:hAnsi="Times New Roman" w:cs="Times New Roman"/>
          <w:noProof/>
          <w:lang w:val="kk-KZ"/>
        </w:rPr>
        <w:t xml:space="preserve"> </w:t>
      </w:r>
      <w:r w:rsidRPr="00130486">
        <w:rPr>
          <w:rFonts w:ascii="Times New Roman" w:hAnsi="Times New Roman" w:cs="Times New Roman"/>
          <w:noProof/>
        </w:rPr>
        <w:t>танымдық іс-әрекетінің</w:t>
      </w:r>
      <w:r w:rsidRPr="00130486">
        <w:rPr>
          <w:rFonts w:ascii="Times New Roman" w:hAnsi="Times New Roman" w:cs="Times New Roman"/>
          <w:noProof/>
          <w:lang w:val="kk-KZ"/>
        </w:rPr>
        <w:t xml:space="preserve"> </w:t>
      </w:r>
      <w:r w:rsidRPr="00130486">
        <w:rPr>
          <w:rFonts w:ascii="Times New Roman" w:hAnsi="Times New Roman" w:cs="Times New Roman"/>
          <w:noProof/>
        </w:rPr>
        <w:t>және мұғаліммен ара қатынасы туралы шанайы мәлімет алуға мүмкіндік береді. Жасырын бақылап-зерттеу зерттеушіге құнды мәліметтер береді, егер оқушылар өздерін бақылап отырғанын көрсе өздерін басқаша ұстайды. Оқушылар мен мұғалімдердің</w:t>
      </w:r>
      <w:r w:rsidRPr="00130486">
        <w:rPr>
          <w:rFonts w:ascii="Times New Roman" w:hAnsi="Times New Roman" w:cs="Times New Roman"/>
          <w:noProof/>
          <w:lang w:val="kk-KZ"/>
        </w:rPr>
        <w:t xml:space="preserve"> </w:t>
      </w:r>
      <w:r w:rsidRPr="00130486">
        <w:rPr>
          <w:rFonts w:ascii="Times New Roman" w:hAnsi="Times New Roman" w:cs="Times New Roman"/>
          <w:noProof/>
        </w:rPr>
        <w:t>бір-бірімен оңаша кезіндегі мінез-құлқы оларды бөтен біреулер бақылап отырған кездегі мінез-құлқынан әлдеқайда өзгеше болады:</w:t>
      </w:r>
    </w:p>
    <w:p w:rsidR="00F00667" w:rsidRPr="00130486" w:rsidRDefault="00F00667" w:rsidP="00F00667">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үздіксіз бақылап-зерттеу оқыту процесін, екі-үш оқушының</w:t>
      </w:r>
      <w:r w:rsidRPr="00130486">
        <w:rPr>
          <w:rFonts w:ascii="Times New Roman" w:hAnsi="Times New Roman" w:cs="Times New Roman"/>
          <w:noProof/>
          <w:lang w:val="kk-KZ"/>
        </w:rPr>
        <w:t xml:space="preserve"> </w:t>
      </w:r>
      <w:r w:rsidRPr="00130486">
        <w:rPr>
          <w:rFonts w:ascii="Times New Roman" w:hAnsi="Times New Roman" w:cs="Times New Roman"/>
          <w:noProof/>
        </w:rPr>
        <w:t>сабақтағы, ойындағы, сыныптан тыс, мектептен тыс – оқу-тәрбие процесі физикалық қолайлы уақыттағы мінез-қ</w:t>
      </w:r>
      <w:r w:rsidRPr="00130486">
        <w:rPr>
          <w:rFonts w:ascii="Times New Roman" w:hAnsi="Times New Roman" w:cs="Times New Roman"/>
          <w:lang w:val="uk-UA"/>
        </w:rPr>
        <w:t>ұ</w:t>
      </w:r>
      <w:r w:rsidRPr="00130486">
        <w:rPr>
          <w:rFonts w:ascii="Times New Roman" w:hAnsi="Times New Roman" w:cs="Times New Roman"/>
          <w:noProof/>
        </w:rPr>
        <w:t>лқын зерттеуге үшін қолданылады;</w:t>
      </w:r>
    </w:p>
    <w:p w:rsidR="00F00667" w:rsidRPr="00130486" w:rsidRDefault="00F00667" w:rsidP="00F00667">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дискретті (үзік-үзік) бақылап-зерттеу объектіні ұзақ уақыт бақылайтын кезде қолданылады. Бақылап-зерттеу ұзақ уақытқа созылуы мүмкін – жарты жыл немесе бір жыл. Бақылап-зерттеу белгілі бір уақытта үзіліп, кейін қайтадан жалғастырылады;</w:t>
      </w:r>
    </w:p>
    <w:p w:rsidR="00F00667" w:rsidRPr="00130486" w:rsidRDefault="00F00667" w:rsidP="00F00667">
      <w:pPr>
        <w:pStyle w:val="ac"/>
        <w:widowControl w:val="0"/>
        <w:tabs>
          <w:tab w:val="left" w:pos="0"/>
        </w:tabs>
        <w:snapToGrid w:val="0"/>
        <w:spacing w:after="0"/>
        <w:ind w:left="0" w:firstLine="540"/>
        <w:jc w:val="both"/>
        <w:rPr>
          <w:sz w:val="22"/>
          <w:szCs w:val="22"/>
        </w:rPr>
      </w:pPr>
      <w:r w:rsidRPr="00130486">
        <w:rPr>
          <w:sz w:val="22"/>
          <w:szCs w:val="22"/>
        </w:rPr>
        <w:t>- монографиялық бақылап-зерттеу бір адамды немесе бір затты бақылау кезінде қолданылады;</w:t>
      </w:r>
    </w:p>
    <w:p w:rsidR="00F00667" w:rsidRPr="00130486" w:rsidRDefault="00F00667" w:rsidP="00F00667">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бір бағытты бақылап-зерттеу жалпы тұтастықтан бақылап-зерттеу мақсатына сай бір құбылысты немесе деректі бақылау кезінде қолданылады;</w:t>
      </w:r>
    </w:p>
    <w:p w:rsidR="00F00667" w:rsidRPr="00130486" w:rsidRDefault="00F00667" w:rsidP="00F00667">
      <w:pPr>
        <w:pStyle w:val="ac"/>
        <w:widowControl w:val="0"/>
        <w:tabs>
          <w:tab w:val="left" w:pos="0"/>
        </w:tabs>
        <w:snapToGrid w:val="0"/>
        <w:spacing w:after="0"/>
        <w:ind w:left="0" w:firstLine="540"/>
        <w:jc w:val="both"/>
        <w:rPr>
          <w:sz w:val="22"/>
          <w:szCs w:val="22"/>
        </w:rPr>
      </w:pPr>
      <w:r w:rsidRPr="00130486">
        <w:rPr>
          <w:sz w:val="22"/>
          <w:szCs w:val="22"/>
        </w:rPr>
        <w:t>- бақылап-зерттеу және іздеу к</w:t>
      </w:r>
      <w:r w:rsidRPr="00130486">
        <w:rPr>
          <w:sz w:val="22"/>
          <w:szCs w:val="22"/>
          <w:lang w:val="uk-UA"/>
        </w:rPr>
        <w:t>ө</w:t>
      </w:r>
      <w:r w:rsidRPr="00130486">
        <w:rPr>
          <w:sz w:val="22"/>
          <w:szCs w:val="22"/>
        </w:rPr>
        <w:t xml:space="preserve">п деректер арасынан зерттеуші </w:t>
      </w:r>
      <w:r w:rsidRPr="00130486">
        <w:rPr>
          <w:sz w:val="22"/>
          <w:szCs w:val="22"/>
          <w:lang w:val="uk-UA"/>
        </w:rPr>
        <w:t>ө</w:t>
      </w:r>
      <w:r w:rsidRPr="00130486">
        <w:rPr>
          <w:sz w:val="22"/>
          <w:szCs w:val="22"/>
        </w:rPr>
        <w:t>зіне керек деректер мен қ</w:t>
      </w:r>
      <w:r w:rsidRPr="00130486">
        <w:rPr>
          <w:sz w:val="22"/>
          <w:szCs w:val="22"/>
          <w:lang w:val="uk-UA"/>
        </w:rPr>
        <w:t>ұ</w:t>
      </w:r>
      <w:r w:rsidRPr="00130486">
        <w:rPr>
          <w:sz w:val="22"/>
          <w:szCs w:val="22"/>
        </w:rPr>
        <w:t>былыстарды іздеген кезде қолданылады. М</w:t>
      </w:r>
      <w:r w:rsidRPr="00130486">
        <w:rPr>
          <w:sz w:val="22"/>
          <w:szCs w:val="22"/>
          <w:lang w:val="uk-UA"/>
        </w:rPr>
        <w:t>ұ</w:t>
      </w:r>
      <w:r w:rsidRPr="00130486">
        <w:rPr>
          <w:sz w:val="22"/>
          <w:szCs w:val="22"/>
        </w:rPr>
        <w:t>ндай бақылап-зерттеу үшін біршама уақыт пен зерттеушінің аналитикалық ж</w:t>
      </w:r>
      <w:r w:rsidRPr="00130486">
        <w:rPr>
          <w:sz w:val="22"/>
          <w:szCs w:val="22"/>
          <w:lang w:val="uk-UA"/>
        </w:rPr>
        <w:t>ұ</w:t>
      </w:r>
      <w:r w:rsidRPr="00130486">
        <w:rPr>
          <w:sz w:val="22"/>
          <w:szCs w:val="22"/>
        </w:rPr>
        <w:t>мыс жасауы қажет.</w:t>
      </w:r>
    </w:p>
    <w:p w:rsidR="00F00667" w:rsidRPr="00130486" w:rsidRDefault="00F00667" w:rsidP="00F00667">
      <w:pPr>
        <w:pStyle w:val="ac"/>
        <w:widowControl w:val="0"/>
        <w:tabs>
          <w:tab w:val="left" w:pos="0"/>
        </w:tabs>
        <w:snapToGrid w:val="0"/>
        <w:spacing w:after="0"/>
        <w:ind w:left="0" w:firstLine="540"/>
        <w:jc w:val="both"/>
        <w:rPr>
          <w:sz w:val="22"/>
          <w:szCs w:val="22"/>
        </w:rPr>
      </w:pPr>
      <w:r w:rsidRPr="00130486">
        <w:rPr>
          <w:sz w:val="22"/>
          <w:szCs w:val="22"/>
        </w:rPr>
        <w:t>Педагогикалық қ</w:t>
      </w:r>
      <w:r w:rsidRPr="00130486">
        <w:rPr>
          <w:sz w:val="22"/>
          <w:szCs w:val="22"/>
          <w:lang w:val="uk-UA"/>
        </w:rPr>
        <w:t>ұ</w:t>
      </w:r>
      <w:r w:rsidRPr="00130486">
        <w:rPr>
          <w:sz w:val="22"/>
          <w:szCs w:val="22"/>
        </w:rPr>
        <w:t xml:space="preserve">былыстар мен деректердің сандық және сапалық суреттемесі мен </w:t>
      </w:r>
      <w:r w:rsidRPr="00130486">
        <w:rPr>
          <w:sz w:val="22"/>
          <w:szCs w:val="22"/>
          <w:lang w:val="uk-UA"/>
        </w:rPr>
        <w:t>ө</w:t>
      </w:r>
      <w:r w:rsidRPr="00130486">
        <w:rPr>
          <w:sz w:val="22"/>
          <w:szCs w:val="22"/>
        </w:rPr>
        <w:t>лшемінің тәртібі бақылап-зерттеу</w:t>
      </w:r>
      <w:r w:rsidRPr="00130486">
        <w:rPr>
          <w:sz w:val="22"/>
          <w:szCs w:val="22"/>
          <w:lang w:val="uk-UA"/>
        </w:rPr>
        <w:t>дің</w:t>
      </w:r>
      <w:r w:rsidRPr="00130486">
        <w:rPr>
          <w:sz w:val="22"/>
          <w:szCs w:val="22"/>
        </w:rPr>
        <w:t xml:space="preserve"> негізін қ</w:t>
      </w:r>
      <w:r w:rsidRPr="00130486">
        <w:rPr>
          <w:sz w:val="22"/>
          <w:szCs w:val="22"/>
          <w:lang w:val="uk-UA"/>
        </w:rPr>
        <w:t>ұ</w:t>
      </w:r>
      <w:r w:rsidRPr="00130486">
        <w:rPr>
          <w:sz w:val="22"/>
          <w:szCs w:val="22"/>
        </w:rPr>
        <w:t xml:space="preserve">райды. </w:t>
      </w:r>
      <w:r w:rsidRPr="00130486">
        <w:rPr>
          <w:sz w:val="22"/>
          <w:szCs w:val="22"/>
          <w:lang w:val="kk-KZ"/>
        </w:rPr>
        <w:t>Ө</w:t>
      </w:r>
      <w:r w:rsidRPr="00130486">
        <w:rPr>
          <w:sz w:val="22"/>
          <w:szCs w:val="22"/>
        </w:rPr>
        <w:t xml:space="preserve">лшем – зерттеу объектісін сипаттайтын белгілі бір </w:t>
      </w:r>
      <w:r w:rsidRPr="00130486">
        <w:rPr>
          <w:sz w:val="22"/>
          <w:szCs w:val="22"/>
          <w:lang w:val="uk-UA"/>
        </w:rPr>
        <w:t>ө</w:t>
      </w:r>
      <w:r w:rsidRPr="00130486">
        <w:rPr>
          <w:sz w:val="22"/>
          <w:szCs w:val="22"/>
        </w:rPr>
        <w:t xml:space="preserve">лшем шамасының бірлік ретіндегі басқа біртекті шамаға қатынасын анықтау процесі. Сандық бақылап-зерттеулер мен </w:t>
      </w:r>
      <w:r w:rsidRPr="00130486">
        <w:rPr>
          <w:sz w:val="22"/>
          <w:szCs w:val="22"/>
          <w:lang w:val="uk-UA"/>
        </w:rPr>
        <w:t>ө</w:t>
      </w:r>
      <w:r w:rsidRPr="00130486">
        <w:rPr>
          <w:sz w:val="22"/>
          <w:szCs w:val="22"/>
        </w:rPr>
        <w:t xml:space="preserve">лшемдер оларды математикалық </w:t>
      </w:r>
      <w:r w:rsidRPr="00130486">
        <w:rPr>
          <w:sz w:val="22"/>
          <w:szCs w:val="22"/>
          <w:lang w:val="uk-UA"/>
        </w:rPr>
        <w:t>ө</w:t>
      </w:r>
      <w:r w:rsidRPr="00130486">
        <w:rPr>
          <w:sz w:val="22"/>
          <w:szCs w:val="22"/>
        </w:rPr>
        <w:t xml:space="preserve">ңдеуге жол ашып, теориялық болжамдардың эксперименталды тексеруін тиімдірек </w:t>
      </w:r>
      <w:r w:rsidRPr="00130486">
        <w:rPr>
          <w:sz w:val="22"/>
          <w:szCs w:val="22"/>
        </w:rPr>
        <w:lastRenderedPageBreak/>
        <w:t>жүзеге асыруға мүмкіндік береді.</w:t>
      </w:r>
    </w:p>
    <w:p w:rsidR="00F00667" w:rsidRPr="00130486" w:rsidRDefault="00F00667" w:rsidP="00F00667">
      <w:pPr>
        <w:tabs>
          <w:tab w:val="left" w:pos="1100"/>
        </w:tabs>
        <w:spacing w:after="0" w:line="240" w:lineRule="auto"/>
        <w:ind w:firstLine="709"/>
        <w:contextualSpacing/>
        <w:jc w:val="both"/>
        <w:rPr>
          <w:rFonts w:ascii="Times New Roman" w:hAnsi="Times New Roman" w:cs="Times New Roman"/>
          <w:bCs/>
          <w:lang w:val="kk-KZ"/>
        </w:rPr>
      </w:pPr>
      <w:r w:rsidRPr="00130486">
        <w:rPr>
          <w:rFonts w:ascii="Times New Roman" w:hAnsi="Times New Roman" w:cs="Times New Roman"/>
          <w:b/>
          <w:bCs/>
          <w:i/>
          <w:lang w:val="kk-KZ"/>
        </w:rPr>
        <w:t xml:space="preserve">Әңгімелесу </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130486">
        <w:rPr>
          <w:rFonts w:ascii="Times New Roman" w:hAnsi="Times New Roman" w:cs="Times New Roman"/>
          <w:b/>
          <w:bCs/>
          <w:i/>
          <w:lang w:val="kk-KZ"/>
        </w:rPr>
        <w:t>Сұхбат</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130486">
        <w:rPr>
          <w:rFonts w:ascii="Times New Roman" w:hAnsi="Times New Roman" w:cs="Times New Roman"/>
          <w:b/>
          <w:bCs/>
          <w:i/>
          <w:lang w:val="kk-KZ"/>
        </w:rPr>
        <w:t>Сауалнама жүргізу</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F00667" w:rsidRPr="00130486" w:rsidRDefault="00F00667" w:rsidP="00F00667">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
          <w:bCs/>
          <w:i/>
          <w:lang w:val="kk-KZ"/>
        </w:rPr>
        <w:t>Сырттай сауалнама алу</w:t>
      </w:r>
      <w:r w:rsidRPr="00130486">
        <w:rPr>
          <w:rFonts w:ascii="Times New Roman" w:hAnsi="Times New Roman" w:cs="Times New Roman"/>
          <w:bCs/>
          <w:i/>
          <w:lang w:val="kk-KZ"/>
        </w:rPr>
        <w:t xml:space="preserve"> </w:t>
      </w:r>
      <w:r w:rsidRPr="00130486">
        <w:rPr>
          <w:rFonts w:ascii="Times New Roman" w:hAnsi="Times New Roman" w:cs="Times New Roman"/>
          <w:bCs/>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F00667" w:rsidRPr="00130486" w:rsidRDefault="00F00667" w:rsidP="00F00667">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 xml:space="preserve">Эмпирикалық танымда байқаудан бөлек экспериментті қолданады. </w:t>
      </w:r>
      <w:r w:rsidRPr="00130486">
        <w:rPr>
          <w:rFonts w:ascii="Times New Roman" w:hAnsi="Times New Roman" w:cs="Times New Roman"/>
          <w:b/>
          <w:bCs/>
          <w:i/>
          <w:lang w:val="kk-KZ"/>
        </w:rPr>
        <w:t xml:space="preserve">Эксперимент </w:t>
      </w:r>
      <w:r w:rsidRPr="00130486">
        <w:rPr>
          <w:rFonts w:ascii="Times New Roman" w:hAnsi="Times New Roman" w:cs="Times New Roman"/>
          <w:bCs/>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F00667" w:rsidRPr="00130486" w:rsidRDefault="00F00667" w:rsidP="00F00667">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 xml:space="preserve">Ғылыми-педагогикалық эксперименттің маңызды екі ерекшелігі бар. </w:t>
      </w:r>
      <w:r w:rsidRPr="00130486">
        <w:rPr>
          <w:rFonts w:ascii="Times New Roman" w:hAnsi="Times New Roman" w:cs="Times New Roman"/>
          <w:bCs/>
          <w:i/>
          <w:iCs/>
          <w:lang w:val="kk-KZ"/>
        </w:rPr>
        <w:t>Біріншісі –</w:t>
      </w:r>
      <w:r w:rsidRPr="00130486">
        <w:rPr>
          <w:rFonts w:ascii="Times New Roman" w:hAnsi="Times New Roman" w:cs="Times New Roman"/>
          <w:bCs/>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F00667" w:rsidRPr="00130486" w:rsidRDefault="00F00667" w:rsidP="00F00667">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F00667" w:rsidRDefault="00F00667" w:rsidP="00F00667">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r w:rsidRPr="00130486">
        <w:rPr>
          <w:rFonts w:ascii="Times New Roman" w:hAnsi="Times New Roman" w:cs="Times New Roman"/>
          <w:b/>
          <w:bCs/>
          <w:i/>
          <w:lang w:val="kk-KZ"/>
        </w:rPr>
        <w:t>Педагогикалық консилиум әдісі.</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 </w:t>
      </w:r>
      <w:r w:rsidRPr="00130486">
        <w:rPr>
          <w:rFonts w:ascii="Times New Roman" w:hAnsi="Times New Roman" w:cs="Times New Roman"/>
          <w:b/>
          <w:bCs/>
          <w:i/>
          <w:lang w:val="kk-KZ"/>
        </w:rPr>
        <w:t>Диагностикалық бақылау жұмыстары әдісі</w:t>
      </w:r>
      <w:r w:rsidRPr="00130486">
        <w:rPr>
          <w:rFonts w:ascii="Times New Roman" w:hAnsi="Times New Roman" w:cs="Times New Roman"/>
          <w:b/>
          <w:bCs/>
          <w:lang w:val="kk-KZ"/>
        </w:rPr>
        <w:t>.</w:t>
      </w:r>
      <w:r w:rsidRPr="00130486">
        <w:rPr>
          <w:rFonts w:ascii="Times New Roman" w:hAnsi="Times New Roman" w:cs="Times New Roman"/>
          <w:bCs/>
          <w:lang w:val="kk-KZ"/>
        </w:rPr>
        <w:t xml:space="preserve"> Мұндай жұмыстар жазбаша немесе зертханалық-тәжірибелік сипатта болуы мүмкін.</w:t>
      </w:r>
    </w:p>
    <w:p w:rsidR="00F00667" w:rsidRPr="00A158EB" w:rsidRDefault="00F00667" w:rsidP="00F00667">
      <w:pPr>
        <w:suppressAutoHyphens/>
        <w:spacing w:after="0" w:line="240" w:lineRule="auto"/>
        <w:ind w:firstLine="567"/>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F00667" w:rsidRPr="00A158EB" w:rsidRDefault="00F00667" w:rsidP="00F00667">
      <w:pPr>
        <w:widowControl w:val="0"/>
        <w:suppressAutoHyphens/>
        <w:spacing w:after="0" w:line="240" w:lineRule="auto"/>
        <w:ind w:firstLine="540"/>
        <w:jc w:val="both"/>
        <w:rPr>
          <w:rFonts w:ascii="Times New Roman" w:eastAsia="Times New Roman CYR" w:hAnsi="Times New Roman" w:cs="Times New Roman"/>
          <w:sz w:val="24"/>
          <w:szCs w:val="24"/>
          <w:lang w:val="kk-KZ" w:eastAsia="ar-SA"/>
        </w:rPr>
      </w:pPr>
      <w:r w:rsidRPr="00A158EB">
        <w:rPr>
          <w:rFonts w:ascii="Times New Roman" w:eastAsia="Times New Roman CYR" w:hAnsi="Times New Roman" w:cs="Times New Roman"/>
          <w:sz w:val="24"/>
          <w:szCs w:val="24"/>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r w:rsidRPr="00A158EB">
        <w:rPr>
          <w:rFonts w:ascii="Times New Roman" w:eastAsia="Lucida Sans Unicode" w:hAnsi="Times New Roman" w:cs="Times New Roman"/>
          <w:sz w:val="24"/>
          <w:szCs w:val="24"/>
          <w:lang w:val="kk-KZ" w:eastAsia="ar-SA"/>
        </w:rPr>
        <w:t>:</w:t>
      </w:r>
    </w:p>
    <w:p w:rsidR="00F00667" w:rsidRPr="00A158EB" w:rsidRDefault="00F00667" w:rsidP="00F00667">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val="en-GB" w:eastAsia="ar-SA"/>
        </w:rPr>
      </w:pPr>
      <w:r w:rsidRPr="00A158EB">
        <w:rPr>
          <w:rFonts w:ascii="Times New Roman" w:eastAsia="Lucida Sans Unicode" w:hAnsi="Times New Roman" w:cs="Times New Roman"/>
          <w:sz w:val="24"/>
          <w:szCs w:val="24"/>
          <w:lang w:val="kk-KZ" w:eastAsia="ar-SA"/>
        </w:rPr>
        <w:t xml:space="preserve"> зерттеу әдістерінің жиынтық ұстанымы; </w:t>
      </w:r>
    </w:p>
    <w:p w:rsidR="00F00667" w:rsidRPr="00DC2FBF" w:rsidRDefault="00F00667" w:rsidP="00F00667">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val="en-GB" w:eastAsia="ar-SA"/>
        </w:rPr>
      </w:pPr>
      <w:r w:rsidRPr="00A158EB">
        <w:rPr>
          <w:rFonts w:ascii="Times New Roman" w:eastAsia="Lucida Sans Unicode" w:hAnsi="Times New Roman" w:cs="Times New Roman"/>
          <w:sz w:val="24"/>
          <w:szCs w:val="24"/>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F00667" w:rsidRPr="00A158EB" w:rsidRDefault="00F00667" w:rsidP="00F00667">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b/>
          <w:color w:val="C00000"/>
          <w:sz w:val="24"/>
          <w:szCs w:val="24"/>
          <w:lang w:val="kk-KZ" w:eastAsia="ar-SA"/>
        </w:rPr>
      </w:pPr>
      <w:r w:rsidRPr="00A158EB">
        <w:rPr>
          <w:rFonts w:ascii="Times New Roman" w:eastAsia="Lucida Sans Unicode" w:hAnsi="Times New Roman" w:cs="Times New Roman"/>
          <w:sz w:val="24"/>
          <w:szCs w:val="24"/>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F00667" w:rsidRPr="00A158EB" w:rsidRDefault="00F00667" w:rsidP="00F00667">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lastRenderedPageBreak/>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сыртқы түрінің олардың нәтижелеріне бірмезгілде ықпал ететін   ұқсас сияқтылығына, қайталанбайтындығымен, сипатталады.  </w:t>
      </w:r>
    </w:p>
    <w:p w:rsidR="00F00667" w:rsidRPr="00A158EB" w:rsidRDefault="00F00667" w:rsidP="00F00667">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F00667" w:rsidRPr="00A158EB" w:rsidRDefault="00F00667" w:rsidP="00F00667">
      <w:pPr>
        <w:widowControl w:val="0"/>
        <w:suppressAutoHyphens/>
        <w:spacing w:after="0" w:line="240" w:lineRule="auto"/>
        <w:ind w:firstLine="540"/>
        <w:jc w:val="both"/>
        <w:rPr>
          <w:rFonts w:ascii="Times New Roman" w:eastAsia="Lucida Sans Unicode" w:hAnsi="Times New Roman" w:cs="Times New Roman"/>
          <w:b/>
          <w:sz w:val="24"/>
          <w:szCs w:val="24"/>
          <w:lang w:val="kk-KZ" w:eastAsia="ar-SA"/>
        </w:rPr>
      </w:pPr>
      <w:r w:rsidRPr="00A158EB">
        <w:rPr>
          <w:rFonts w:ascii="Times New Roman" w:eastAsia="Lucida Sans Unicode" w:hAnsi="Times New Roman" w:cs="Times New Roman"/>
          <w:b/>
          <w:sz w:val="24"/>
          <w:szCs w:val="24"/>
          <w:lang w:val="kk-KZ" w:eastAsia="ar-SA"/>
        </w:rPr>
        <w:t>Әдістерді таңдауда көбінесе кететін қателіктерді төмендегіше сипаттауға болады:</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 белгілі бір әдістің немесе әдістеменің көп тараптылығы, мысалы, анкеталық сұрау және әлеуметтік психологиялық;</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теориялық әдістерді ескермеу немесе жеткіліксіз қолдану, әсіресе, дәріптеушілік, абстрактіліктен нақтылыққа өрлеу;</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жекелеген әдістен ғылыми ізденіс міндеттерін шешуді тиімді қамтамасыз ететін тұтас әдістеме құрап білмеу;</w:t>
      </w:r>
    </w:p>
    <w:p w:rsidR="00F00667" w:rsidRPr="00A158EB" w:rsidRDefault="00F00667" w:rsidP="00F00667">
      <w:pPr>
        <w:pStyle w:val="af"/>
        <w:widowControl w:val="0"/>
        <w:suppressAutoHyphens/>
        <w:spacing w:after="0" w:line="240" w:lineRule="auto"/>
        <w:ind w:left="0" w:firstLine="720"/>
        <w:jc w:val="both"/>
        <w:rPr>
          <w:rFonts w:ascii="Times New Roman" w:eastAsia="Lucida Sans Unicode" w:hAnsi="Times New Roman"/>
          <w:b/>
          <w:sz w:val="24"/>
          <w:szCs w:val="24"/>
          <w:lang w:eastAsia="ar-SA"/>
        </w:rPr>
      </w:pPr>
      <w:r w:rsidRPr="00A158EB">
        <w:rPr>
          <w:rFonts w:ascii="Times New Roman" w:eastAsia="Lucida Sans Unicode" w:hAnsi="Times New Roman"/>
          <w:sz w:val="24"/>
          <w:szCs w:val="24"/>
          <w:lang w:eastAsia="ar-SA"/>
        </w:rPr>
        <w:t xml:space="preserve">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тексеруге, тереңдетуге пайдалы болары сөзсіз. </w:t>
      </w:r>
      <w:r w:rsidRPr="00A158EB">
        <w:rPr>
          <w:rFonts w:ascii="Times New Roman" w:eastAsia="Lucida Sans Unicode" w:hAnsi="Times New Roman"/>
          <w:b/>
          <w:sz w:val="24"/>
          <w:szCs w:val="24"/>
          <w:lang w:eastAsia="ar-SA"/>
        </w:rPr>
        <w:t>Осы айтылғандар зерттеу әдістерін дұрыс таңдаудың кейбір критерийлерін тұжырымдауға  мүмкіндік береді:</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Зерттеу нысанының, пәнінің, міндеттерінің, әдістерінің жинақталған материалдарға бара-барлығы;</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зерттеудің заманауи ұстанымдарына сәйкестігі;</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болашағының барлығы, яғни таңдалған әдіс жаңа және үміт күтетіндей нәтиже беретіндігіне негізделген болжамның болуы;</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Зерттеудің логикалық құрылымына (кезеңдеріне) сәйкестігі және т.б.  </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Білім алушылардың тұлғасының жан-жақты және үйлесімді дамуына толық бағытталу мүмкіндігінің болуы;</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Басқа әдістермен гармоникалық үйлесімді өзара байланыс. </w:t>
      </w:r>
    </w:p>
    <w:p w:rsidR="00F00667" w:rsidRDefault="00F00667" w:rsidP="00F00667">
      <w:pPr>
        <w:spacing w:after="0" w:line="240" w:lineRule="auto"/>
        <w:ind w:firstLine="700"/>
        <w:jc w:val="center"/>
        <w:rPr>
          <w:rFonts w:ascii="Times New Roman" w:hAnsi="Times New Roman" w:cs="Times New Roman"/>
          <w:b/>
          <w:sz w:val="24"/>
          <w:szCs w:val="24"/>
          <w:lang w:val="kk-KZ"/>
        </w:rPr>
      </w:pPr>
    </w:p>
    <w:p w:rsidR="00F00667" w:rsidRPr="004D0514" w:rsidRDefault="00F00667" w:rsidP="00F00667">
      <w:pPr>
        <w:spacing w:after="0" w:line="240" w:lineRule="auto"/>
        <w:ind w:firstLine="70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Сұрақтар мен тапсырмалар</w:t>
      </w:r>
    </w:p>
    <w:p w:rsidR="00F00667" w:rsidRPr="004D0514" w:rsidRDefault="00F00667" w:rsidP="00F00667">
      <w:pPr>
        <w:spacing w:after="0" w:line="240" w:lineRule="auto"/>
        <w:ind w:firstLine="360"/>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1. Педагогикалық зерттеудегі эмпирикалық әдістерге сипаттама беріңіз. </w:t>
      </w:r>
    </w:p>
    <w:p w:rsidR="00F00667" w:rsidRPr="004D0514" w:rsidRDefault="00F00667" w:rsidP="00F00667">
      <w:pPr>
        <w:pStyle w:val="af"/>
        <w:spacing w:after="0" w:line="240" w:lineRule="auto"/>
        <w:ind w:left="360"/>
        <w:jc w:val="both"/>
        <w:rPr>
          <w:rFonts w:ascii="Times New Roman" w:hAnsi="Times New Roman"/>
          <w:color w:val="000000"/>
          <w:sz w:val="24"/>
          <w:szCs w:val="24"/>
        </w:rPr>
      </w:pPr>
      <w:r w:rsidRPr="004D0514">
        <w:rPr>
          <w:rFonts w:ascii="Times New Roman" w:hAnsi="Times New Roman"/>
          <w:bCs/>
          <w:noProof/>
          <w:color w:val="000000"/>
          <w:sz w:val="24"/>
          <w:szCs w:val="24"/>
        </w:rPr>
        <w:t>2. Педагогикалық зерттеулердің әдістерінің өзара байланысы» тақырыбында сурет сызыңыз.</w:t>
      </w:r>
      <w:r w:rsidRPr="004D0514">
        <w:rPr>
          <w:rFonts w:ascii="Times New Roman" w:hAnsi="Times New Roman"/>
          <w:color w:val="000000"/>
          <w:sz w:val="24"/>
          <w:szCs w:val="24"/>
        </w:rPr>
        <w:t xml:space="preserve"> Жауабыңызды негіздеңіз.</w:t>
      </w:r>
    </w:p>
    <w:p w:rsidR="00F00667" w:rsidRPr="004D0514" w:rsidRDefault="00F00667" w:rsidP="00F00667">
      <w:pPr>
        <w:pStyle w:val="af"/>
        <w:shd w:val="clear" w:color="auto" w:fill="FFFFFF"/>
        <w:spacing w:after="0" w:line="240" w:lineRule="auto"/>
        <w:ind w:left="360"/>
        <w:jc w:val="both"/>
        <w:rPr>
          <w:rFonts w:ascii="Times New Roman" w:hAnsi="Times New Roman"/>
          <w:spacing w:val="-13"/>
          <w:sz w:val="24"/>
          <w:szCs w:val="24"/>
        </w:rPr>
      </w:pPr>
      <w:r w:rsidRPr="004D0514">
        <w:rPr>
          <w:rFonts w:ascii="Times New Roman" w:hAnsi="Times New Roman"/>
          <w:color w:val="000000"/>
          <w:sz w:val="24"/>
          <w:szCs w:val="24"/>
        </w:rPr>
        <w:t>3</w:t>
      </w:r>
      <w:r w:rsidRPr="004D0514">
        <w:rPr>
          <w:rFonts w:ascii="Times New Roman" w:hAnsi="Times New Roman"/>
          <w:sz w:val="24"/>
          <w:szCs w:val="24"/>
        </w:rPr>
        <w:t xml:space="preserve">. Келесі зерттеулердің теориялық негіздерінің тақырыпқа сәйкестігін анықтаңыз: </w:t>
      </w:r>
    </w:p>
    <w:p w:rsidR="00F00667" w:rsidRPr="004D0514" w:rsidRDefault="00F00667" w:rsidP="00F00667">
      <w:pPr>
        <w:pStyle w:val="af"/>
        <w:shd w:val="clear" w:color="auto" w:fill="FFFFFF"/>
        <w:spacing w:after="0" w:line="240" w:lineRule="auto"/>
        <w:ind w:left="360"/>
        <w:jc w:val="both"/>
        <w:rPr>
          <w:rFonts w:ascii="Times New Roman" w:hAnsi="Times New Roman"/>
          <w:b/>
          <w:i/>
          <w:sz w:val="24"/>
          <w:szCs w:val="24"/>
        </w:rPr>
      </w:pPr>
      <w:r w:rsidRPr="004D0514">
        <w:rPr>
          <w:rFonts w:ascii="Times New Roman" w:hAnsi="Times New Roman"/>
          <w:sz w:val="24"/>
          <w:szCs w:val="24"/>
        </w:rPr>
        <w:t xml:space="preserve">«Мультимедиалық технологияларды пайдалану арқылы оқыту процесін жетілдірудің дидактикалық негіздері» </w:t>
      </w:r>
      <w:r w:rsidRPr="004D0514">
        <w:rPr>
          <w:rFonts w:ascii="Times New Roman" w:hAnsi="Times New Roman"/>
          <w:b/>
          <w:i/>
          <w:sz w:val="24"/>
          <w:szCs w:val="24"/>
        </w:rPr>
        <w:t>(Б.А. Досжанов);</w:t>
      </w:r>
    </w:p>
    <w:p w:rsidR="00F00667" w:rsidRPr="004D0514" w:rsidRDefault="00F00667" w:rsidP="00F00667">
      <w:pPr>
        <w:pStyle w:val="af"/>
        <w:shd w:val="clear" w:color="auto" w:fill="FFFFFF"/>
        <w:spacing w:after="0" w:line="240" w:lineRule="auto"/>
        <w:ind w:left="360"/>
        <w:jc w:val="both"/>
        <w:rPr>
          <w:rFonts w:ascii="Times New Roman" w:hAnsi="Times New Roman"/>
          <w:spacing w:val="-13"/>
          <w:sz w:val="24"/>
          <w:szCs w:val="24"/>
        </w:rPr>
      </w:pPr>
      <w:r w:rsidRPr="004D0514">
        <w:rPr>
          <w:rFonts w:ascii="Times New Roman" w:hAnsi="Times New Roman"/>
          <w:sz w:val="24"/>
          <w:szCs w:val="24"/>
          <w:lang w:eastAsia="ko-KR"/>
        </w:rPr>
        <w:t xml:space="preserve">«Мектептегі оқу эксперименті арқылы оқушылардың шығармашылық іс-әрекетін қалыптастыру» </w:t>
      </w:r>
      <w:r w:rsidRPr="004D0514">
        <w:rPr>
          <w:rFonts w:ascii="Times New Roman" w:hAnsi="Times New Roman"/>
          <w:b/>
          <w:bCs/>
          <w:i/>
          <w:iCs/>
          <w:sz w:val="24"/>
          <w:szCs w:val="24"/>
          <w:lang w:eastAsia="ko-KR"/>
        </w:rPr>
        <w:t>(Н.А. Сәндібаева)</w:t>
      </w:r>
      <w:r w:rsidRPr="004D0514">
        <w:rPr>
          <w:rFonts w:ascii="Times New Roman" w:hAnsi="Times New Roman"/>
          <w:sz w:val="24"/>
          <w:szCs w:val="24"/>
          <w:lang w:eastAsia="ko-KR"/>
        </w:rPr>
        <w:t xml:space="preserve"> </w:t>
      </w:r>
      <w:r w:rsidRPr="004D0514">
        <w:rPr>
          <w:rFonts w:ascii="Times New Roman" w:eastAsia="Batang" w:hAnsi="Times New Roman"/>
          <w:sz w:val="24"/>
          <w:szCs w:val="24"/>
          <w:lang w:eastAsia="ko-KR"/>
        </w:rPr>
        <w:t>.</w:t>
      </w:r>
    </w:p>
    <w:p w:rsidR="00F00667" w:rsidRPr="004D0514" w:rsidRDefault="00F00667" w:rsidP="00F00667">
      <w:pPr>
        <w:spacing w:after="0" w:line="240" w:lineRule="auto"/>
        <w:ind w:firstLine="360"/>
        <w:rPr>
          <w:rFonts w:ascii="Times New Roman" w:hAnsi="Times New Roman" w:cs="Times New Roman"/>
          <w:bCs/>
          <w:sz w:val="24"/>
          <w:szCs w:val="24"/>
          <w:lang w:val="kk-KZ"/>
        </w:rPr>
      </w:pPr>
      <w:r w:rsidRPr="004D0514">
        <w:rPr>
          <w:rFonts w:ascii="Times New Roman" w:hAnsi="Times New Roman" w:cs="Times New Roman"/>
          <w:b/>
          <w:sz w:val="24"/>
          <w:szCs w:val="24"/>
          <w:lang w:val="kk-KZ"/>
        </w:rPr>
        <w:t xml:space="preserve">4. </w:t>
      </w:r>
      <w:r w:rsidRPr="004D0514">
        <w:rPr>
          <w:rFonts w:ascii="Times New Roman" w:hAnsi="Times New Roman" w:cs="Times New Roman"/>
          <w:bCs/>
          <w:sz w:val="24"/>
          <w:szCs w:val="24"/>
          <w:lang w:val="kk-KZ"/>
        </w:rPr>
        <w:t>Зерттеу әдістерін таңдау ұстанымдарын Өз дипломдық жұмысыңыздағы зерттеуәдістерін іріктегенде қолдана алдыңыз ба?</w:t>
      </w:r>
    </w:p>
    <w:p w:rsidR="00F00667" w:rsidRPr="004D0514" w:rsidRDefault="00F00667" w:rsidP="00F00667">
      <w:pPr>
        <w:spacing w:after="0" w:line="240" w:lineRule="auto"/>
        <w:jc w:val="center"/>
        <w:rPr>
          <w:rFonts w:ascii="Times New Roman" w:hAnsi="Times New Roman" w:cs="Times New Roman"/>
          <w:b/>
          <w:bCs/>
          <w:sz w:val="24"/>
          <w:szCs w:val="24"/>
          <w:lang w:val="kk-KZ"/>
        </w:rPr>
      </w:pPr>
      <w:r w:rsidRPr="004D0514">
        <w:rPr>
          <w:rFonts w:ascii="Times New Roman" w:hAnsi="Times New Roman" w:cs="Times New Roman"/>
          <w:b/>
          <w:bCs/>
          <w:sz w:val="24"/>
          <w:szCs w:val="24"/>
          <w:lang w:val="kk-KZ"/>
        </w:rPr>
        <w:t>Негізгі әдебиет</w:t>
      </w:r>
    </w:p>
    <w:p w:rsidR="00F00667" w:rsidRPr="004D0514" w:rsidRDefault="00F00667" w:rsidP="00F00667">
      <w:pPr>
        <w:tabs>
          <w:tab w:val="left" w:pos="426"/>
        </w:tabs>
        <w:spacing w:after="0" w:line="240" w:lineRule="auto"/>
        <w:jc w:val="both"/>
        <w:rPr>
          <w:rFonts w:ascii="Times New Roman" w:hAnsi="Times New Roman" w:cs="Times New Roman"/>
          <w:b/>
          <w:bCs/>
          <w:sz w:val="24"/>
          <w:szCs w:val="24"/>
          <w:lang w:val="kk-KZ"/>
        </w:rPr>
      </w:pPr>
      <w:r w:rsidRPr="004D0514">
        <w:rPr>
          <w:rFonts w:ascii="Times New Roman" w:hAnsi="Times New Roman" w:cs="Times New Roman"/>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172-205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r w:rsidRPr="004D0514">
        <w:rPr>
          <w:rFonts w:ascii="Times New Roman" w:hAnsi="Times New Roman" w:cs="Times New Roman"/>
          <w:sz w:val="24"/>
          <w:szCs w:val="24"/>
          <w:lang w:val="kk-KZ"/>
        </w:rPr>
        <w:t xml:space="preserve"> .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212-224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F00667" w:rsidRPr="004D0514" w:rsidRDefault="00F00667" w:rsidP="00F00667">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lastRenderedPageBreak/>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63-68</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iCs/>
          <w:sz w:val="24"/>
          <w:szCs w:val="24"/>
          <w:lang w:val="kk-KZ"/>
        </w:rPr>
        <w:t xml:space="preserve"> </w:t>
      </w:r>
      <w:r w:rsidRPr="004D0514">
        <w:rPr>
          <w:rFonts w:ascii="Times New Roman" w:hAnsi="Times New Roman" w:cs="Times New Roman"/>
          <w:b/>
          <w:sz w:val="24"/>
          <w:szCs w:val="24"/>
        </w:rPr>
        <w:t xml:space="preserve">Таубаева Ш.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38-52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tabs>
          <w:tab w:val="left" w:pos="9355"/>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t xml:space="preserve">4. </w:t>
      </w:r>
      <w:r w:rsidRPr="004D0514">
        <w:rPr>
          <w:rFonts w:ascii="Times New Roman" w:hAnsi="Times New Roman" w:cs="Times New Roman"/>
          <w:b/>
          <w:sz w:val="24"/>
          <w:szCs w:val="24"/>
        </w:rPr>
        <w:t>Бережнова Е.В., Краевский В.В.</w:t>
      </w:r>
      <w:r w:rsidRPr="004D0514">
        <w:rPr>
          <w:rFonts w:ascii="Times New Roman" w:hAnsi="Times New Roman" w:cs="Times New Roman"/>
          <w:sz w:val="24"/>
          <w:szCs w:val="24"/>
        </w:rPr>
        <w:t xml:space="preserve"> Основы учебно-исследовательской деятельности студентов. – М., 2005. – 128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67-71</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tabs>
          <w:tab w:val="left" w:pos="426"/>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5. Аубакирова Р., Нұрбекова М. </w:t>
      </w:r>
      <w:r w:rsidRPr="004D0514">
        <w:rPr>
          <w:rFonts w:ascii="Times New Roman" w:hAnsi="Times New Roman" w:cs="Times New Roman"/>
          <w:sz w:val="24"/>
          <w:szCs w:val="24"/>
          <w:lang w:val="kk-KZ"/>
        </w:rPr>
        <w:t>Педагогикалық зерттеу әдістемесі: Оқу құралы</w:t>
      </w:r>
      <w:r w:rsidRPr="004D0514">
        <w:rPr>
          <w:rFonts w:ascii="Times New Roman" w:hAnsi="Times New Roman" w:cs="Times New Roman"/>
          <w:b/>
          <w:sz w:val="24"/>
          <w:szCs w:val="24"/>
          <w:lang w:val="kk-KZ"/>
        </w:rPr>
        <w:t xml:space="preserve">. </w:t>
      </w:r>
      <w:r w:rsidRPr="004D0514">
        <w:rPr>
          <w:rFonts w:ascii="Times New Roman" w:hAnsi="Times New Roman" w:cs="Times New Roman"/>
          <w:sz w:val="24"/>
          <w:szCs w:val="24"/>
          <w:lang w:val="kk-KZ"/>
        </w:rPr>
        <w:t xml:space="preserve">- Астана: Фолиант, 2015. – 120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 44-45 б</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pStyle w:val="15"/>
        <w:jc w:val="both"/>
        <w:rPr>
          <w:sz w:val="24"/>
          <w:szCs w:val="24"/>
          <w:lang w:val="kk-KZ"/>
        </w:rPr>
      </w:pPr>
      <w:r w:rsidRPr="004D0514">
        <w:rPr>
          <w:b/>
          <w:sz w:val="24"/>
          <w:szCs w:val="24"/>
          <w:lang w:val="kk-KZ"/>
        </w:rPr>
        <w:t xml:space="preserve">6. </w:t>
      </w:r>
      <w:r w:rsidRPr="004D0514">
        <w:rPr>
          <w:b/>
          <w:sz w:val="24"/>
          <w:szCs w:val="24"/>
        </w:rPr>
        <w:t>Мынбаева А.К</w:t>
      </w:r>
      <w:r w:rsidRPr="004D0514">
        <w:rPr>
          <w:sz w:val="24"/>
          <w:szCs w:val="24"/>
          <w:lang w:val="kk-KZ"/>
        </w:rPr>
        <w:t>. Основы научно-педагогических исследований. – Алматы: Қазақ университеті, 2013. – 220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7.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8. </w:t>
      </w:r>
      <w:r w:rsidRPr="004D0514">
        <w:rPr>
          <w:rFonts w:ascii="Times New Roman" w:hAnsi="Times New Roman" w:cs="Times New Roman"/>
          <w:b/>
          <w:sz w:val="24"/>
          <w:szCs w:val="24"/>
        </w:rPr>
        <w:t>Клименюк А.В., Калита А.А., Бережная Э.П.</w:t>
      </w:r>
      <w:r w:rsidRPr="004D0514">
        <w:rPr>
          <w:rFonts w:ascii="Times New Roman" w:hAnsi="Times New Roman" w:cs="Times New Roman"/>
          <w:sz w:val="24"/>
          <w:szCs w:val="24"/>
        </w:rPr>
        <w:t xml:space="preserve"> Методология и методика педагогического исследования. Постановка цели и задач исследования. - Киев,1988. - 100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9</w:t>
      </w:r>
      <w:r w:rsidRPr="004D0514">
        <w:rPr>
          <w:rFonts w:ascii="Times New Roman" w:hAnsi="Times New Roman" w:cs="Times New Roman"/>
          <w:b/>
          <w:sz w:val="24"/>
          <w:szCs w:val="24"/>
        </w:rPr>
        <w:t>. Волков Б.С., Волкова Н.В.</w:t>
      </w:r>
      <w:r w:rsidRPr="004D0514">
        <w:rPr>
          <w:rFonts w:ascii="Times New Roman" w:hAnsi="Times New Roman" w:cs="Times New Roman"/>
          <w:sz w:val="24"/>
          <w:szCs w:val="24"/>
        </w:rPr>
        <w:t xml:space="preserve"> Методология и методы психологического исследования: учебное пособие. – М.: КНОРУС, 2014. - 344с.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10</w:t>
      </w:r>
      <w:r w:rsidRPr="004D0514">
        <w:rPr>
          <w:rFonts w:ascii="Times New Roman" w:hAnsi="Times New Roman" w:cs="Times New Roman"/>
          <w:b/>
          <w:sz w:val="24"/>
          <w:szCs w:val="24"/>
        </w:rPr>
        <w:t>. Галагузова М.А</w:t>
      </w:r>
      <w:r w:rsidRPr="004D0514">
        <w:rPr>
          <w:rFonts w:ascii="Times New Roman" w:hAnsi="Times New Roman" w:cs="Times New Roman"/>
          <w:sz w:val="24"/>
          <w:szCs w:val="24"/>
        </w:rPr>
        <w:t>. Диссертационные исследования по педагогике: вопросы и ответы: научно-практическое пособие. –Екатеринбург: «СВ-96», 2011. - 256 с.</w:t>
      </w:r>
    </w:p>
    <w:p w:rsidR="00F00667" w:rsidRPr="004D0514" w:rsidRDefault="00F00667" w:rsidP="00F00667">
      <w:pPr>
        <w:tabs>
          <w:tab w:val="left" w:pos="597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11. </w:t>
      </w:r>
      <w:r w:rsidRPr="004D0514">
        <w:rPr>
          <w:rFonts w:ascii="Times New Roman" w:hAnsi="Times New Roman" w:cs="Times New Roman"/>
          <w:b/>
          <w:sz w:val="24"/>
          <w:szCs w:val="24"/>
        </w:rPr>
        <w:t>Громкова М.Т.</w:t>
      </w:r>
      <w:r w:rsidRPr="004D0514">
        <w:rPr>
          <w:rFonts w:ascii="Times New Roman" w:hAnsi="Times New Roman" w:cs="Times New Roman"/>
          <w:sz w:val="24"/>
          <w:szCs w:val="24"/>
        </w:rPr>
        <w:t xml:space="preserve"> Педагогика высшей школы.</w:t>
      </w:r>
      <w:r w:rsidRPr="004D0514">
        <w:rPr>
          <w:rFonts w:ascii="Times New Roman" w:hAnsi="Times New Roman" w:cs="Times New Roman"/>
          <w:sz w:val="24"/>
          <w:szCs w:val="24"/>
          <w:lang w:val="kk-KZ"/>
        </w:rPr>
        <w:t>: ЮНИТИ-ДАНА, 2012. – 447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12.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Методология и методика педагогического исследования: Учебное пособие. - М.: Логос, 2006. - 128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13</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F00667" w:rsidRPr="004D0514"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4D0514"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Default="00F00667" w:rsidP="00F00667">
      <w:pPr>
        <w:tabs>
          <w:tab w:val="left" w:pos="0"/>
        </w:tabs>
        <w:spacing w:after="0" w:line="240" w:lineRule="auto"/>
        <w:ind w:firstLine="540"/>
        <w:jc w:val="both"/>
        <w:rPr>
          <w:rFonts w:ascii="Times New Roman" w:hAnsi="Times New Roman" w:cs="Times New Roman"/>
          <w:sz w:val="24"/>
          <w:szCs w:val="24"/>
          <w:lang w:val="kk-KZ"/>
        </w:rPr>
      </w:pPr>
    </w:p>
    <w:p w:rsidR="00F00667" w:rsidRPr="00DC2FBF" w:rsidRDefault="00F00667" w:rsidP="00F00667">
      <w:pPr>
        <w:pStyle w:val="af"/>
        <w:spacing w:after="0" w:line="240" w:lineRule="auto"/>
        <w:ind w:left="0"/>
        <w:jc w:val="both"/>
        <w:rPr>
          <w:rFonts w:ascii="Times New Roman" w:hAnsi="Times New Roman"/>
          <w:b/>
          <w:sz w:val="28"/>
          <w:szCs w:val="28"/>
        </w:rPr>
      </w:pPr>
      <w:r w:rsidRPr="00A43884">
        <w:rPr>
          <w:rFonts w:ascii="Times New Roman" w:hAnsi="Times New Roman"/>
          <w:b/>
          <w:sz w:val="28"/>
          <w:szCs w:val="28"/>
        </w:rPr>
        <w:lastRenderedPageBreak/>
        <w:t xml:space="preserve">8-дәріс. </w:t>
      </w:r>
      <w:r>
        <w:rPr>
          <w:rFonts w:ascii="Times New Roman" w:hAnsi="Times New Roman"/>
          <w:b/>
          <w:sz w:val="28"/>
          <w:szCs w:val="28"/>
        </w:rPr>
        <w:t xml:space="preserve">Тақырыбы: </w:t>
      </w:r>
      <w:r w:rsidRPr="00DC2FBF">
        <w:rPr>
          <w:rFonts w:ascii="Times New Roman" w:hAnsi="Times New Roman"/>
          <w:b/>
          <w:sz w:val="28"/>
          <w:szCs w:val="28"/>
        </w:rPr>
        <w:t>«</w:t>
      </w:r>
      <w:r w:rsidRPr="00A43884">
        <w:rPr>
          <w:rFonts w:ascii="Times New Roman" w:hAnsi="Times New Roman"/>
          <w:b/>
          <w:sz w:val="28"/>
          <w:szCs w:val="28"/>
        </w:rPr>
        <w:t>Педагогикалық эксперименттің мәні, мақсаты,  түрлері</w:t>
      </w:r>
      <w:r w:rsidRPr="00DC2FBF">
        <w:rPr>
          <w:rFonts w:ascii="Times New Roman" w:hAnsi="Times New Roman"/>
          <w:b/>
          <w:sz w:val="28"/>
          <w:szCs w:val="28"/>
        </w:rPr>
        <w:t>»</w:t>
      </w:r>
      <w:r w:rsidRPr="00A43884">
        <w:rPr>
          <w:rFonts w:ascii="Times New Roman" w:hAnsi="Times New Roman"/>
          <w:b/>
          <w:sz w:val="28"/>
          <w:szCs w:val="28"/>
        </w:rPr>
        <w:t xml:space="preserve">. </w:t>
      </w:r>
    </w:p>
    <w:p w:rsidR="00F00667" w:rsidRDefault="00F00667" w:rsidP="00F00667">
      <w:pPr>
        <w:spacing w:after="0" w:line="240" w:lineRule="auto"/>
        <w:jc w:val="both"/>
        <w:rPr>
          <w:rFonts w:ascii="Times New Roman" w:hAnsi="Times New Roman" w:cs="Times New Roman"/>
          <w:b/>
          <w:sz w:val="28"/>
          <w:szCs w:val="28"/>
          <w:lang w:val="kk-KZ"/>
        </w:rPr>
      </w:pPr>
      <w:r w:rsidRPr="00DC2FBF">
        <w:rPr>
          <w:rFonts w:ascii="Times New Roman" w:hAnsi="Times New Roman" w:cs="Times New Roman"/>
          <w:b/>
          <w:sz w:val="28"/>
          <w:szCs w:val="28"/>
          <w:lang w:val="kk-KZ"/>
        </w:rPr>
        <w:t>(</w:t>
      </w:r>
      <w:r>
        <w:rPr>
          <w:rFonts w:ascii="Times New Roman" w:hAnsi="Times New Roman" w:cs="Times New Roman"/>
          <w:b/>
          <w:sz w:val="28"/>
          <w:szCs w:val="28"/>
          <w:lang w:val="kk-KZ"/>
        </w:rPr>
        <w:t>дәріс-консул</w:t>
      </w:r>
      <w:r w:rsidRPr="00A43884">
        <w:rPr>
          <w:rFonts w:ascii="Times New Roman" w:hAnsi="Times New Roman" w:cs="Times New Roman"/>
          <w:b/>
          <w:sz w:val="28"/>
          <w:szCs w:val="28"/>
          <w:lang w:val="kk-KZ"/>
        </w:rPr>
        <w:t>ьтация</w:t>
      </w:r>
      <w:r w:rsidRPr="00DC2FBF">
        <w:rPr>
          <w:rFonts w:ascii="Times New Roman" w:hAnsi="Times New Roman" w:cs="Times New Roman"/>
          <w:b/>
          <w:sz w:val="28"/>
          <w:szCs w:val="28"/>
          <w:lang w:val="kk-KZ"/>
        </w:rPr>
        <w:t>)</w:t>
      </w:r>
    </w:p>
    <w:p w:rsidR="00F00667" w:rsidRPr="008E6BE9" w:rsidRDefault="00F00667" w:rsidP="00F00667">
      <w:pPr>
        <w:pStyle w:val="ac"/>
        <w:spacing w:after="0"/>
        <w:ind w:left="0" w:firstLine="708"/>
        <w:rPr>
          <w:b/>
          <w:sz w:val="24"/>
          <w:szCs w:val="24"/>
          <w:lang w:val="kk-KZ" w:eastAsia="ko-KR"/>
        </w:rPr>
      </w:pPr>
      <w:r w:rsidRPr="008E6BE9">
        <w:rPr>
          <w:b/>
          <w:sz w:val="24"/>
          <w:szCs w:val="24"/>
          <w:lang w:val="kk-KZ" w:eastAsia="ko-KR"/>
        </w:rPr>
        <w:t xml:space="preserve">Дәрістің мақсаты: </w:t>
      </w:r>
      <w:r w:rsidRPr="008E6BE9">
        <w:rPr>
          <w:sz w:val="24"/>
          <w:szCs w:val="24"/>
          <w:lang w:val="kk-KZ"/>
        </w:rPr>
        <w:t>Студенттердің тәжірибелік-эксперименттік жұмысты жоспарлау және ұйымдастыру дағдыларын дамыту.</w:t>
      </w: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терминдері:</w:t>
      </w:r>
      <w:r w:rsidRPr="00DC2FBF">
        <w:rPr>
          <w:b/>
          <w:sz w:val="28"/>
          <w:szCs w:val="28"/>
          <w:lang w:val="kk-KZ"/>
        </w:rPr>
        <w:t xml:space="preserve"> </w:t>
      </w:r>
      <w:r>
        <w:rPr>
          <w:sz w:val="24"/>
          <w:szCs w:val="24"/>
          <w:lang w:val="kk-KZ"/>
        </w:rPr>
        <w:t>п</w:t>
      </w:r>
      <w:r w:rsidRPr="00DC2FBF">
        <w:rPr>
          <w:sz w:val="24"/>
          <w:szCs w:val="24"/>
          <w:lang w:val="kk-KZ"/>
        </w:rPr>
        <w:t>едагогикалық эксперимент</w:t>
      </w:r>
      <w:r>
        <w:rPr>
          <w:sz w:val="24"/>
          <w:szCs w:val="24"/>
          <w:lang w:val="kk-KZ"/>
        </w:rPr>
        <w:t xml:space="preserve">, </w:t>
      </w:r>
      <w:r w:rsidRPr="008E6BE9">
        <w:rPr>
          <w:sz w:val="24"/>
          <w:szCs w:val="24"/>
          <w:lang w:val="kk-KZ"/>
        </w:rPr>
        <w:t xml:space="preserve"> тә</w:t>
      </w:r>
      <w:r>
        <w:rPr>
          <w:sz w:val="24"/>
          <w:szCs w:val="24"/>
          <w:lang w:val="kk-KZ"/>
        </w:rPr>
        <w:t xml:space="preserve">жірибелік-эксперименттік жұмыс, </w:t>
      </w:r>
      <w:r w:rsidRPr="008E6BE9">
        <w:rPr>
          <w:sz w:val="24"/>
          <w:szCs w:val="24"/>
          <w:lang w:val="kk-KZ"/>
        </w:rPr>
        <w:t xml:space="preserve"> тәжірибелік-эксперименттік жұмыс</w:t>
      </w:r>
      <w:r>
        <w:rPr>
          <w:sz w:val="24"/>
          <w:szCs w:val="24"/>
          <w:lang w:val="kk-KZ"/>
        </w:rPr>
        <w:t xml:space="preserve"> жоспары.</w:t>
      </w:r>
    </w:p>
    <w:p w:rsidR="00F00667" w:rsidRDefault="00F00667" w:rsidP="00F00667">
      <w:pPr>
        <w:pStyle w:val="ac"/>
        <w:spacing w:after="0"/>
        <w:ind w:left="0" w:firstLine="708"/>
        <w:rPr>
          <w:b/>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Default="00F00667" w:rsidP="00F00667">
      <w:pPr>
        <w:spacing w:after="0" w:line="240" w:lineRule="auto"/>
        <w:jc w:val="both"/>
        <w:rPr>
          <w:rFonts w:ascii="Times New Roman" w:hAnsi="Times New Roman"/>
          <w:b/>
          <w:sz w:val="24"/>
          <w:szCs w:val="24"/>
          <w:lang w:val="kk-KZ"/>
        </w:rPr>
      </w:pPr>
      <w:r w:rsidRPr="002A29B4">
        <w:rPr>
          <w:rFonts w:ascii="Times New Roman" w:hAnsi="Times New Roman"/>
          <w:b/>
          <w:sz w:val="24"/>
          <w:szCs w:val="24"/>
          <w:lang w:val="kk-KZ"/>
        </w:rPr>
        <w:t xml:space="preserve">1. </w:t>
      </w:r>
      <w:r w:rsidRPr="00DC2FBF">
        <w:rPr>
          <w:rFonts w:ascii="Times New Roman" w:hAnsi="Times New Roman"/>
          <w:b/>
          <w:sz w:val="24"/>
          <w:szCs w:val="24"/>
          <w:lang w:val="kk-KZ"/>
        </w:rPr>
        <w:t>Педагогикалық эксперименттің мәні</w:t>
      </w:r>
      <w:r>
        <w:rPr>
          <w:rFonts w:ascii="Times New Roman" w:hAnsi="Times New Roman"/>
          <w:b/>
          <w:sz w:val="24"/>
          <w:szCs w:val="24"/>
          <w:lang w:val="kk-KZ"/>
        </w:rPr>
        <w:t>.</w:t>
      </w:r>
    </w:p>
    <w:p w:rsidR="00F00667" w:rsidRPr="002A29B4" w:rsidRDefault="00F00667" w:rsidP="00F00667">
      <w:pPr>
        <w:spacing w:after="0" w:line="240" w:lineRule="auto"/>
        <w:jc w:val="both"/>
        <w:rPr>
          <w:rFonts w:ascii="Times New Roman" w:hAnsi="Times New Roman"/>
          <w:b/>
          <w:sz w:val="24"/>
          <w:szCs w:val="24"/>
          <w:lang w:val="kk-KZ"/>
        </w:rPr>
      </w:pPr>
      <w:r w:rsidRPr="002A29B4">
        <w:rPr>
          <w:rFonts w:ascii="Times New Roman" w:hAnsi="Times New Roman"/>
          <w:b/>
          <w:sz w:val="24"/>
          <w:szCs w:val="24"/>
          <w:lang w:val="kk-KZ"/>
        </w:rPr>
        <w:t xml:space="preserve">2. </w:t>
      </w:r>
      <w:r w:rsidRPr="002A29B4">
        <w:rPr>
          <w:rFonts w:ascii="Times New Roman" w:hAnsi="Times New Roman"/>
          <w:b/>
          <w:sz w:val="24"/>
          <w:szCs w:val="24"/>
        </w:rPr>
        <w:t>Пед</w:t>
      </w:r>
      <w:r>
        <w:rPr>
          <w:rFonts w:ascii="Times New Roman" w:hAnsi="Times New Roman"/>
          <w:b/>
          <w:sz w:val="24"/>
          <w:szCs w:val="24"/>
        </w:rPr>
        <w:t>агогикалық эксперименттің</w:t>
      </w:r>
      <w:r>
        <w:rPr>
          <w:rFonts w:ascii="Times New Roman" w:hAnsi="Times New Roman"/>
          <w:b/>
          <w:sz w:val="24"/>
          <w:szCs w:val="24"/>
          <w:lang w:val="kk-KZ"/>
        </w:rPr>
        <w:t xml:space="preserve"> </w:t>
      </w:r>
      <w:r>
        <w:rPr>
          <w:rFonts w:ascii="Times New Roman" w:hAnsi="Times New Roman"/>
          <w:b/>
          <w:sz w:val="24"/>
          <w:szCs w:val="24"/>
        </w:rPr>
        <w:t>мақсаты</w:t>
      </w:r>
      <w:r>
        <w:rPr>
          <w:rFonts w:ascii="Times New Roman" w:hAnsi="Times New Roman"/>
          <w:b/>
          <w:sz w:val="24"/>
          <w:szCs w:val="24"/>
          <w:lang w:val="kk-KZ"/>
        </w:rPr>
        <w:t>.</w:t>
      </w:r>
    </w:p>
    <w:p w:rsidR="00F00667" w:rsidRDefault="00F00667" w:rsidP="00F00667">
      <w:pPr>
        <w:spacing w:after="0" w:line="240" w:lineRule="auto"/>
        <w:jc w:val="both"/>
        <w:rPr>
          <w:rFonts w:ascii="Times New Roman" w:hAnsi="Times New Roman"/>
          <w:b/>
          <w:sz w:val="24"/>
          <w:szCs w:val="24"/>
          <w:lang w:val="kk-KZ"/>
        </w:rPr>
      </w:pPr>
      <w:r w:rsidRPr="002A29B4">
        <w:rPr>
          <w:rFonts w:ascii="Times New Roman" w:hAnsi="Times New Roman"/>
          <w:b/>
          <w:sz w:val="24"/>
          <w:szCs w:val="24"/>
          <w:lang w:val="kk-KZ"/>
        </w:rPr>
        <w:t xml:space="preserve">3. </w:t>
      </w:r>
      <w:r w:rsidRPr="002A29B4">
        <w:rPr>
          <w:rFonts w:ascii="Times New Roman" w:hAnsi="Times New Roman"/>
          <w:b/>
          <w:sz w:val="24"/>
          <w:szCs w:val="24"/>
        </w:rPr>
        <w:t>Педагогикал</w:t>
      </w:r>
      <w:r>
        <w:rPr>
          <w:rFonts w:ascii="Times New Roman" w:hAnsi="Times New Roman"/>
          <w:b/>
          <w:sz w:val="24"/>
          <w:szCs w:val="24"/>
        </w:rPr>
        <w:t xml:space="preserve">ық эксперименттің </w:t>
      </w:r>
      <w:r w:rsidRPr="002A29B4">
        <w:rPr>
          <w:rFonts w:ascii="Times New Roman" w:hAnsi="Times New Roman"/>
          <w:b/>
          <w:sz w:val="24"/>
          <w:szCs w:val="24"/>
        </w:rPr>
        <w:t xml:space="preserve">  түрлері</w:t>
      </w:r>
      <w:r>
        <w:rPr>
          <w:rFonts w:ascii="Times New Roman" w:hAnsi="Times New Roman"/>
          <w:b/>
          <w:sz w:val="24"/>
          <w:szCs w:val="24"/>
          <w:lang w:val="kk-KZ"/>
        </w:rPr>
        <w:t>.</w:t>
      </w:r>
    </w:p>
    <w:p w:rsidR="00F00667" w:rsidRPr="002A29B4" w:rsidRDefault="00F00667" w:rsidP="00F00667">
      <w:pPr>
        <w:spacing w:after="0" w:line="240" w:lineRule="auto"/>
        <w:jc w:val="both"/>
        <w:rPr>
          <w:rFonts w:ascii="Times New Roman" w:hAnsi="Times New Roman" w:cs="Times New Roman"/>
          <w:b/>
          <w:sz w:val="24"/>
          <w:szCs w:val="24"/>
          <w:lang w:val="kk-KZ"/>
        </w:rPr>
      </w:pPr>
    </w:p>
    <w:p w:rsidR="00F00667" w:rsidRPr="009F20DF" w:rsidRDefault="00F00667" w:rsidP="00F00667">
      <w:pPr>
        <w:spacing w:after="0" w:line="240" w:lineRule="auto"/>
        <w:ind w:firstLine="567"/>
        <w:jc w:val="center"/>
        <w:rPr>
          <w:rFonts w:ascii="Times New Roman" w:hAnsi="Times New Roman" w:cs="Times New Roman"/>
          <w:lang w:val="kk-KZ"/>
        </w:rPr>
      </w:pPr>
      <w:r w:rsidRPr="009F20DF">
        <w:rPr>
          <w:rFonts w:ascii="Times New Roman" w:hAnsi="Times New Roman" w:cs="Times New Roman"/>
          <w:b/>
          <w:lang w:val="kk-KZ"/>
        </w:rPr>
        <w:t xml:space="preserve">Педагогикалық эксперимент:  оның мәні мен талаптары. </w:t>
      </w:r>
      <w:r w:rsidRPr="009F20DF">
        <w:rPr>
          <w:rFonts w:ascii="Times New Roman" w:hAnsi="Times New Roman" w:cs="Times New Roman"/>
          <w:lang w:val="kk-KZ"/>
        </w:rPr>
        <w:t xml:space="preserve">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с.с.т.б. Зерттеуші ғылыми зерттеу әрекетінің мақсатын, міндеттерін анықтап алып, зерттеу әдістерін іріктейді.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Педагогика ғылымындағы зерттеу әдістерінің үнемі жетілуі оның дамуына өз әсерін тигізеді. Төменде көрсетіл</w:t>
      </w:r>
      <w:r>
        <w:rPr>
          <w:rFonts w:ascii="Times New Roman" w:hAnsi="Times New Roman" w:cs="Times New Roman"/>
          <w:lang w:val="kk-KZ"/>
        </w:rPr>
        <w:t>ген әдістерге назар аударайық (3</w:t>
      </w:r>
      <w:r w:rsidRPr="009F20DF">
        <w:rPr>
          <w:rFonts w:ascii="Times New Roman" w:hAnsi="Times New Roman" w:cs="Times New Roman"/>
          <w:lang w:val="kk-KZ"/>
        </w:rPr>
        <w:t>-сурет Зерттеу әдістері).</w:t>
      </w:r>
    </w:p>
    <w:p w:rsidR="00F00667" w:rsidRPr="009F20DF" w:rsidRDefault="00F00667" w:rsidP="00F00667">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 </w:t>
      </w:r>
    </w:p>
    <w:p w:rsidR="00F00667" w:rsidRPr="009F20DF" w:rsidRDefault="008A264D" w:rsidP="00F00667">
      <w:pPr>
        <w:spacing w:after="0" w:line="240" w:lineRule="auto"/>
        <w:jc w:val="both"/>
        <w:rPr>
          <w:rFonts w:ascii="Times New Roman" w:hAnsi="Times New Roman" w:cs="Times New Roman"/>
          <w:lang w:val="kk-KZ"/>
        </w:rPr>
      </w:pPr>
      <w:r w:rsidRPr="008A264D">
        <w:rPr>
          <w:rFonts w:ascii="Times New Roman" w:hAnsi="Times New Roman" w:cs="Times New Roman"/>
          <w:lang w:val="kk-KZ"/>
        </w:rPr>
      </w:r>
      <w:r>
        <w:rPr>
          <w:rFonts w:ascii="Times New Roman" w:hAnsi="Times New Roman" w:cs="Times New Roman"/>
          <w:lang w:val="kk-KZ"/>
        </w:rPr>
        <w:pict>
          <v:group id="_x0000_s1026" editas="canvas" style="width:459pt;height:279pt;mso-position-horizontal-relative:char;mso-position-vertical-relative:line" coordorigin="2269,4346" coordsize="7200,4320" o:allowincell="f">
            <o:lock v:ext="edit" aspectratio="t"/>
            <v:shape id="_x0000_s1027" type="#_x0000_t75" style="position:absolute;left:2269;top:4346;width:7200;height:4320" o:preferrelative="f">
              <v:fill o:detectmouseclick="t"/>
              <v:path o:extrusionok="t" o:connecttype="none"/>
              <o:lock v:ext="edit" text="t"/>
            </v:shape>
            <v:oval id="_x0000_s1028" style="position:absolute;left:4951;top:6018;width:2118;height:1116">
              <v:textbox style="mso-next-textbox:#_x0000_s1028">
                <w:txbxContent>
                  <w:p w:rsidR="00DC2FBF" w:rsidRPr="00CA7506" w:rsidRDefault="00DC2FBF" w:rsidP="00F00667">
                    <w:pPr>
                      <w:pStyle w:val="31"/>
                      <w:jc w:val="center"/>
                      <w:rPr>
                        <w:rFonts w:ascii="Times New Roman KK EK" w:hAnsi="Times New Roman KK EK"/>
                        <w:sz w:val="28"/>
                        <w:szCs w:val="28"/>
                        <w:lang w:val="kk-KZ"/>
                      </w:rPr>
                    </w:pPr>
                    <w:r w:rsidRPr="00CA7506">
                      <w:rPr>
                        <w:rFonts w:ascii="Times New Roman KK EK" w:hAnsi="Times New Roman KK EK"/>
                        <w:sz w:val="28"/>
                        <w:szCs w:val="28"/>
                        <w:lang w:val="kk-KZ"/>
                      </w:rPr>
                      <w:t>Зерттеу әдістері</w:t>
                    </w:r>
                  </w:p>
                </w:txbxContent>
              </v:textbox>
            </v:oval>
            <v:oval id="_x0000_s1029" style="position:absolute;left:3257;top:4764;width:1694;height:697">
              <v:textbox style="mso-next-textbox:#_x0000_s1029">
                <w:txbxContent>
                  <w:p w:rsidR="00DC2FBF" w:rsidRPr="00CA7506" w:rsidRDefault="00DC2FBF" w:rsidP="00F00667">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Әңгімелесу </w:t>
                    </w:r>
                  </w:p>
                </w:txbxContent>
              </v:textbox>
            </v:oval>
            <v:oval id="_x0000_s1030" style="position:absolute;left:5093;top:4485;width:1413;height:697">
              <v:textbox style="mso-next-textbox:#_x0000_s1030">
                <w:txbxContent>
                  <w:p w:rsidR="00DC2FBF" w:rsidRPr="00CA7506" w:rsidRDefault="00DC2FBF" w:rsidP="00F00667">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Бақылау </w:t>
                    </w:r>
                  </w:p>
                </w:txbxContent>
              </v:textbox>
            </v:oval>
            <v:oval id="_x0000_s1031" style="position:absolute;left:6645;top:4764;width:1554;height:698">
              <v:textbox style="mso-next-textbox:#_x0000_s1031">
                <w:txbxContent>
                  <w:p w:rsidR="00DC2FBF" w:rsidRPr="00CA7506" w:rsidRDefault="00DC2FBF" w:rsidP="00F00667">
                    <w:pPr>
                      <w:jc w:val="center"/>
                      <w:rPr>
                        <w:sz w:val="24"/>
                        <w:szCs w:val="24"/>
                        <w:lang w:val="kk-KZ"/>
                      </w:rPr>
                    </w:pPr>
                    <w:r w:rsidRPr="00CA7506">
                      <w:rPr>
                        <w:sz w:val="24"/>
                        <w:szCs w:val="24"/>
                        <w:lang w:val="kk-KZ"/>
                      </w:rPr>
                      <w:t xml:space="preserve">Сауалнама </w:t>
                    </w:r>
                  </w:p>
                </w:txbxContent>
              </v:textbox>
            </v:oval>
            <v:oval id="_x0000_s1032" style="position:absolute;left:7634;top:5321;width:1835;height:836">
              <v:textbox style="mso-next-textbox:#_x0000_s1032">
                <w:txbxContent>
                  <w:p w:rsidR="00DC2FBF" w:rsidRPr="00CA7506" w:rsidRDefault="00DC2FBF" w:rsidP="00F00667">
                    <w:pPr>
                      <w:pStyle w:val="23"/>
                      <w:spacing w:after="0" w:line="240" w:lineRule="auto"/>
                      <w:rPr>
                        <w:rFonts w:ascii="Times New Roman KK EK" w:hAnsi="Times New Roman KK EK"/>
                        <w:sz w:val="24"/>
                        <w:szCs w:val="24"/>
                        <w:lang w:val="kk-KZ"/>
                      </w:rPr>
                    </w:pPr>
                    <w:r w:rsidRPr="00CA7506">
                      <w:rPr>
                        <w:rFonts w:ascii="Times New Roman KK EK" w:hAnsi="Times New Roman KK EK"/>
                        <w:sz w:val="24"/>
                        <w:szCs w:val="24"/>
                        <w:lang w:val="kk-KZ"/>
                      </w:rPr>
                      <w:t xml:space="preserve">Теориялық әдебиетті талдау </w:t>
                    </w:r>
                  </w:p>
                </w:txbxContent>
              </v:textbox>
            </v:oval>
            <v:oval id="_x0000_s1033" style="position:absolute;left:2551;top:5600;width:1836;height:1115">
              <v:textbox style="mso-next-textbox:#_x0000_s1033">
                <w:txbxContent>
                  <w:p w:rsidR="00DC2FBF" w:rsidRDefault="00DC2FBF" w:rsidP="00F00667">
                    <w:pPr>
                      <w:pStyle w:val="a6"/>
                      <w:rPr>
                        <w:lang w:val="kk-KZ"/>
                      </w:rPr>
                    </w:pPr>
                    <w:r>
                      <w:rPr>
                        <w:lang w:val="kk-KZ"/>
                      </w:rPr>
                      <w:t xml:space="preserve">Оқушылардың  шығармашылықжұмыстарын талдау </w:t>
                    </w:r>
                  </w:p>
                </w:txbxContent>
              </v:textbox>
            </v:oval>
            <v:oval id="_x0000_s1034" style="position:absolute;left:7493;top:6297;width:1976;height:836">
              <v:textbox style="mso-next-textbox:#_x0000_s1034">
                <w:txbxContent>
                  <w:p w:rsidR="00DC2FBF" w:rsidRDefault="00DC2FBF" w:rsidP="00F00667">
                    <w:pPr>
                      <w:pStyle w:val="a6"/>
                      <w:rPr>
                        <w:lang w:val="kk-KZ"/>
                      </w:rPr>
                    </w:pPr>
                    <w:r>
                      <w:rPr>
                        <w:lang w:val="kk-KZ"/>
                      </w:rPr>
                      <w:t xml:space="preserve">Озат тәжірибені талдау, жинақтау </w:t>
                    </w:r>
                  </w:p>
                  <w:p w:rsidR="00DC2FBF" w:rsidRDefault="00DC2FBF" w:rsidP="00F00667"/>
                </w:txbxContent>
              </v:textbox>
            </v:oval>
            <v:oval id="_x0000_s1035" style="position:absolute;left:3681;top:7691;width:1835;height:696">
              <v:textbox style="mso-next-textbox:#_x0000_s1035">
                <w:txbxContent>
                  <w:p w:rsidR="00DC2FBF" w:rsidRPr="00CA7506" w:rsidRDefault="00DC2FBF" w:rsidP="00F00667">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Математикалық </w:t>
                    </w:r>
                  </w:p>
                </w:txbxContent>
              </v:textbox>
            </v:oval>
            <v:oval id="_x0000_s1036" style="position:absolute;left:5798;top:7691;width:1554;height:696">
              <v:textbox style="mso-next-textbox:#_x0000_s1036">
                <w:txbxContent>
                  <w:p w:rsidR="00DC2FBF" w:rsidRPr="00CA7506" w:rsidRDefault="00DC2FBF" w:rsidP="00F00667">
                    <w:pPr>
                      <w:jc w:val="center"/>
                      <w:rPr>
                        <w:sz w:val="24"/>
                        <w:szCs w:val="24"/>
                        <w:lang w:val="kk-KZ"/>
                      </w:rPr>
                    </w:pPr>
                    <w:r w:rsidRPr="00CA7506">
                      <w:rPr>
                        <w:sz w:val="24"/>
                        <w:szCs w:val="24"/>
                        <w:lang w:val="kk-KZ"/>
                      </w:rPr>
                      <w:t xml:space="preserve">Эксперимент </w:t>
                    </w:r>
                  </w:p>
                </w:txbxContent>
              </v:textbox>
            </v:oval>
            <v:oval id="_x0000_s1037" style="position:absolute;left:7069;top:7272;width:1976;height:697">
              <v:textbox style="mso-next-textbox:#_x0000_s1037">
                <w:txbxContent>
                  <w:p w:rsidR="00DC2FBF" w:rsidRPr="00CA7506" w:rsidRDefault="00DC2FBF" w:rsidP="00F00667">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Статистикалық </w:t>
                    </w:r>
                  </w:p>
                </w:txbxContent>
              </v:textbox>
            </v:oval>
            <v:oval id="_x0000_s1038" style="position:absolute;left:2551;top:6854;width:2118;height:837">
              <v:textbox style="mso-next-textbox:#_x0000_s1038">
                <w:txbxContent>
                  <w:p w:rsidR="00DC2FBF" w:rsidRDefault="00DC2FBF" w:rsidP="00F00667">
                    <w:pPr>
                      <w:pStyle w:val="a6"/>
                      <w:rPr>
                        <w:lang w:val="kk-KZ"/>
                      </w:rPr>
                    </w:pPr>
                    <w:r>
                      <w:rPr>
                        <w:lang w:val="kk-KZ"/>
                      </w:rPr>
                      <w:t xml:space="preserve">Мектеп құжат-тарын талдау </w:t>
                    </w:r>
                  </w:p>
                </w:txbxContent>
              </v:textbox>
            </v:oval>
            <v:line id="_x0000_s1039" style="position:absolute;flip:x y" from="4387,5321" to="5375,6158">
              <v:stroke endarrow="block"/>
            </v:line>
            <v:line id="_x0000_s1040" style="position:absolute;flip:x y" from="5798,5182" to="5799,6018">
              <v:stroke endarrow="block"/>
            </v:line>
            <v:line id="_x0000_s1041" style="position:absolute;flip:y" from="6363,5461" to="7210,6018">
              <v:stroke endarrow="block"/>
            </v:line>
            <v:line id="_x0000_s1042" style="position:absolute;flip:y" from="6928,6018" to="7775,6297">
              <v:stroke endarrow="block"/>
            </v:line>
            <v:line id="_x0000_s1043" style="position:absolute" from="7069,6576" to="7493,6715">
              <v:stroke endarrow="block"/>
            </v:line>
            <v:line id="_x0000_s1044" style="position:absolute;flip:x y" from="4245,6297" to="4951,6436">
              <v:stroke endarrow="block"/>
            </v:line>
            <v:line id="_x0000_s1045" style="position:absolute;flip:x" from="4387,6854" to="5093,6994">
              <v:stroke endarrow="block"/>
            </v:line>
            <v:line id="_x0000_s1046" style="position:absolute;flip:x" from="5093,7133" to="5514,7691">
              <v:stroke endarrow="block"/>
            </v:line>
            <v:line id="_x0000_s1047" style="position:absolute" from="6222,7133" to="6504,7691">
              <v:stroke endarrow="block"/>
            </v:line>
            <v:line id="_x0000_s1048" style="position:absolute" from="6787,6994" to="7351,7412">
              <v:stroke endarrow="block"/>
            </v:line>
            <v:shapetype id="_x0000_t32" coordsize="21600,21600" o:spt="32" o:oned="t" path="m,l21600,21600e" filled="f">
              <v:path arrowok="t" fillok="f" o:connecttype="none"/>
              <o:lock v:ext="edit" shapetype="t"/>
            </v:shapetype>
            <v:shape id="_x0000_s1049" type="#_x0000_t32" style="position:absolute;left:2820;top:5359;width:685;height:405;flip:x" o:connectortype="straight">
              <v:stroke startarrow="block" endarrow="block"/>
            </v:shape>
            <v:shape id="_x0000_s1050" type="#_x0000_t32" style="position:absolute;left:2861;top:7569;width:1089;height:224;flip:x y" o:connectortype="straight">
              <v:stroke startarrow="block" endarrow="block"/>
            </v:shape>
            <v:shape id="_x0000_s1051" type="#_x0000_t32" style="position:absolute;left:2820;top:6552;width:41;height:425" o:connectortype="straight">
              <v:stroke startarrow="block" endarrow="block"/>
            </v:shape>
            <v:shape id="_x0000_s1052" type="#_x0000_t32" style="position:absolute;left:5247;top:8285;width:778;height:1;flip:x" o:connectortype="straight">
              <v:stroke startarrow="block" endarrow="block"/>
            </v:shape>
            <v:shape id="_x0000_s1053" type="#_x0000_t32" style="position:absolute;left:7352;top:7969;width:705;height:71;flip:y" o:connectortype="straight">
              <v:stroke startarrow="block" endarrow="block"/>
            </v:shape>
            <v:shape id="_x0000_s1054" type="#_x0000_t32" style="position:absolute;left:8755;top:7011;width:425;height:363;flip:y" o:connectortype="straight">
              <v:stroke startarrow="block" endarrow="block"/>
            </v:shape>
            <v:shape id="_x0000_s1055" type="#_x0000_t32" style="position:absolute;left:8199;top:5113;width:352;height:208;flip:x y" o:connectortype="straight">
              <v:stroke startarrow="block" endarrow="block"/>
            </v:shape>
            <v:shape id="_x0000_s1056" type="#_x0000_t32" style="position:absolute;left:6299;top:4588;width:1123;height:176" o:connectortype="straight">
              <v:stroke startarrow="block" endarrow="block"/>
            </v:shape>
            <v:shape id="_x0000_s1057" type="#_x0000_t32" style="position:absolute;left:4104;top:4588;width:1196;height:176;flip:y" o:connectortype="straight">
              <v:stroke startarrow="block" endarrow="block"/>
            </v:shape>
            <v:shape id="_x0000_s1058" type="#_x0000_t32" style="position:absolute;left:9200;top:6035;width:269;height:680" o:connectortype="straight">
              <v:stroke startarrow="block" endarrow="block"/>
            </v:shape>
            <w10:wrap type="none"/>
            <w10:anchorlock/>
          </v:group>
        </w:pict>
      </w:r>
      <w:r w:rsidR="00F00667" w:rsidRPr="009F20DF">
        <w:rPr>
          <w:rFonts w:ascii="Times New Roman" w:hAnsi="Times New Roman" w:cs="Times New Roman"/>
          <w:lang w:val="kk-KZ"/>
        </w:rPr>
        <w:t xml:space="preserve">   </w:t>
      </w:r>
    </w:p>
    <w:p w:rsidR="00F00667" w:rsidRPr="004D0514" w:rsidRDefault="00F00667" w:rsidP="00F00667">
      <w:pPr>
        <w:spacing w:after="0" w:line="240" w:lineRule="auto"/>
        <w:jc w:val="center"/>
        <w:rPr>
          <w:rFonts w:ascii="Times New Roman" w:hAnsi="Times New Roman" w:cs="Times New Roman"/>
          <w:b/>
          <w:lang w:val="kk-KZ"/>
        </w:rPr>
      </w:pPr>
      <w:r w:rsidRPr="004D0514">
        <w:rPr>
          <w:rFonts w:ascii="Times New Roman" w:hAnsi="Times New Roman" w:cs="Times New Roman"/>
          <w:b/>
          <w:lang w:val="kk-KZ"/>
        </w:rPr>
        <w:t>3-сурет  Зерттеу әдістері.</w:t>
      </w:r>
    </w:p>
    <w:p w:rsidR="00F00667" w:rsidRPr="009F20DF" w:rsidRDefault="00F00667" w:rsidP="00F00667">
      <w:pPr>
        <w:spacing w:after="0" w:line="240" w:lineRule="auto"/>
        <w:ind w:firstLine="360"/>
        <w:jc w:val="both"/>
        <w:rPr>
          <w:rFonts w:ascii="Times New Roman" w:hAnsi="Times New Roman" w:cs="Times New Roman"/>
          <w:lang w:val="kk-KZ"/>
        </w:rPr>
      </w:pP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Бұл баяндаманың мақсаты - жоғарыда айтылған ойдың мәнін педагогикалық эксперимент әдісі негізінде сипаттау болып табылады.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берілгенін анықтадық.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b/>
          <w:lang w:val="kk-KZ"/>
        </w:rPr>
        <w:t xml:space="preserve">Педагогикалық эксперимент – арнайы ұйымдастырылып, алдын-ала зерттеу мақсаты белгіленген зерттеушінің зерттеу іс-әрекеті </w:t>
      </w:r>
      <w:r w:rsidRPr="009F20DF">
        <w:rPr>
          <w:rFonts w:ascii="Times New Roman" w:hAnsi="Times New Roman" w:cs="Times New Roman"/>
          <w:lang w:val="kk-KZ"/>
        </w:rPr>
        <w:t>(1, Б.18)</w:t>
      </w:r>
      <w:r w:rsidRPr="009F20DF">
        <w:rPr>
          <w:rFonts w:ascii="Times New Roman" w:hAnsi="Times New Roman" w:cs="Times New Roman"/>
          <w:b/>
          <w:lang w:val="kk-KZ"/>
        </w:rPr>
        <w:t xml:space="preserve">.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П.И.Пидкасистыйдың басшылығымен дайындаған «Педагогика» оқулығында «</w:t>
      </w:r>
      <w:r w:rsidRPr="009F20DF">
        <w:rPr>
          <w:rFonts w:ascii="Times New Roman" w:hAnsi="Times New Roman" w:cs="Times New Roman"/>
          <w:b/>
          <w:lang w:val="kk-KZ"/>
        </w:rPr>
        <w:t>Эксперимент - ғылыми болжауды тәжірибе жүзінде тексеру»</w:t>
      </w:r>
      <w:r w:rsidRPr="009F20DF">
        <w:rPr>
          <w:rFonts w:ascii="Times New Roman" w:hAnsi="Times New Roman" w:cs="Times New Roman"/>
          <w:lang w:val="kk-KZ"/>
        </w:rPr>
        <w:t xml:space="preserve"> деп түсіндірген (2,Б.105).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lastRenderedPageBreak/>
        <w:t xml:space="preserve">Сонымен, </w:t>
      </w:r>
      <w:r w:rsidRPr="009F20DF">
        <w:rPr>
          <w:rFonts w:ascii="Times New Roman" w:hAnsi="Times New Roman" w:cs="Times New Roman"/>
          <w:b/>
          <w:lang w:val="kk-KZ"/>
        </w:rPr>
        <w:t>педагогикалық эксперимент деп нақты «қолдан» жасалған жаңа жағдайларда педагогикалық үрдісті түрлендіріп, ғылыми тұрғыдан тәжірибе қоюды айтамыз. Екінші жағынан, 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w:t>
      </w:r>
      <w:r w:rsidRPr="009F20DF">
        <w:rPr>
          <w:rFonts w:ascii="Times New Roman" w:hAnsi="Times New Roman" w:cs="Times New Roman"/>
          <w:lang w:val="kk-KZ"/>
        </w:rPr>
        <w:t>(1, Б.18).</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Педагогикалық экспериментті ұйымдастыруда оның негізгі ережелерін сақтаған жөн:  </w:t>
      </w:r>
    </w:p>
    <w:p w:rsidR="00F00667" w:rsidRPr="009F20DF" w:rsidRDefault="00F00667" w:rsidP="00F00667">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Тұлғаның  (оқушы, студент, т.б.) денсаулығына зиян келтірмеу;</w:t>
      </w:r>
    </w:p>
    <w:p w:rsidR="00F00667" w:rsidRPr="009F20DF" w:rsidRDefault="00F00667" w:rsidP="00F00667">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Оқу-тәрбие үрдісін жетілдіру бағытында қолдану;</w:t>
      </w:r>
    </w:p>
    <w:p w:rsidR="00F00667" w:rsidRPr="009F20DF" w:rsidRDefault="00F00667" w:rsidP="00F00667">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Зерттеудің мақсат, міндеттеріне, қатысушыларды іріктеуге байланысты эксперименталдық базаны анықтау;</w:t>
      </w:r>
    </w:p>
    <w:p w:rsidR="00F00667" w:rsidRPr="009F20DF" w:rsidRDefault="00F00667" w:rsidP="00F00667">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Экспериментті жүргізу алдында зерттеу пәнінің көрсеткіштерін, деңгейлерін, өлшемдерін анықтау.</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Орта ғасырлық ғалым Р.Бэкон </w:t>
      </w:r>
      <w:r w:rsidRPr="009F20DF">
        <w:rPr>
          <w:rFonts w:ascii="Times New Roman" w:hAnsi="Times New Roman" w:cs="Times New Roman"/>
          <w:b/>
          <w:lang w:val="kk-KZ"/>
        </w:rPr>
        <w:t>«Эксперимент -  ғылыми білімнің жасанды тәжірибесінің нағыз қайнар көзі болып табылады»</w:t>
      </w:r>
      <w:r w:rsidRPr="009F20DF">
        <w:rPr>
          <w:rFonts w:ascii="Times New Roman" w:hAnsi="Times New Roman" w:cs="Times New Roman"/>
          <w:lang w:val="kk-KZ"/>
        </w:rPr>
        <w:t xml:space="preserve"> - деген. Оның отандасы </w:t>
      </w:r>
      <w:r w:rsidRPr="009F20DF">
        <w:rPr>
          <w:rFonts w:ascii="Times New Roman" w:hAnsi="Times New Roman" w:cs="Times New Roman"/>
          <w:b/>
          <w:lang w:val="kk-KZ"/>
        </w:rPr>
        <w:t>Ф.Бэкон экспериментті ақиқатты танудың маңызды құралы деп есептеді</w:t>
      </w:r>
      <w:r w:rsidRPr="009F20DF">
        <w:rPr>
          <w:rFonts w:ascii="Times New Roman" w:hAnsi="Times New Roman" w:cs="Times New Roman"/>
          <w:lang w:val="kk-KZ"/>
        </w:rPr>
        <w:t xml:space="preserve"> (3,Б-115). Ф.Бэконның пікірі бойынша ғылыми эксперименттің 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Ф.Бэкон экспериментті басқаруда бірнеше әрекеттерді ұйымдастыра білу керектігін айтты: </w:t>
      </w:r>
    </w:p>
    <w:p w:rsidR="00F00667" w:rsidRPr="009F20DF" w:rsidRDefault="00F00667" w:rsidP="00F00667">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Вариация – зерттеп жатқан құбылысты өзгерту әрекеттері;</w:t>
      </w:r>
    </w:p>
    <w:p w:rsidR="00F00667" w:rsidRPr="009F20DF" w:rsidRDefault="00F00667" w:rsidP="00F00667">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Репродукция -  тәжірибені қайталау әрекеттері;</w:t>
      </w:r>
    </w:p>
    <w:p w:rsidR="00F00667" w:rsidRPr="009F20DF" w:rsidRDefault="00F00667" w:rsidP="00F00667">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Инверсия - өзгертілген жағдайда табылған жаңа дәйекті тексеру әрекеті;</w:t>
      </w:r>
    </w:p>
    <w:p w:rsidR="00F00667" w:rsidRPr="009F20DF" w:rsidRDefault="00F00667" w:rsidP="00F00667">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кестені ұсынады: </w:t>
      </w:r>
    </w:p>
    <w:p w:rsidR="00F00667" w:rsidRPr="009F20DF" w:rsidRDefault="00F00667" w:rsidP="00F00667">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1-кесте. Зерттеу құбылысындағы дәйектердің (фактілердің) </w:t>
      </w:r>
      <w:r w:rsidRPr="009F20DF">
        <w:rPr>
          <w:rFonts w:ascii="Times New Roman" w:hAnsi="Times New Roman" w:cs="Times New Roman"/>
          <w:b/>
          <w:lang w:val="kk-KZ"/>
        </w:rPr>
        <w:t>болуы</w:t>
      </w:r>
      <w:r w:rsidRPr="009F20DF">
        <w:rPr>
          <w:rFonts w:ascii="Times New Roman" w:hAnsi="Times New Roman" w:cs="Times New Roman"/>
          <w:lang w:val="kk-KZ"/>
        </w:rPr>
        <w:t xml:space="preserve">. </w:t>
      </w:r>
    </w:p>
    <w:p w:rsidR="00F00667" w:rsidRPr="009F20DF" w:rsidRDefault="00F00667" w:rsidP="00F00667">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2-кесте. Зерттеу құбылысындағы дәйектердің </w:t>
      </w:r>
      <w:r w:rsidRPr="009F20DF">
        <w:rPr>
          <w:rFonts w:ascii="Times New Roman" w:hAnsi="Times New Roman" w:cs="Times New Roman"/>
          <w:b/>
          <w:lang w:val="kk-KZ"/>
        </w:rPr>
        <w:t>жоқтығы</w:t>
      </w:r>
      <w:r w:rsidRPr="009F20DF">
        <w:rPr>
          <w:rFonts w:ascii="Times New Roman" w:hAnsi="Times New Roman" w:cs="Times New Roman"/>
          <w:lang w:val="kk-KZ"/>
        </w:rPr>
        <w:t>.</w:t>
      </w:r>
    </w:p>
    <w:p w:rsidR="00F00667" w:rsidRPr="009F20DF" w:rsidRDefault="00F00667" w:rsidP="00F00667">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3-кесте. Зерттеу құбылысындағы дәйектердің </w:t>
      </w:r>
      <w:r w:rsidRPr="009F20DF">
        <w:rPr>
          <w:rFonts w:ascii="Times New Roman" w:hAnsi="Times New Roman" w:cs="Times New Roman"/>
          <w:b/>
          <w:lang w:val="kk-KZ"/>
        </w:rPr>
        <w:t>көрсеткіштері</w:t>
      </w:r>
      <w:r w:rsidRPr="009F20DF">
        <w:rPr>
          <w:rFonts w:ascii="Times New Roman" w:hAnsi="Times New Roman" w:cs="Times New Roman"/>
          <w:lang w:val="kk-KZ"/>
        </w:rPr>
        <w:t>.</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Зерттеу құбылысының мақсаты бойынша бұл кестелерден алынған мәліметтер талданып, салыстырылып, ақиқатты нәтижені алуға көмегін тигізеді.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ab/>
        <w:t xml:space="preserve">Педагогикалық экспериментті ұйымдастыруда ең алдымен оның жоспары анық болуы қажет, ол үшін: </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Эксперименттің мақсатын анықтау.</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Эксперименттің міндеттерін анықтау.</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 барысында «иә» немесе «жоқ»деген жауап көрсеткіштерінің болуы.</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Зерттеу құбылысында оңды нәтиже алуға әсер етуші факторларды анықтау.</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Зерттеуде әсер етуші факторларды іріктеу және оларды қолдануға шешім қабылдау.</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Әсер етуші факторларды міндетті түрде маңыздылығы бойынша реттеу.</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Кейбір факторлардың реттелуге келмейтіндігінен, олардың орташа әсерін (мәліметін) есепке алу.</w:t>
      </w:r>
    </w:p>
    <w:p w:rsidR="00F00667" w:rsidRPr="009F20DF" w:rsidRDefault="00F00667" w:rsidP="00F00667">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 xml:space="preserve">Эксперменттің соңғы сатысы – бұл талдау (нәтижелерді жинақтау, реттеу, статистикалық мәліметтерді енгізу, қорытынды пікір қабылдау). </w:t>
      </w:r>
    </w:p>
    <w:p w:rsidR="00F00667" w:rsidRPr="009F20DF" w:rsidRDefault="00F00667" w:rsidP="00F00667">
      <w:pPr>
        <w:spacing w:after="0" w:line="240" w:lineRule="auto"/>
        <w:ind w:firstLine="567"/>
        <w:jc w:val="both"/>
        <w:rPr>
          <w:rFonts w:ascii="Times New Roman" w:hAnsi="Times New Roman" w:cs="Times New Roman"/>
          <w:b/>
          <w:lang w:val="kk-KZ"/>
        </w:rPr>
      </w:pPr>
      <w:r w:rsidRPr="009F20DF">
        <w:rPr>
          <w:rFonts w:ascii="Times New Roman" w:hAnsi="Times New Roman" w:cs="Times New Roman"/>
          <w:lang w:val="kk-KZ"/>
        </w:rPr>
        <w:t xml:space="preserve">       </w:t>
      </w:r>
      <w:r w:rsidRPr="009F20DF">
        <w:rPr>
          <w:rFonts w:ascii="Times New Roman" w:hAnsi="Times New Roman" w:cs="Times New Roman"/>
          <w:b/>
          <w:lang w:val="kk-KZ"/>
        </w:rPr>
        <w:t xml:space="preserve">Эксперименттің мәні – зерттеу құбылыстарын бақылап, дәйектерін  айқындау үшін нақты жағдайларды жасаумен анықталады.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Эксперимент жүргізуде төмендегі әрекеттерді орындау қажет.</w:t>
      </w:r>
    </w:p>
    <w:p w:rsidR="00F00667" w:rsidRPr="009F20DF" w:rsidRDefault="00F00667" w:rsidP="00F00667">
      <w:pPr>
        <w:numPr>
          <w:ilvl w:val="0"/>
          <w:numId w:val="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 жүргізу техникасын таңдау және негіздеу: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а) міндеттердің қойылуы;</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ә) көрсеткіштерді таңдау;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б) өзгермелі факторларды таңдау;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в) сандық, сапалық деңгейлерді таңдау.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2. Жоспарлау: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а) бақылау сандарын анықтау;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ab/>
        <w:t>ә) эксперименттің жүргізілу тәртібі;</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ab/>
        <w:t>б) қолданатын реттеу әдісі;</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ab/>
        <w:t>в) эксперименттің математикалық модель негізінде сипатталуы.</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3. Талдау: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ab/>
        <w:t>а) мәліметтерді жинақтау және өңдеу;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ab/>
        <w:t>ә) ғылыми болжамды статистикалық есептеу арқылы тексеру және</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статистикалық есептердің өзін де тексеру;</w:t>
      </w:r>
    </w:p>
    <w:p w:rsidR="00F00667" w:rsidRPr="009F20DF" w:rsidRDefault="00F00667" w:rsidP="00F00667">
      <w:pPr>
        <w:spacing w:after="0" w:line="240" w:lineRule="auto"/>
        <w:rPr>
          <w:rFonts w:ascii="Times New Roman" w:hAnsi="Times New Roman" w:cs="Times New Roman"/>
          <w:lang w:val="kk-KZ"/>
        </w:rPr>
      </w:pPr>
      <w:r w:rsidRPr="009F20DF">
        <w:rPr>
          <w:rFonts w:ascii="Times New Roman" w:hAnsi="Times New Roman" w:cs="Times New Roman"/>
          <w:lang w:val="kk-KZ"/>
        </w:rPr>
        <w:tab/>
        <w:t xml:space="preserve">б) нәтижелердің түсіндірілуі (интерпретациясы). </w:t>
      </w:r>
    </w:p>
    <w:p w:rsidR="00F00667" w:rsidRPr="009F20DF" w:rsidRDefault="00F00667" w:rsidP="00F00667">
      <w:pPr>
        <w:spacing w:after="0" w:line="240" w:lineRule="auto"/>
        <w:ind w:firstLine="708"/>
        <w:jc w:val="both"/>
        <w:rPr>
          <w:rFonts w:ascii="Times New Roman" w:hAnsi="Times New Roman" w:cs="Times New Roman"/>
          <w:lang w:val="kk-KZ"/>
        </w:rPr>
      </w:pPr>
    </w:p>
    <w:p w:rsidR="00F00667" w:rsidRPr="009F20DF" w:rsidRDefault="00F00667" w:rsidP="00F00667">
      <w:pPr>
        <w:spacing w:after="0" w:line="240" w:lineRule="auto"/>
        <w:jc w:val="both"/>
        <w:rPr>
          <w:rFonts w:ascii="Times New Roman" w:hAnsi="Times New Roman" w:cs="Times New Roman"/>
          <w:lang w:val="kk-KZ"/>
        </w:rPr>
      </w:pPr>
      <w:r w:rsidRPr="009F20DF">
        <w:rPr>
          <w:rFonts w:ascii="Times New Roman" w:hAnsi="Times New Roman" w:cs="Times New Roman"/>
          <w:lang w:val="kk-KZ"/>
        </w:rPr>
        <w:lastRenderedPageBreak/>
        <w:t xml:space="preserve"> Педагогикалық эксперимент мақса</w:t>
      </w:r>
      <w:r>
        <w:rPr>
          <w:rFonts w:ascii="Times New Roman" w:hAnsi="Times New Roman" w:cs="Times New Roman"/>
          <w:lang w:val="kk-KZ"/>
        </w:rPr>
        <w:t>тына қарай 4 сатыға бөлінеді  (4</w:t>
      </w:r>
      <w:r w:rsidRPr="009F20DF">
        <w:rPr>
          <w:rFonts w:ascii="Times New Roman" w:hAnsi="Times New Roman" w:cs="Times New Roman"/>
          <w:lang w:val="kk-KZ"/>
        </w:rPr>
        <w:t xml:space="preserve">-сурет): </w:t>
      </w:r>
    </w:p>
    <w:p w:rsidR="00F00667" w:rsidRPr="009F20DF" w:rsidRDefault="00F00667" w:rsidP="00F00667">
      <w:pPr>
        <w:spacing w:after="0" w:line="240" w:lineRule="auto"/>
        <w:jc w:val="both"/>
        <w:rPr>
          <w:rFonts w:ascii="Times New Roman" w:hAnsi="Times New Roman" w:cs="Times New Roman"/>
          <w:lang w:val="kk-KZ"/>
        </w:rPr>
      </w:pPr>
    </w:p>
    <w:p w:rsidR="00F00667" w:rsidRDefault="00F00667" w:rsidP="00F00667">
      <w:pPr>
        <w:spacing w:after="0" w:line="240" w:lineRule="auto"/>
        <w:jc w:val="both"/>
        <w:rPr>
          <w:rFonts w:ascii="Times New Roman" w:hAnsi="Times New Roman" w:cs="Times New Roman"/>
          <w:lang w:val="kk-KZ"/>
        </w:rPr>
      </w:pPr>
    </w:p>
    <w:p w:rsidR="00F00667" w:rsidRPr="009F20DF" w:rsidRDefault="008A264D" w:rsidP="00F00667">
      <w:pPr>
        <w:spacing w:after="0" w:line="240" w:lineRule="auto"/>
        <w:jc w:val="both"/>
        <w:rPr>
          <w:rFonts w:ascii="Times New Roman" w:hAnsi="Times New Roman" w:cs="Times New Roman"/>
          <w:lang w:val="kk-KZ"/>
        </w:rPr>
      </w:pPr>
      <w:r>
        <w:rPr>
          <w:rFonts w:ascii="Times New Roman" w:hAnsi="Times New Roman" w:cs="Times New Roman"/>
          <w:noProof/>
        </w:rPr>
        <w:pict>
          <v:group id="_x0000_s1101" style="position:absolute;left:0;text-align:left;margin-left:87.75pt;margin-top:10.8pt;width:299.25pt;height:244pt;z-index:251657216" coordorigin="3173,3244" coordsize="5985,4880">
            <v:rect id="_x0000_s1102" style="position:absolute;left:2396;top:4767;width:3322;height:1768;rotation:270;flip:y" o:allowincell="f">
              <v:textbox style="layout-flow:vertical;mso-layout-flow-alt:bottom-to-top;mso-next-textbox:#_x0000_s1102">
                <w:txbxContent>
                  <w:p w:rsidR="00DC2FBF" w:rsidRDefault="00DC2FBF" w:rsidP="00F00667">
                    <w:pPr>
                      <w:jc w:val="center"/>
                      <w:rPr>
                        <w:rFonts w:ascii="Times New Roman KK EK" w:hAnsi="Times New Roman KK EK"/>
                        <w:b/>
                        <w:sz w:val="36"/>
                        <w:lang w:val="kk-KZ"/>
                      </w:rPr>
                    </w:pPr>
                  </w:p>
                  <w:p w:rsidR="00DC2FBF" w:rsidRPr="00A14CCF" w:rsidRDefault="00DC2FBF" w:rsidP="00F00667">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Педагогикалық</w:t>
                    </w:r>
                  </w:p>
                  <w:p w:rsidR="00DC2FBF" w:rsidRPr="00A14CCF" w:rsidRDefault="00DC2FBF" w:rsidP="00F00667">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эксперимент</w:t>
                    </w:r>
                  </w:p>
                </w:txbxContent>
              </v:textbox>
            </v:rect>
            <v:rect id="_x0000_s1103" style="position:absolute;left:7101;top:3244;width:1980;height:910">
              <v:textbox style="mso-next-textbox:#_x0000_s1103">
                <w:txbxContent>
                  <w:p w:rsidR="00DC2FBF" w:rsidRPr="00321829" w:rsidRDefault="00DC2FBF" w:rsidP="00F00667">
                    <w:pPr>
                      <w:rPr>
                        <w:rFonts w:ascii="Times New Roman KK EK" w:hAnsi="Times New Roman KK EK"/>
                        <w:sz w:val="24"/>
                        <w:szCs w:val="24"/>
                        <w:lang w:val="kk-KZ"/>
                      </w:rPr>
                    </w:pPr>
                    <w:r w:rsidRPr="00321829">
                      <w:rPr>
                        <w:rFonts w:ascii="Times New Roman KK EK" w:hAnsi="Times New Roman KK EK"/>
                        <w:sz w:val="24"/>
                        <w:szCs w:val="24"/>
                        <w:lang w:val="kk-KZ"/>
                      </w:rPr>
                      <w:t>Аны</w:t>
                    </w:r>
                    <w:r w:rsidRPr="00321829">
                      <w:rPr>
                        <w:rFonts w:ascii="Times New Roman KK EK" w:hAnsi="Times New Roman KK EK"/>
                        <w:sz w:val="24"/>
                        <w:szCs w:val="24"/>
                        <w:lang w:val="be-BY"/>
                      </w:rPr>
                      <w:t>қ</w:t>
                    </w:r>
                    <w:r w:rsidRPr="00321829">
                      <w:rPr>
                        <w:rFonts w:ascii="Times New Roman KK EK" w:hAnsi="Times New Roman KK EK"/>
                        <w:sz w:val="24"/>
                        <w:szCs w:val="24"/>
                        <w:lang w:val="kk-KZ"/>
                      </w:rPr>
                      <w:t>таушы эксперимент</w:t>
                    </w:r>
                  </w:p>
                </w:txbxContent>
              </v:textbox>
            </v:rect>
            <v:rect id="_x0000_s1104" style="position:absolute;left:6998;top:4762;width:2160;height:900" o:allowincell="f">
              <v:textbox style="mso-next-textbox:#_x0000_s1104">
                <w:txbxContent>
                  <w:p w:rsidR="00DC2FBF" w:rsidRPr="00321829" w:rsidRDefault="00DC2FBF" w:rsidP="00F00667">
                    <w:pPr>
                      <w:rPr>
                        <w:rFonts w:ascii="Times New Roman KK EK" w:hAnsi="Times New Roman KK EK"/>
                        <w:sz w:val="24"/>
                        <w:szCs w:val="24"/>
                        <w:lang w:val="kk-KZ"/>
                      </w:rPr>
                    </w:pPr>
                    <w:r w:rsidRPr="00321829">
                      <w:rPr>
                        <w:rFonts w:ascii="Times New Roman KK EK" w:hAnsi="Times New Roman KK EK"/>
                        <w:sz w:val="24"/>
                        <w:szCs w:val="24"/>
                        <w:lang w:val="kk-KZ"/>
                      </w:rPr>
                      <w:t>Қалыптастырушы эксперимент</w:t>
                    </w:r>
                  </w:p>
                </w:txbxContent>
              </v:textbox>
            </v:rect>
            <v:rect id="_x0000_s1105" style="position:absolute;left:6998;top:6022;width:2160;height:900" o:allowincell="f">
              <v:textbox style="mso-next-textbox:#_x0000_s1105">
                <w:txbxContent>
                  <w:p w:rsidR="00DC2FBF" w:rsidRPr="00321829" w:rsidRDefault="00DC2FBF" w:rsidP="00F00667">
                    <w:pPr>
                      <w:rPr>
                        <w:rFonts w:ascii="Times New Roman KK EK" w:hAnsi="Times New Roman KK EK"/>
                        <w:sz w:val="24"/>
                        <w:szCs w:val="24"/>
                        <w:lang w:val="kk-KZ"/>
                      </w:rPr>
                    </w:pPr>
                    <w:r w:rsidRPr="00321829">
                      <w:rPr>
                        <w:rFonts w:ascii="Times New Roman KK EK" w:hAnsi="Times New Roman KK EK"/>
                        <w:sz w:val="24"/>
                        <w:szCs w:val="24"/>
                        <w:lang w:val="kk-KZ"/>
                      </w:rPr>
                      <w:t>Бақылаушы эксперимент</w:t>
                    </w:r>
                  </w:p>
                </w:txbxContent>
              </v:textbox>
            </v:rect>
            <v:rect id="_x0000_s1106" style="position:absolute;left:6998;top:7282;width:2160;height:842" o:allowincell="f">
              <v:textbox style="mso-next-textbox:#_x0000_s1106">
                <w:txbxContent>
                  <w:p w:rsidR="00DC2FBF" w:rsidRPr="00AE4C4F" w:rsidRDefault="00DC2FBF" w:rsidP="00F00667">
                    <w:pPr>
                      <w:rPr>
                        <w:rFonts w:ascii="Times New Roman" w:hAnsi="Times New Roman" w:cs="Times New Roman"/>
                        <w:sz w:val="24"/>
                        <w:szCs w:val="24"/>
                        <w:lang w:val="kk-KZ"/>
                      </w:rPr>
                    </w:pPr>
                    <w:r w:rsidRPr="00AE4C4F">
                      <w:rPr>
                        <w:rFonts w:ascii="Times New Roman" w:hAnsi="Times New Roman" w:cs="Times New Roman"/>
                        <w:sz w:val="24"/>
                        <w:szCs w:val="24"/>
                        <w:lang w:val="kk-KZ"/>
                      </w:rPr>
                      <w:t>Реттеуші эксперимент</w:t>
                    </w:r>
                  </w:p>
                </w:txbxContent>
              </v:textbox>
            </v:rect>
            <v:line id="_x0000_s1107" style="position:absolute;flip:y" from="5018,3682" to="6998,5662" o:allowincell="f">
              <v:stroke endarrow="block"/>
            </v:line>
            <v:line id="_x0000_s1108" style="position:absolute" from="8001,4144" to="8001,4684">
              <v:stroke endarrow="block"/>
            </v:line>
            <v:line id="_x0000_s1109" style="position:absolute" from="8078,5662" to="8078,6022" o:allowincell="f">
              <v:stroke endarrow="block"/>
            </v:line>
            <v:line id="_x0000_s1110" style="position:absolute" from="8078,6922" to="8078,7282" o:allowincell="f">
              <v:stroke endarrow="block"/>
            </v:line>
            <v:line id="_x0000_s1111" style="position:absolute;flip:y" from="5018,5302" to="6998,5662" o:allowincell="f">
              <v:stroke endarrow="block"/>
            </v:line>
            <v:line id="_x0000_s1112" style="position:absolute" from="5018,5662" to="6998,6562" o:allowincell="f">
              <v:stroke endarrow="block"/>
            </v:line>
            <v:line id="_x0000_s1113" style="position:absolute" from="5018,5662" to="6998,7642" o:allowincell="f">
              <v:stroke endarrow="block"/>
            </v:line>
          </v:group>
        </w:pict>
      </w:r>
    </w:p>
    <w:p w:rsidR="00F00667" w:rsidRPr="009F20DF" w:rsidRDefault="00F00667" w:rsidP="00F00667">
      <w:pPr>
        <w:spacing w:after="0" w:line="240" w:lineRule="auto"/>
        <w:ind w:firstLine="708"/>
        <w:jc w:val="both"/>
        <w:rPr>
          <w:rFonts w:ascii="Times New Roman" w:hAnsi="Times New Roman" w:cs="Times New Roman"/>
          <w:lang w:val="kk-KZ"/>
        </w:rPr>
      </w:pPr>
    </w:p>
    <w:p w:rsidR="00F00667" w:rsidRPr="009F20DF" w:rsidRDefault="00F00667" w:rsidP="00F00667">
      <w:pPr>
        <w:spacing w:after="0" w:line="240" w:lineRule="auto"/>
        <w:ind w:firstLine="708"/>
        <w:jc w:val="both"/>
        <w:rPr>
          <w:rFonts w:ascii="Times New Roman" w:hAnsi="Times New Roman" w:cs="Times New Roman"/>
          <w:lang w:val="kk-KZ"/>
        </w:rPr>
      </w:pPr>
    </w:p>
    <w:p w:rsidR="00F00667" w:rsidRPr="009F20DF" w:rsidRDefault="00F00667" w:rsidP="00F00667">
      <w:pPr>
        <w:spacing w:after="0" w:line="240" w:lineRule="auto"/>
        <w:ind w:firstLine="708"/>
        <w:jc w:val="both"/>
        <w:rPr>
          <w:rFonts w:ascii="Times New Roman" w:hAnsi="Times New Roman" w:cs="Times New Roman"/>
          <w:lang w:val="kk-KZ"/>
        </w:rPr>
      </w:pPr>
    </w:p>
    <w:p w:rsidR="00F00667" w:rsidRPr="009F20DF" w:rsidRDefault="00F00667" w:rsidP="00F00667">
      <w:pPr>
        <w:spacing w:after="0" w:line="240" w:lineRule="auto"/>
        <w:ind w:firstLine="708"/>
        <w:jc w:val="both"/>
        <w:rPr>
          <w:rFonts w:ascii="Times New Roman" w:hAnsi="Times New Roman" w:cs="Times New Roman"/>
          <w:lang w:val="kk-KZ"/>
        </w:rPr>
      </w:pPr>
    </w:p>
    <w:p w:rsidR="00F00667" w:rsidRPr="009F20DF" w:rsidRDefault="00F00667" w:rsidP="00F00667">
      <w:pPr>
        <w:spacing w:after="0" w:line="240" w:lineRule="auto"/>
        <w:ind w:firstLine="708"/>
        <w:jc w:val="both"/>
        <w:rPr>
          <w:rFonts w:ascii="Times New Roman" w:hAnsi="Times New Roman" w:cs="Times New Roman"/>
          <w:lang w:val="kk-KZ"/>
        </w:rPr>
      </w:pPr>
    </w:p>
    <w:p w:rsidR="00F00667" w:rsidRPr="009F20DF" w:rsidRDefault="00F00667" w:rsidP="00F00667">
      <w:pPr>
        <w:spacing w:after="0" w:line="240" w:lineRule="auto"/>
        <w:ind w:firstLine="708"/>
        <w:jc w:val="both"/>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Pr="009F20DF" w:rsidRDefault="00F00667" w:rsidP="00F00667">
      <w:pPr>
        <w:spacing w:after="0" w:line="240" w:lineRule="auto"/>
        <w:ind w:firstLine="708"/>
        <w:jc w:val="center"/>
        <w:rPr>
          <w:rFonts w:ascii="Times New Roman" w:hAnsi="Times New Roman" w:cs="Times New Roman"/>
          <w:lang w:val="kk-KZ"/>
        </w:rPr>
      </w:pPr>
    </w:p>
    <w:p w:rsidR="00F00667" w:rsidRDefault="00F00667" w:rsidP="00F00667">
      <w:pPr>
        <w:spacing w:after="0" w:line="240" w:lineRule="auto"/>
        <w:ind w:firstLine="708"/>
        <w:jc w:val="center"/>
        <w:rPr>
          <w:rFonts w:ascii="Times New Roman" w:hAnsi="Times New Roman" w:cs="Times New Roman"/>
          <w:b/>
          <w:lang w:val="kk-KZ"/>
        </w:rPr>
      </w:pPr>
    </w:p>
    <w:p w:rsidR="00F00667" w:rsidRDefault="00F00667" w:rsidP="00F00667">
      <w:pPr>
        <w:spacing w:after="0" w:line="240" w:lineRule="auto"/>
        <w:ind w:firstLine="708"/>
        <w:jc w:val="center"/>
        <w:rPr>
          <w:rFonts w:ascii="Times New Roman" w:hAnsi="Times New Roman" w:cs="Times New Roman"/>
          <w:b/>
          <w:lang w:val="kk-KZ"/>
        </w:rPr>
      </w:pPr>
    </w:p>
    <w:p w:rsidR="00F00667" w:rsidRPr="004D0514" w:rsidRDefault="00F00667" w:rsidP="00F00667">
      <w:pPr>
        <w:spacing w:after="0" w:line="240" w:lineRule="auto"/>
        <w:ind w:firstLine="708"/>
        <w:jc w:val="center"/>
        <w:rPr>
          <w:rFonts w:ascii="Times New Roman" w:hAnsi="Times New Roman" w:cs="Times New Roman"/>
          <w:b/>
          <w:lang w:val="kk-KZ"/>
        </w:rPr>
      </w:pPr>
      <w:r w:rsidRPr="004D0514">
        <w:rPr>
          <w:rFonts w:ascii="Times New Roman" w:hAnsi="Times New Roman" w:cs="Times New Roman"/>
          <w:b/>
          <w:lang w:val="kk-KZ"/>
        </w:rPr>
        <w:t>4-сурет Педагогикалық эксперименттің сатылары.</w:t>
      </w:r>
    </w:p>
    <w:p w:rsidR="00F00667" w:rsidRPr="004D0514" w:rsidRDefault="00F00667" w:rsidP="00F00667">
      <w:pPr>
        <w:spacing w:after="0" w:line="240" w:lineRule="auto"/>
        <w:ind w:firstLine="708"/>
        <w:jc w:val="both"/>
        <w:rPr>
          <w:rFonts w:ascii="Times New Roman" w:hAnsi="Times New Roman" w:cs="Times New Roman"/>
          <w:b/>
          <w:lang w:val="kk-KZ"/>
        </w:rPr>
      </w:pPr>
    </w:p>
    <w:p w:rsidR="00F00667" w:rsidRPr="009F20DF" w:rsidRDefault="00F00667" w:rsidP="00F00667">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Анықтаушы эксперимент</w:t>
      </w:r>
      <w:r w:rsidRPr="009F20DF">
        <w:rPr>
          <w:rFonts w:ascii="Times New Roman" w:hAnsi="Times New Roman" w:cs="Times New Roman"/>
          <w:lang w:val="kk-KZ"/>
        </w:rPr>
        <w:t xml:space="preserve"> – күнделікті өмірдегі педагогикалық құбылыстарды зерттеу мақсатында жүргізілетін эксперимент.</w:t>
      </w:r>
    </w:p>
    <w:p w:rsidR="00F00667" w:rsidRPr="009F20DF" w:rsidRDefault="00F00667" w:rsidP="00F00667">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Қалыптастырушы эксперимент</w:t>
      </w:r>
      <w:r w:rsidRPr="009F20DF">
        <w:rPr>
          <w:rFonts w:ascii="Times New Roman" w:hAnsi="Times New Roman" w:cs="Times New Roman"/>
          <w:lang w:val="kk-KZ"/>
        </w:rPr>
        <w:t xml:space="preserve"> -  жаңа педагогикалық құбылысты ғылыми идея негізінде қалыптастыру мақсатында жүргізілетін эксперимент.</w:t>
      </w:r>
    </w:p>
    <w:p w:rsidR="00F00667" w:rsidRPr="009F20DF" w:rsidRDefault="00F00667" w:rsidP="00F00667">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Бақылаушы эксперимент</w:t>
      </w:r>
      <w:r w:rsidRPr="009F20DF">
        <w:rPr>
          <w:rFonts w:ascii="Times New Roman" w:hAnsi="Times New Roman" w:cs="Times New Roman"/>
          <w:lang w:val="kk-KZ"/>
        </w:rPr>
        <w:t xml:space="preserve"> – педагогикалық мәселені пайымдау үрдісінде жасалған ғылыми болжамды бақылау, тексеру мақсатында жүргізілетін эксперимент.</w:t>
      </w:r>
    </w:p>
    <w:p w:rsidR="00F00667" w:rsidRPr="009F20DF" w:rsidRDefault="00F00667" w:rsidP="00F00667">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 xml:space="preserve">Реттеуші эксперимент </w:t>
      </w:r>
      <w:r w:rsidRPr="009F20DF">
        <w:rPr>
          <w:rFonts w:ascii="Times New Roman" w:hAnsi="Times New Roman" w:cs="Times New Roman"/>
          <w:lang w:val="kk-KZ"/>
        </w:rPr>
        <w:t xml:space="preserve">– педагогикалық үрдісте зерттеу барысында алынған  нәтижелерді өңдеп рәсімдеу мақсатында жүргізілетін  эксперимент.     </w:t>
      </w:r>
    </w:p>
    <w:p w:rsidR="00F00667" w:rsidRPr="009F20DF" w:rsidRDefault="00F00667" w:rsidP="00F00667">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Сонымен қатар</w:t>
      </w:r>
      <w:r w:rsidRPr="009F20DF">
        <w:rPr>
          <w:rFonts w:ascii="Times New Roman" w:hAnsi="Times New Roman" w:cs="Times New Roman"/>
          <w:b/>
          <w:lang w:val="kk-KZ"/>
        </w:rPr>
        <w:t>, педагогикалық экспериментке мынадай талаптар</w:t>
      </w:r>
      <w:r w:rsidRPr="009F20DF">
        <w:rPr>
          <w:rFonts w:ascii="Times New Roman" w:hAnsi="Times New Roman" w:cs="Times New Roman"/>
          <w:lang w:val="kk-KZ"/>
        </w:rPr>
        <w:t xml:space="preserve"> </w:t>
      </w:r>
      <w:r w:rsidRPr="009F20DF">
        <w:rPr>
          <w:rFonts w:ascii="Times New Roman" w:hAnsi="Times New Roman" w:cs="Times New Roman"/>
          <w:b/>
          <w:lang w:val="kk-KZ"/>
        </w:rPr>
        <w:t>қойылады</w:t>
      </w:r>
      <w:r w:rsidRPr="009F20DF">
        <w:rPr>
          <w:rFonts w:ascii="Times New Roman" w:hAnsi="Times New Roman" w:cs="Times New Roman"/>
          <w:lang w:val="kk-KZ"/>
        </w:rPr>
        <w:t>:</w:t>
      </w:r>
    </w:p>
    <w:p w:rsidR="00F00667" w:rsidRPr="009F20DF" w:rsidRDefault="00F00667" w:rsidP="00F00667">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эксперименттің мақсаты нақты, айқын болуы тиіс;</w:t>
      </w:r>
    </w:p>
    <w:p w:rsidR="00F00667" w:rsidRPr="009F20DF" w:rsidRDefault="00F00667" w:rsidP="00F00667">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эксперименттің оңтайлы нәтижелі болуы үшін зерттеу әдісіне сәйкес эксперименталдық база ұйымдастырылуы тиіс;  </w:t>
      </w:r>
    </w:p>
    <w:p w:rsidR="00F00667" w:rsidRPr="009F20DF" w:rsidRDefault="00F00667" w:rsidP="00F00667">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зерттелетін мәселе жан-жақты қарастырылып, талданып, өңделуі тиіс;</w:t>
      </w:r>
    </w:p>
    <w:p w:rsidR="00F00667" w:rsidRPr="009F20DF" w:rsidRDefault="00F00667" w:rsidP="00F00667">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эксперименттік топ қатысушылары оның мақсаты мен міндеттерін анық білуі тиіс;</w:t>
      </w:r>
    </w:p>
    <w:p w:rsidR="00F00667" w:rsidRPr="009F20DF" w:rsidRDefault="00F00667" w:rsidP="00F00667">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экспериментке ғылыми болжам жасалуы және оның негізделуі анық болуы керек;</w:t>
      </w:r>
    </w:p>
    <w:p w:rsidR="00F00667" w:rsidRPr="009F20DF" w:rsidRDefault="00F00667" w:rsidP="00F00667">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 жүргізуде жоспарлы, жүйелі іс-әрекет ұйымдастырылуы  тиіс;</w:t>
      </w:r>
    </w:p>
    <w:p w:rsidR="00F00667" w:rsidRPr="00BE6C67" w:rsidRDefault="00F00667" w:rsidP="00F00667">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 ұйымдастырушылар экспериментті жүргізуде әрбір қадамын бақылап, үнемі талдау жүргізіп отыруға тиісті; </w:t>
      </w:r>
    </w:p>
    <w:p w:rsidR="00F00667" w:rsidRPr="00BE6C67" w:rsidRDefault="00F00667" w:rsidP="00F00667">
      <w:pPr>
        <w:numPr>
          <w:ilvl w:val="0"/>
          <w:numId w:val="11"/>
        </w:num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экспериментке қатысушы сараптаушылар тобы зерттеушіге және зерттеу мәселесіне тәуелсіз болуға тиіс;  </w:t>
      </w:r>
    </w:p>
    <w:p w:rsidR="00F00667" w:rsidRPr="00BE6C67" w:rsidRDefault="00F00667" w:rsidP="00F00667">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мәліметтер мен нәтижелер нақты қағазға жазылып алынуы тиіс;</w:t>
      </w:r>
    </w:p>
    <w:p w:rsidR="00F00667" w:rsidRPr="00BE6C67" w:rsidRDefault="00F00667" w:rsidP="00F00667">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нәтижелер мұқият талдануы тиіс;</w:t>
      </w:r>
    </w:p>
    <w:p w:rsidR="00F00667" w:rsidRPr="00BE6C67" w:rsidRDefault="00F00667" w:rsidP="00F00667">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нәтижесі бойынша соңғы қорытынды пікір нақты, жан-жақты сипатталынып берілуі тиіс.</w:t>
      </w:r>
    </w:p>
    <w:p w:rsidR="00F00667" w:rsidRPr="00BE6C67" w:rsidRDefault="00F00667" w:rsidP="00F00667">
      <w:pPr>
        <w:spacing w:after="0" w:line="240" w:lineRule="auto"/>
        <w:ind w:firstLine="567"/>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Қазіргі таңда білім беру жүйесінің басты мақсаты – ұлттық және жалпы адамдық құндылықтар, ғылым мен практиканың жетістіктері негізінде жан-жақты дамыған тұлғаны қалыптастыру. </w:t>
      </w:r>
    </w:p>
    <w:p w:rsidR="00F00667" w:rsidRPr="00BE6C67" w:rsidRDefault="00F00667" w:rsidP="00F00667">
      <w:pPr>
        <w:spacing w:after="0" w:line="240" w:lineRule="auto"/>
        <w:ind w:firstLine="567"/>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Осыған орай зерттеушілер отбасындағы, мектептегі педагогикалық процесті ұйымдастырудың тиімді жолдарын терең зерттеуге міндетті.  </w:t>
      </w:r>
    </w:p>
    <w:p w:rsidR="00F00667" w:rsidRPr="00BE6C67" w:rsidRDefault="00F00667" w:rsidP="00F00667">
      <w:pPr>
        <w:spacing w:after="0" w:line="240" w:lineRule="auto"/>
        <w:ind w:firstLine="567"/>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Педагогикалық теорияны іс-тәжірибемен ұштастыру негізінде жүргізілетін зерттеулерде эксперименттің алатын орны ерекше. Олай болса, зерттеуші педагогикалық эксперименттің мақсаты </w:t>
      </w:r>
      <w:r w:rsidRPr="00BE6C67">
        <w:rPr>
          <w:rFonts w:ascii="Times New Roman" w:hAnsi="Times New Roman" w:cs="Times New Roman"/>
          <w:sz w:val="24"/>
          <w:szCs w:val="24"/>
          <w:lang w:val="kk-KZ"/>
        </w:rPr>
        <w:lastRenderedPageBreak/>
        <w:t xml:space="preserve">мен мәнін ұғыну арқылы ақиқатты нәтижеге жетуі мүмкін. Осы бағытта дайындалған баяндама  педагогикалық эксперимент ұйымдастырушыларына өз септігін тигізеді деп ойлаймын.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Ортағасырлық ғалым Р.Бэкон </w:t>
      </w:r>
      <w:r w:rsidRPr="00BE6C67">
        <w:rPr>
          <w:rFonts w:ascii="Times New Roman" w:hAnsi="Times New Roman" w:cs="Times New Roman"/>
          <w:b/>
          <w:sz w:val="24"/>
          <w:szCs w:val="24"/>
          <w:lang w:val="kk-KZ"/>
        </w:rPr>
        <w:t>«Эксперимент -  ғылыми білімнің жасанды тәжірибесінің нағыз қайнар көзі болып табылады»</w:t>
      </w:r>
      <w:r w:rsidRPr="00BE6C67">
        <w:rPr>
          <w:rFonts w:ascii="Times New Roman" w:hAnsi="Times New Roman" w:cs="Times New Roman"/>
          <w:sz w:val="24"/>
          <w:szCs w:val="24"/>
          <w:lang w:val="kk-KZ"/>
        </w:rPr>
        <w:t xml:space="preserve"> - деген. Оның отандасы </w:t>
      </w:r>
      <w:r w:rsidRPr="00BE6C67">
        <w:rPr>
          <w:rFonts w:ascii="Times New Roman" w:hAnsi="Times New Roman" w:cs="Times New Roman"/>
          <w:b/>
          <w:sz w:val="24"/>
          <w:szCs w:val="24"/>
          <w:lang w:val="kk-KZ"/>
        </w:rPr>
        <w:t>Ф. Бэкон экспериментті ақиқатты танудың маңызды құралы деп есептеді</w:t>
      </w:r>
      <w:r w:rsidRPr="00BE6C67">
        <w:rPr>
          <w:rFonts w:ascii="Times New Roman" w:hAnsi="Times New Roman" w:cs="Times New Roman"/>
          <w:sz w:val="24"/>
          <w:szCs w:val="24"/>
          <w:lang w:val="kk-KZ"/>
        </w:rPr>
        <w:t xml:space="preserve">. Ф. Бэконның пікірі бойынша ғылыми эксперименттің 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 Бэкон экспериментті басқаруда бірнеше әрекеттерді ұйымдастыра білу керектігін айтты: </w:t>
      </w:r>
    </w:p>
    <w:p w:rsidR="00F00667" w:rsidRPr="00BE6C67" w:rsidRDefault="00F00667" w:rsidP="00F00667">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Вариация – зерттеп жатқан құбылысты өзгерту әрекеттері;</w:t>
      </w:r>
    </w:p>
    <w:p w:rsidR="00F00667" w:rsidRPr="00BE6C67" w:rsidRDefault="00F00667" w:rsidP="00F00667">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Репродукция -  тәжірибені қайталау әрекеттері;</w:t>
      </w:r>
    </w:p>
    <w:p w:rsidR="00F00667" w:rsidRPr="00BE6C67" w:rsidRDefault="00F00667" w:rsidP="00F00667">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Инверсия - өзгертілген жағдайда табылған жаңа дәйекті тексеру әрекеті;</w:t>
      </w:r>
    </w:p>
    <w:p w:rsidR="00F00667" w:rsidRPr="00BE6C67" w:rsidRDefault="00F00667" w:rsidP="00F00667">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шартты ұсынады: </w:t>
      </w:r>
    </w:p>
    <w:p w:rsidR="00F00667" w:rsidRPr="00BE6C67" w:rsidRDefault="00F00667" w:rsidP="00F00667">
      <w:p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зерттеу құбылысындағы дәйектердің (фактілердің) болуы; </w:t>
      </w:r>
    </w:p>
    <w:p w:rsidR="00F00667" w:rsidRPr="00BE6C67" w:rsidRDefault="00F00667" w:rsidP="00F00667">
      <w:p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 құбылысындағы дәйектердің жоқтығы;</w:t>
      </w:r>
    </w:p>
    <w:p w:rsidR="00F00667" w:rsidRPr="00BE6C67" w:rsidRDefault="00F00667" w:rsidP="00F00667">
      <w:p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 құбылысындағы дәйектердің көрсеткіштері.</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Зерттеу құбылысының мақсаты бойынша бұл мәліметтер талданып, салыстырылып, ақиқатты нәтижені алуға көмегін тигізеді.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 ғылымындағы зерттеу әдістерінің үнемі жетілуі оның дамуына өз әсерін тигізеді.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 анықталды.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Педагогикалық эксперимент – арнайы ұйымдастырылып, алдын-ала зерттеу мақсаты белгіленген зерттеушінің зерттеу іс-әрекеті.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П.И. Пидкасистыйдың басшылығымен дайындаған «Педагогика» оқулығында «Эксперимент - ғылыми болжауды тәжірибе жүзінде тексеру» деп түсіндірген.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Сонымен, </w:t>
      </w:r>
      <w:r w:rsidRPr="00BE6C67">
        <w:rPr>
          <w:rFonts w:ascii="Times New Roman" w:hAnsi="Times New Roman" w:cs="Times New Roman"/>
          <w:b/>
          <w:sz w:val="24"/>
          <w:szCs w:val="24"/>
          <w:lang w:val="kk-KZ"/>
        </w:rPr>
        <w:t>педагогикалық эксперимент деп нақты «қолдан» жасалған жаңа жағдайларда педагогикалық үдерісті түрлендіріп, ғылыми тұрғыдан тәжірибе қоюды айтады. Екінші жағынан, 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w:t>
      </w:r>
      <w:r w:rsidRPr="00BE6C67">
        <w:rPr>
          <w:rFonts w:ascii="Times New Roman" w:hAnsi="Times New Roman" w:cs="Times New Roman"/>
          <w:sz w:val="24"/>
          <w:szCs w:val="24"/>
          <w:lang w:val="kk-KZ"/>
        </w:rPr>
        <w:t>.</w:t>
      </w:r>
    </w:p>
    <w:p w:rsidR="00F00667" w:rsidRPr="00BE6C67" w:rsidRDefault="00F00667" w:rsidP="00F00667">
      <w:pPr>
        <w:pStyle w:val="ac"/>
        <w:widowControl w:val="0"/>
        <w:tabs>
          <w:tab w:val="left" w:pos="0"/>
        </w:tabs>
        <w:snapToGrid w:val="0"/>
        <w:spacing w:after="0"/>
        <w:ind w:left="0" w:firstLine="540"/>
        <w:jc w:val="both"/>
        <w:rPr>
          <w:sz w:val="24"/>
          <w:szCs w:val="24"/>
          <w:lang w:val="kk-KZ"/>
        </w:rPr>
      </w:pPr>
      <w:r w:rsidRPr="00BE6C67">
        <w:rPr>
          <w:b/>
          <w:sz w:val="24"/>
          <w:szCs w:val="24"/>
          <w:lang w:val="kk-KZ"/>
        </w:rPr>
        <w:tab/>
      </w:r>
      <w:r w:rsidRPr="00BE6C67">
        <w:rPr>
          <w:sz w:val="24"/>
          <w:szCs w:val="24"/>
          <w:lang w:val="kk-KZ"/>
        </w:rPr>
        <w:t xml:space="preserve">Педагогикалық эксперимент </w:t>
      </w:r>
      <w:r w:rsidRPr="00BE6C67">
        <w:rPr>
          <w:sz w:val="24"/>
          <w:szCs w:val="24"/>
          <w:lang w:val="uk-UA"/>
        </w:rPr>
        <w:t xml:space="preserve">– </w:t>
      </w:r>
      <w:r w:rsidRPr="00BE6C67">
        <w:rPr>
          <w:sz w:val="24"/>
          <w:szCs w:val="24"/>
          <w:lang w:val="kk-KZ"/>
        </w:rPr>
        <w:t>танымның эмпирикалық дейгейіндегі зерттеудің  негізгі әдісі болып табылады, ол қ</w:t>
      </w:r>
      <w:r w:rsidRPr="00BE6C67">
        <w:rPr>
          <w:sz w:val="24"/>
          <w:szCs w:val="24"/>
          <w:lang w:val="uk-UA"/>
        </w:rPr>
        <w:t>ұ</w:t>
      </w:r>
      <w:r w:rsidRPr="00BE6C67">
        <w:rPr>
          <w:sz w:val="24"/>
          <w:szCs w:val="24"/>
          <w:lang w:val="kk-KZ"/>
        </w:rPr>
        <w:t>былыстарды олардың</w:t>
      </w:r>
      <w:r w:rsidRPr="00BE6C67">
        <w:rPr>
          <w:sz w:val="24"/>
          <w:szCs w:val="24"/>
          <w:lang w:val="uk-UA"/>
        </w:rPr>
        <w:t>ұ</w:t>
      </w:r>
      <w:r w:rsidRPr="00BE6C67">
        <w:rPr>
          <w:sz w:val="24"/>
          <w:szCs w:val="24"/>
          <w:lang w:val="kk-KZ"/>
        </w:rPr>
        <w:t>ту барысының нақты тіркелген жағдайларында зерттеуге бағытталған. Эксперимент жағдайларында қ</w:t>
      </w:r>
      <w:r w:rsidRPr="00BE6C67">
        <w:rPr>
          <w:sz w:val="24"/>
          <w:szCs w:val="24"/>
          <w:lang w:val="uk-UA"/>
        </w:rPr>
        <w:t>ұ</w:t>
      </w:r>
      <w:r w:rsidRPr="00BE6C67">
        <w:rPr>
          <w:sz w:val="24"/>
          <w:szCs w:val="24"/>
          <w:lang w:val="kk-KZ"/>
        </w:rPr>
        <w:t>былыстың күнделікті жағдайларда бақылап-зерттеуге болмайтын қасиеттерін ашуға болады. Эксперимент зерттеу қ</w:t>
      </w:r>
      <w:r w:rsidRPr="00BE6C67">
        <w:rPr>
          <w:sz w:val="24"/>
          <w:szCs w:val="24"/>
          <w:lang w:val="uk-UA"/>
        </w:rPr>
        <w:t>ұ</w:t>
      </w:r>
      <w:r w:rsidRPr="00BE6C67">
        <w:rPr>
          <w:sz w:val="24"/>
          <w:szCs w:val="24"/>
          <w:lang w:val="kk-KZ"/>
        </w:rPr>
        <w:t>былыстарын басқа шарттар мен жағдайлардан б</w:t>
      </w:r>
      <w:r w:rsidRPr="00BE6C67">
        <w:rPr>
          <w:sz w:val="24"/>
          <w:szCs w:val="24"/>
          <w:lang w:val="uk-UA"/>
        </w:rPr>
        <w:t>і</w:t>
      </w:r>
      <w:r w:rsidRPr="00BE6C67">
        <w:rPr>
          <w:sz w:val="24"/>
          <w:szCs w:val="24"/>
          <w:lang w:val="kk-KZ"/>
        </w:rPr>
        <w:t>ліп алып, қ</w:t>
      </w:r>
      <w:r w:rsidRPr="00BE6C67">
        <w:rPr>
          <w:sz w:val="24"/>
          <w:szCs w:val="24"/>
          <w:lang w:val="uk-UA"/>
        </w:rPr>
        <w:t>ұ</w:t>
      </w:r>
      <w:r w:rsidRPr="00BE6C67">
        <w:rPr>
          <w:sz w:val="24"/>
          <w:szCs w:val="24"/>
          <w:lang w:val="kk-KZ"/>
        </w:rPr>
        <w:t>былыстар мен деректерді “таза</w:t>
      </w:r>
      <w:r w:rsidRPr="00BE6C67">
        <w:rPr>
          <w:sz w:val="24"/>
          <w:szCs w:val="24"/>
          <w:lang w:val="uk-UA"/>
        </w:rPr>
        <w:t>”</w:t>
      </w:r>
      <w:r w:rsidRPr="00BE6C67">
        <w:rPr>
          <w:sz w:val="24"/>
          <w:szCs w:val="24"/>
          <w:lang w:val="kk-KZ"/>
        </w:rPr>
        <w:t xml:space="preserve"> күйінде зерттеуге мүмкіндік береді. Эксперимент ғылыми зерттеудің теориялық және эмпирикалық деңгейлері арасындағы байланыстырушы буын болып табылады. Оның мақсаты ғылыми теория немесе болжамды растау немесе жоққа шығару, сондай-ақ эмпирикалық заңдылықтардың дәйекті мәніне жету мен қалыптастыру. Эксперименттің тағы бір мақсаты білімді жетілдіру, оқушыларды оқыту, тәрбиелеу және дамыту тәжірибесін жаңарту.</w:t>
      </w:r>
    </w:p>
    <w:p w:rsidR="00F00667" w:rsidRPr="00BE6C67" w:rsidRDefault="00F00667" w:rsidP="00F00667">
      <w:pPr>
        <w:pStyle w:val="ac"/>
        <w:widowControl w:val="0"/>
        <w:tabs>
          <w:tab w:val="left" w:pos="0"/>
        </w:tabs>
        <w:snapToGrid w:val="0"/>
        <w:spacing w:after="0"/>
        <w:ind w:left="0" w:firstLine="540"/>
        <w:jc w:val="both"/>
        <w:rPr>
          <w:sz w:val="24"/>
          <w:szCs w:val="24"/>
          <w:lang w:val="kk-KZ"/>
        </w:rPr>
      </w:pPr>
      <w:r w:rsidRPr="00BE6C67">
        <w:rPr>
          <w:sz w:val="24"/>
          <w:szCs w:val="24"/>
          <w:lang w:val="kk-KZ"/>
        </w:rPr>
        <w:t>Эксперимент пен практикалық іс-әрекеттің басқа формалары арасындағы шектеулер әр түрлі, сондықтан эксперимент таным әдісі де, оқу-тәрбие үдерісін үйлестіру әдісі де бола алады.</w:t>
      </w:r>
    </w:p>
    <w:p w:rsidR="00F00667" w:rsidRPr="00BE6C67" w:rsidRDefault="00F00667" w:rsidP="00F00667">
      <w:pPr>
        <w:pStyle w:val="ac"/>
        <w:widowControl w:val="0"/>
        <w:tabs>
          <w:tab w:val="left" w:pos="0"/>
        </w:tabs>
        <w:snapToGrid w:val="0"/>
        <w:spacing w:after="0"/>
        <w:ind w:left="0" w:firstLine="540"/>
        <w:jc w:val="both"/>
        <w:rPr>
          <w:sz w:val="24"/>
          <w:szCs w:val="24"/>
          <w:lang w:val="uk-UA"/>
        </w:rPr>
      </w:pPr>
      <w:r w:rsidRPr="00BE6C67">
        <w:rPr>
          <w:sz w:val="24"/>
          <w:szCs w:val="24"/>
          <w:lang w:val="kk-KZ"/>
        </w:rPr>
        <w:t>Педагогикада эксперименттің бірнеше түрі бар: қалыпты</w:t>
      </w:r>
      <w:r w:rsidRPr="00BE6C67">
        <w:rPr>
          <w:sz w:val="24"/>
          <w:szCs w:val="24"/>
          <w:lang w:val="uk-UA"/>
        </w:rPr>
        <w:t xml:space="preserve"> -</w:t>
      </w:r>
      <w:r w:rsidRPr="00BE6C67">
        <w:rPr>
          <w:sz w:val="24"/>
          <w:szCs w:val="24"/>
          <w:lang w:val="kk-KZ"/>
        </w:rPr>
        <w:t xml:space="preserve"> оқыту мен тәрбиенің күнделікті жағдайларында жүзеге асады; зертханалық</w:t>
      </w:r>
      <w:r w:rsidRPr="00BE6C67">
        <w:rPr>
          <w:sz w:val="24"/>
          <w:szCs w:val="24"/>
          <w:lang w:val="uk-UA"/>
        </w:rPr>
        <w:t xml:space="preserve"> – </w:t>
      </w:r>
      <w:r w:rsidRPr="00BE6C67">
        <w:rPr>
          <w:sz w:val="24"/>
          <w:szCs w:val="24"/>
          <w:lang w:val="kk-KZ"/>
        </w:rPr>
        <w:t>оқушылардың белгілі бір топтарын б</w:t>
      </w:r>
      <w:r w:rsidRPr="00BE6C67">
        <w:rPr>
          <w:sz w:val="24"/>
          <w:szCs w:val="24"/>
          <w:lang w:val="uk-UA"/>
        </w:rPr>
        <w:t>ө</w:t>
      </w:r>
      <w:r w:rsidRPr="00BE6C67">
        <w:rPr>
          <w:sz w:val="24"/>
          <w:szCs w:val="24"/>
          <w:lang w:val="kk-KZ"/>
        </w:rPr>
        <w:t>лу арқылы жүзеге асады. Сондай-ақ, эксперименттің белгілеп-анықтайтын түрі бар, ол зерттеу объектісінің педагогикалық жүйесінің бастапқы күйін белгілеп, к</w:t>
      </w:r>
      <w:r w:rsidRPr="00BE6C67">
        <w:rPr>
          <w:sz w:val="24"/>
          <w:szCs w:val="24"/>
          <w:lang w:val="uk-UA"/>
        </w:rPr>
        <w:t>ө</w:t>
      </w:r>
      <w:r w:rsidRPr="00BE6C67">
        <w:rPr>
          <w:sz w:val="24"/>
          <w:szCs w:val="24"/>
          <w:lang w:val="kk-KZ"/>
        </w:rPr>
        <w:t>рсетеді; қалыптастыратын түрі – зерттеу объектісін қайта қ</w:t>
      </w:r>
      <w:r w:rsidRPr="00BE6C67">
        <w:rPr>
          <w:sz w:val="24"/>
          <w:szCs w:val="24"/>
          <w:lang w:val="uk-UA"/>
        </w:rPr>
        <w:t>ұ</w:t>
      </w:r>
      <w:r w:rsidRPr="00BE6C67">
        <w:rPr>
          <w:sz w:val="24"/>
          <w:szCs w:val="24"/>
          <w:lang w:val="kk-KZ"/>
        </w:rPr>
        <w:t>руға бағыттал</w:t>
      </w:r>
      <w:r w:rsidRPr="00BE6C67">
        <w:rPr>
          <w:sz w:val="24"/>
          <w:szCs w:val="24"/>
          <w:lang w:val="uk-UA"/>
        </w:rPr>
        <w:t>ады</w:t>
      </w:r>
      <w:r w:rsidRPr="00BE6C67">
        <w:rPr>
          <w:sz w:val="24"/>
          <w:szCs w:val="24"/>
          <w:lang w:val="kk-KZ"/>
        </w:rPr>
        <w:t>.</w:t>
      </w:r>
    </w:p>
    <w:p w:rsidR="00F00667" w:rsidRPr="00BE6C67" w:rsidRDefault="00F00667" w:rsidP="00F00667">
      <w:pPr>
        <w:pStyle w:val="ac"/>
        <w:widowControl w:val="0"/>
        <w:tabs>
          <w:tab w:val="left" w:pos="0"/>
        </w:tabs>
        <w:snapToGrid w:val="0"/>
        <w:spacing w:after="0"/>
        <w:ind w:left="0" w:firstLine="540"/>
        <w:jc w:val="both"/>
        <w:rPr>
          <w:sz w:val="24"/>
          <w:szCs w:val="24"/>
          <w:lang w:val="uk-UA"/>
        </w:rPr>
      </w:pPr>
      <w:r w:rsidRPr="00BE6C67">
        <w:rPr>
          <w:sz w:val="24"/>
          <w:szCs w:val="24"/>
        </w:rPr>
        <w:lastRenderedPageBreak/>
        <w:t>Эксперимент жаңа зерттеу материалына қол жеткізуге бағытталған. Ол тәжірибе арқылы теориялық болжамдарды тексер</w:t>
      </w:r>
      <w:r w:rsidRPr="00BE6C67">
        <w:rPr>
          <w:sz w:val="24"/>
          <w:szCs w:val="24"/>
          <w:lang w:val="uk-UA"/>
        </w:rPr>
        <w:t xml:space="preserve">іп, </w:t>
      </w:r>
      <w:r w:rsidRPr="00BE6C67">
        <w:rPr>
          <w:sz w:val="24"/>
          <w:szCs w:val="24"/>
        </w:rPr>
        <w:t xml:space="preserve">ол болжамдарды </w:t>
      </w:r>
      <w:r w:rsidRPr="00BE6C67">
        <w:rPr>
          <w:sz w:val="24"/>
          <w:szCs w:val="24"/>
          <w:lang w:val="uk-UA"/>
        </w:rPr>
        <w:t xml:space="preserve">дәлелдеуі </w:t>
      </w:r>
      <w:r w:rsidRPr="00BE6C67">
        <w:rPr>
          <w:sz w:val="24"/>
          <w:szCs w:val="24"/>
        </w:rPr>
        <w:t>немесе жоққа шығаруы мүмкін.</w:t>
      </w:r>
    </w:p>
    <w:p w:rsidR="00F00667" w:rsidRPr="00BE6C67" w:rsidRDefault="00F00667" w:rsidP="00F00667">
      <w:pPr>
        <w:pStyle w:val="ac"/>
        <w:widowControl w:val="0"/>
        <w:tabs>
          <w:tab w:val="left" w:pos="0"/>
        </w:tabs>
        <w:snapToGrid w:val="0"/>
        <w:spacing w:after="0"/>
        <w:ind w:left="0" w:firstLine="540"/>
        <w:jc w:val="both"/>
        <w:rPr>
          <w:sz w:val="24"/>
          <w:szCs w:val="24"/>
          <w:lang w:val="uk-UA"/>
        </w:rPr>
      </w:pPr>
      <w:r w:rsidRPr="00BE6C67">
        <w:rPr>
          <w:sz w:val="24"/>
          <w:szCs w:val="24"/>
          <w:lang w:val="uk-UA"/>
        </w:rPr>
        <w:t>Педагогикалық эксперименттің ерекшелігі – зерттеуші оқушылармен жұмыс істейді және оның, әсіресе оқытуда, теріс нәтиже алуына болмайды, өйткені зерттеушінің құрастырған сәтсіз бағдарламасынан оқушылар зиян шегеді Бұл қоғамның құқықтық және адамгершілік қалыптарының бұзылуыны әкеліп соғады.</w:t>
      </w:r>
    </w:p>
    <w:p w:rsidR="00F00667" w:rsidRPr="00BE6C67" w:rsidRDefault="00F00667" w:rsidP="00F00667">
      <w:pPr>
        <w:pStyle w:val="ac"/>
        <w:widowControl w:val="0"/>
        <w:tabs>
          <w:tab w:val="left" w:pos="0"/>
        </w:tabs>
        <w:snapToGrid w:val="0"/>
        <w:spacing w:after="0"/>
        <w:ind w:left="0" w:firstLine="540"/>
        <w:jc w:val="both"/>
        <w:rPr>
          <w:sz w:val="24"/>
          <w:szCs w:val="24"/>
          <w:lang w:val="uk-UA"/>
        </w:rPr>
      </w:pPr>
      <w:r w:rsidRPr="00BE6C67">
        <w:rPr>
          <w:sz w:val="24"/>
          <w:szCs w:val="24"/>
          <w:lang w:val="uk-UA"/>
        </w:rPr>
        <w:t>Эксперименттік жұмыстың жоспары, мақсаты болуы қажет, эксперимент түрі таңдалып, оның мүмкін нәтижелері де ойластырылады. Зерттеу құбылыстары мен оның қасиеттеріне ықпал ететін факторларды, сондай-ақ эксперимент кезінде бақылануы тиіс мөлшерлерді бөліп алған жөн. Қазіргі экспериментті жүргізу бақылаудың техникалық құралдарынсыз және өлшеу жабдықтарынсыз өткізу мүмкін емес және де олар практикада тексерілген, теориялық тұрғыдан дәлелденген, зерттеу мәселесін дұрыс шеше алатын болуы тиіс.</w:t>
      </w:r>
    </w:p>
    <w:p w:rsidR="00F00667" w:rsidRPr="00BE6C67" w:rsidRDefault="00F00667" w:rsidP="00F00667">
      <w:pPr>
        <w:tabs>
          <w:tab w:val="left" w:pos="0"/>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Эксперимент – арнайы құрылған және бақыланатын жағдайларда объектінің өзгерісін немесе қайта жаңғыртылуына сәйкес, зерттелетін үдерістің барысына белсенді және мақсатты түрде араласу. Осылайша, экспериментте объект жасанды түрде қайта жаңғыртылады немесе зерттеу мақсатына жауап беретін, қойылған жағдайларға сай өзгереді. Эксперимент барысында зерттелетін объект басқа, қосымша, оның мәнін төмендететін жағдайлардан тыс оқшауланады. Бұнда эксперименттің нақты жағдайлары беріліп қана қоймай, тексеріледі, жаңартылады, көп рет қайта жаңғыртылады.</w:t>
      </w:r>
    </w:p>
    <w:p w:rsidR="00F00667" w:rsidRPr="00BE6C67" w:rsidRDefault="00F00667" w:rsidP="00F00667">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Кез келген ғылыми эксперимент белгілі идея, тұжырымдама, болжам арқылы бағытталады. Эксперименттің негізгі ерекшеліктері:</w:t>
      </w:r>
    </w:p>
    <w:p w:rsidR="00F00667" w:rsidRPr="00BE6C67" w:rsidRDefault="00F00667" w:rsidP="00F00667">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а) объектіге деген аса белсенді қатынас, оны өзгерутге және қайта құрылуға дейін;</w:t>
      </w:r>
    </w:p>
    <w:p w:rsidR="00F00667" w:rsidRPr="00BE6C67" w:rsidRDefault="00F00667" w:rsidP="00F00667">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б)  зерттеушінің қалауы бойынша, зерттелетін объектінің көп рет қайта жаңғыртылуы;</w:t>
      </w:r>
    </w:p>
    <w:p w:rsidR="00F00667" w:rsidRPr="00BE6C67" w:rsidRDefault="00F00667" w:rsidP="00F00667">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в) табиғи жағдайларда бақыланбайтын  құбылыстардың қасиеттерін табу мүмкіндігі;</w:t>
      </w:r>
    </w:p>
    <w:p w:rsidR="00F00667" w:rsidRPr="00BE6C67" w:rsidRDefault="00F00667" w:rsidP="00F00667">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г) құбылысты «таза күйінде» қарастыру мүмкіндігі, оны күрделі жағдайлардан оқшаулау, эксперимент жағдайларын белгілеу;</w:t>
      </w:r>
    </w:p>
    <w:p w:rsidR="00F00667" w:rsidRPr="00BE6C67" w:rsidRDefault="00F00667" w:rsidP="00F00667">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д)  зерттеу объектісінің қалпын және нәтижелерді тексеруді бақылаудың мүмкіндігі.</w:t>
      </w:r>
    </w:p>
    <w:p w:rsidR="00F00667" w:rsidRPr="00BE6C67" w:rsidRDefault="00F00667" w:rsidP="00F00667">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Экспериментті жүзеге асырудың негізгі сатылары: болжамдар мен теорияларды тәжірибелі тексеру, жаңа ғылыми тұжырымдамаларды қалыптастыру. Осы функцияларға байланысты төмендегідей эксперимент түрлері анықталған: зерттеу (ізденуші), тексеру (бақылау), қайта жаңғыртушы, оқшаулау және .б.</w:t>
      </w:r>
    </w:p>
    <w:p w:rsidR="00F00667" w:rsidRPr="00BE6C67" w:rsidRDefault="00F00667" w:rsidP="00F00667">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Объектілердің сипатына қарай физикалық, химиялық, биологиялық, әлеуметтік және т.б. эксперименттерді анықтайды. Қазіргі заманғы ғылымда екі бәсекелес тұжырымдамалардың біреуін бекіту және теріске шығару мақсатында жүргізілетін шешуші эксперименттің маңызды мәні бар.</w:t>
      </w:r>
    </w:p>
    <w:p w:rsidR="00F00667" w:rsidRPr="00BE6C67" w:rsidRDefault="00F00667" w:rsidP="00F00667">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Ғылыми эксперименттің қарапайым типтерінің бірі – ұсынылатын болжам немесе құбылыстың теориясының болуы немен болмауын анықтау мақсатында жүргізілетін </w:t>
      </w:r>
      <w:r w:rsidRPr="00BE6C67">
        <w:rPr>
          <w:rFonts w:ascii="Times New Roman" w:hAnsi="Times New Roman" w:cs="Times New Roman"/>
          <w:b/>
          <w:i/>
          <w:sz w:val="24"/>
          <w:szCs w:val="24"/>
          <w:lang w:val="kk-KZ"/>
        </w:rPr>
        <w:t xml:space="preserve">сапалы эксперимент </w:t>
      </w:r>
      <w:r w:rsidRPr="00BE6C67">
        <w:rPr>
          <w:rFonts w:ascii="Times New Roman" w:hAnsi="Times New Roman" w:cs="Times New Roman"/>
          <w:sz w:val="24"/>
          <w:szCs w:val="24"/>
          <w:lang w:val="kk-KZ"/>
        </w:rPr>
        <w:t xml:space="preserve">болып табылады. </w:t>
      </w:r>
      <w:r w:rsidRPr="00BE6C67">
        <w:rPr>
          <w:rFonts w:ascii="Times New Roman" w:hAnsi="Times New Roman" w:cs="Times New Roman"/>
          <w:b/>
          <w:i/>
          <w:sz w:val="24"/>
          <w:szCs w:val="24"/>
          <w:lang w:val="kk-KZ"/>
        </w:rPr>
        <w:t>Сандық эксперимент</w:t>
      </w:r>
      <w:r w:rsidRPr="00BE6C67">
        <w:rPr>
          <w:rFonts w:ascii="Times New Roman" w:hAnsi="Times New Roman" w:cs="Times New Roman"/>
          <w:sz w:val="24"/>
          <w:szCs w:val="24"/>
          <w:lang w:val="kk-KZ"/>
        </w:rPr>
        <w:t xml:space="preserve"> ерекше күрделі болып саналады, ол зерттелетін құбылыстың бір қасиеттерінің сандық анықтамасын айқындайды.</w:t>
      </w:r>
    </w:p>
    <w:p w:rsidR="00F00667" w:rsidRPr="00BE6C67" w:rsidRDefault="00F00667" w:rsidP="00F00667">
      <w:pPr>
        <w:tabs>
          <w:tab w:val="left" w:pos="0"/>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Қазіргі заманғы ғылымда </w:t>
      </w:r>
      <w:r w:rsidRPr="00BE6C67">
        <w:rPr>
          <w:rFonts w:ascii="Times New Roman" w:hAnsi="Times New Roman" w:cs="Times New Roman"/>
          <w:b/>
          <w:i/>
          <w:sz w:val="24"/>
          <w:szCs w:val="24"/>
          <w:lang w:val="kk-KZ"/>
        </w:rPr>
        <w:t>ойлау эксперименті</w:t>
      </w:r>
      <w:r w:rsidRPr="00BE6C67">
        <w:rPr>
          <w:rFonts w:ascii="Times New Roman" w:hAnsi="Times New Roman" w:cs="Times New Roman"/>
          <w:sz w:val="24"/>
          <w:szCs w:val="24"/>
          <w:lang w:val="kk-KZ"/>
        </w:rPr>
        <w:t xml:space="preserve"> кең таралған – бұл идеалданған объектілерге жүргізілетін ойлау процедураларының жүйесі. Ойлау эксперименті – бұл шынайы эксперименталды ситуациялардың теориялық моделі. Бұнда ғалым шынайы заттар мен олардың әрекет ету жағдайларын ғана емес, сонмыен бірге тұжырымдамалы бейнелерін жүзеге асырады.</w:t>
      </w:r>
    </w:p>
    <w:p w:rsidR="00F00667" w:rsidRPr="00BE6C67" w:rsidRDefault="00F00667" w:rsidP="00F00667">
      <w:pPr>
        <w:tabs>
          <w:tab w:val="left" w:pos="0"/>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r>
      <w:r w:rsidRPr="00BE6C67">
        <w:rPr>
          <w:rFonts w:ascii="Times New Roman" w:hAnsi="Times New Roman" w:cs="Times New Roman"/>
          <w:b/>
          <w:i/>
          <w:sz w:val="24"/>
          <w:szCs w:val="24"/>
          <w:lang w:val="kk-KZ"/>
        </w:rPr>
        <w:t>Әлеуметтік эксперименттер</w:t>
      </w:r>
      <w:r w:rsidRPr="00BE6C67">
        <w:rPr>
          <w:rFonts w:ascii="Times New Roman" w:hAnsi="Times New Roman" w:cs="Times New Roman"/>
          <w:sz w:val="24"/>
          <w:szCs w:val="24"/>
          <w:lang w:val="kk-KZ"/>
        </w:rPr>
        <w:t xml:space="preserve"> аса кең даму үстінде, олар өмірге әлеуметтік ұйымдастырудың жаңа формаларын енгізуге және қоғамды басқаруды жетілдіруге ықпал етеді. Әлеуметтік эксперименттің объектісі ретінде адамдардың белгілі бір тобы алынады, олар қызығушылықтарымен санасуға тура келетін эксперименке қатысушылар болады, ал зерттеуші зерттелетін ситуацияға енгізіледі.</w:t>
      </w:r>
    </w:p>
    <w:p w:rsidR="00F00667" w:rsidRPr="00BE6C67"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i/>
          <w:sz w:val="24"/>
          <w:szCs w:val="24"/>
          <w:lang w:val="kk-KZ"/>
        </w:rPr>
        <w:t>Педагогикалық экспериментті дайындау және өткізу кезеңдері, әр кезеңінен құрылымы.</w:t>
      </w:r>
      <w:r w:rsidRPr="00BE6C67">
        <w:rPr>
          <w:rFonts w:ascii="Times New Roman" w:hAnsi="Times New Roman" w:cs="Times New Roman"/>
          <w:sz w:val="24"/>
          <w:szCs w:val="24"/>
          <w:lang w:val="kk-KZ"/>
        </w:rPr>
        <w:t xml:space="preserve"> Экспериментті өткізудегі дайындық мына әрекеттерден тұрады. Эксперименттік объектілердің қажетті сандары таңдалады, эксперименттік объектілердің нақты жағдайын зерттеу үшін арнайы әдістерді таңдау іске асырылады.</w:t>
      </w:r>
    </w:p>
    <w:p w:rsidR="00F00667" w:rsidRPr="00BE6C67"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 xml:space="preserve">Диагностикалық кезең: </w:t>
      </w:r>
      <w:r w:rsidRPr="00BE6C67">
        <w:rPr>
          <w:rFonts w:ascii="Times New Roman" w:hAnsi="Times New Roman" w:cs="Times New Roman"/>
          <w:sz w:val="24"/>
          <w:szCs w:val="24"/>
          <w:lang w:val="kk-KZ"/>
        </w:rPr>
        <w:t>оқу-тәрбие үдерісіндегі мәселелерді талдау практикадағы қарама-қайшылықтарды тұжырымдау, керекті қажетіліктердің шешімін табу, жаңа әдістемелерді, технологияларды, құрылымдарды, жаңа  дәледеуді іздестіру.</w:t>
      </w:r>
    </w:p>
    <w:p w:rsidR="00F00667" w:rsidRPr="00BE6C67"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lastRenderedPageBreak/>
        <w:t>Болжамдық кезең:</w:t>
      </w:r>
      <w:r w:rsidRPr="00BE6C67">
        <w:rPr>
          <w:rFonts w:ascii="Times New Roman" w:hAnsi="Times New Roman" w:cs="Times New Roman"/>
          <w:sz w:val="24"/>
          <w:szCs w:val="24"/>
          <w:lang w:val="kk-KZ"/>
        </w:rPr>
        <w:t xml:space="preserve"> мақсаттарды қою, эксперимент міндеттерін нақтылау, жаңа технологиялардың моделін құру (әдістемелердің құрылымы, жүйенің өлшемі және т.б.), ғылыми болжамдарды құрастыру,  сонымен қатар тиісті шаралардың мүмкіндігі, мақсат пен міндеттерді орындау тетіктерін ойластыру (мерекелік іс-шаралар және қорлар және т.б.), эксперимент  бағдарламаларын дайындау және сараптамадан өткізу.</w:t>
      </w:r>
    </w:p>
    <w:p w:rsidR="00F00667" w:rsidRPr="00BE6C67"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 xml:space="preserve">Ұймдастырушылық кезең: </w:t>
      </w:r>
      <w:r w:rsidRPr="00BE6C67">
        <w:rPr>
          <w:rFonts w:ascii="Times New Roman" w:hAnsi="Times New Roman" w:cs="Times New Roman"/>
          <w:sz w:val="24"/>
          <w:szCs w:val="24"/>
          <w:lang w:val="kk-KZ"/>
        </w:rPr>
        <w:t>эксперименттің бағдарламаларын іске асыру шарттарын қамтамасыз ету, эксперименттің материалдық базасын дайындау, экспериментті қаржымен қамтамасыз ету, басқару қызметіне  кадрларды арнайы дайындау, эксперименттік жұмысты ғылыми әдістемемен қамтамасыз ету, экспериментке қатысушы мұғалімдерге моральдық және материалдық жағдай жасау, экспериментті ұйымдастырушыны, эксперименттің  ғылыми жетекшісін және консультатты белгілеу.</w:t>
      </w:r>
    </w:p>
    <w:p w:rsidR="00F00667" w:rsidRPr="00BE6C67"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Практикалық кезең:</w:t>
      </w:r>
      <w:r w:rsidRPr="00BE6C67">
        <w:rPr>
          <w:rFonts w:ascii="Times New Roman" w:hAnsi="Times New Roman" w:cs="Times New Roman"/>
          <w:sz w:val="24"/>
          <w:szCs w:val="24"/>
          <w:lang w:val="kk-KZ"/>
        </w:rPr>
        <w:t xml:space="preserve">  педагогикалық ұжымда жаңа әдістерді тарату, эксперимент  нәтижесін өңдеуді жүзеге асыру.</w:t>
      </w:r>
    </w:p>
    <w:p w:rsidR="00F00667" w:rsidRPr="00BE6C67" w:rsidRDefault="00F00667" w:rsidP="00F00667">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өткізу  құжаттарды тексеруден басталады. Зерттеуші,  әдіскер, респонденттер сауалнамаларды, бағдарламаларды, әңгіме жүргізу жоспарын, мәліметтерді жинақтау кестелерін және матрицаларды тіркейді, өзгертулер енгізеді.</w:t>
      </w:r>
    </w:p>
    <w:p w:rsidR="00F00667" w:rsidRPr="00BE6C67" w:rsidRDefault="00F00667" w:rsidP="00F00667">
      <w:pPr>
        <w:tabs>
          <w:tab w:val="left" w:pos="142"/>
          <w:tab w:val="left" w:pos="284"/>
          <w:tab w:val="left" w:pos="709"/>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ab/>
      </w:r>
      <w:r w:rsidRPr="00BE6C67">
        <w:rPr>
          <w:rFonts w:ascii="Times New Roman" w:hAnsi="Times New Roman" w:cs="Times New Roman"/>
          <w:b/>
          <w:sz w:val="24"/>
          <w:szCs w:val="24"/>
          <w:lang w:val="kk-KZ"/>
        </w:rPr>
        <w:tab/>
      </w:r>
      <w:r w:rsidRPr="00BE6C67">
        <w:rPr>
          <w:rFonts w:ascii="Times New Roman" w:hAnsi="Times New Roman" w:cs="Times New Roman"/>
          <w:b/>
          <w:sz w:val="24"/>
          <w:szCs w:val="24"/>
          <w:lang w:val="kk-KZ"/>
        </w:rPr>
        <w:tab/>
        <w:t xml:space="preserve">Педагогикалық экспериментті  жоспарлау және ұйымдастыру. Педагогикалық эксперимент:  оның мәні мен талаптары. </w:t>
      </w:r>
      <w:r w:rsidRPr="00BE6C67">
        <w:rPr>
          <w:rFonts w:ascii="Times New Roman" w:hAnsi="Times New Roman" w:cs="Times New Roman"/>
          <w:sz w:val="24"/>
          <w:szCs w:val="24"/>
          <w:lang w:val="kk-KZ"/>
        </w:rPr>
        <w:t xml:space="preserve">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т.б. Зерттеуші ғылыми зерттеу әрекетінің мақсатын, міндеттерін анықтап алып, зерттеу әдістерін іріктейді.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Педагогикалық экспериментті ұйымдастыруда оның негізгі ережелерін сақтаған жөн:  </w:t>
      </w:r>
    </w:p>
    <w:p w:rsidR="00F00667" w:rsidRPr="00BE6C67" w:rsidRDefault="00F00667" w:rsidP="00F00667">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тұлғаның  (оқушы, студент, т.б.) денсаулығына зиян келтірмеу;</w:t>
      </w:r>
    </w:p>
    <w:p w:rsidR="00F00667" w:rsidRPr="00BE6C67" w:rsidRDefault="00F00667" w:rsidP="00F00667">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оқу-тәрбие үрдісін жетілдіру бағытында қолдану;</w:t>
      </w:r>
    </w:p>
    <w:p w:rsidR="00F00667" w:rsidRPr="00BE6C67" w:rsidRDefault="00F00667" w:rsidP="00F00667">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зерттеудің мақсат, міндеттеріне, қатысушыларды іріктеуге байланысты эксперименттік базаны анықтау;</w:t>
      </w:r>
    </w:p>
    <w:p w:rsidR="00F00667" w:rsidRPr="00BE6C67" w:rsidRDefault="00F00667" w:rsidP="00F00667">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экспериментті жүргізу алдында зерттеу пәнінің көрсеткіштерін, деңгейлерін, өлшемдерін анықтау.</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Педагогикалық экспериментті ұйымдастыруда ең алдымен оның жоспары анық болуы қажет, ол үшін: </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эксперименттің мақсатын анықтау.</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эксперименттің міндеттерін анықтау.</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 эксперимент барысында «иә» немесе «жоқ»деген жауап көрсеткіштерінің болуы.</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 құбылысында оңды нәтиже алуға әсер етуші факторларды анықтау.</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зерттеуде әсер етуші факторларды іріктеу және оларды қолдануға шешім қабылдау.</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әсер етуші факторларды міндетті түрде маңыздылығы бойынша реттеу.</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кейбір факторлардың реттелуге келмейтіндігінен, олардың орташа әсерін (мәліметін) есепке алу.</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ab/>
        <w:t>Эксперменттің соңғы сатысы – бұл талдау (нәтижелерді жинақтау, реттеу, статистикалық</w:t>
      </w:r>
    </w:p>
    <w:p w:rsidR="00F00667" w:rsidRPr="00BE6C67" w:rsidRDefault="00F00667" w:rsidP="00F00667">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мәліметтерді енгізу, қорытынды пікір қабылдау). </w:t>
      </w:r>
    </w:p>
    <w:p w:rsidR="00F00667" w:rsidRPr="00BE6C67" w:rsidRDefault="00F00667" w:rsidP="00F00667">
      <w:pPr>
        <w:spacing w:after="0" w:line="240" w:lineRule="auto"/>
        <w:ind w:firstLine="426"/>
        <w:jc w:val="both"/>
        <w:rPr>
          <w:rFonts w:ascii="Times New Roman" w:hAnsi="Times New Roman" w:cs="Times New Roman"/>
          <w:b/>
          <w:sz w:val="24"/>
          <w:szCs w:val="24"/>
          <w:lang w:val="kk-KZ"/>
        </w:rPr>
      </w:pPr>
      <w:r w:rsidRPr="00BE6C67">
        <w:rPr>
          <w:rFonts w:ascii="Times New Roman" w:hAnsi="Times New Roman" w:cs="Times New Roman"/>
          <w:sz w:val="24"/>
          <w:szCs w:val="24"/>
          <w:lang w:val="kk-KZ"/>
        </w:rPr>
        <w:t xml:space="preserve">       </w:t>
      </w:r>
      <w:r w:rsidRPr="00BE6C67">
        <w:rPr>
          <w:rFonts w:ascii="Times New Roman" w:hAnsi="Times New Roman" w:cs="Times New Roman"/>
          <w:b/>
          <w:sz w:val="24"/>
          <w:szCs w:val="24"/>
          <w:lang w:val="kk-KZ"/>
        </w:rPr>
        <w:t xml:space="preserve">Эксперименттің мәні – зерттеу құбылыстарын бақылап, дәйектерін  айқындау үшін нақты жағдайларды жасаумен анықталады.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жүргізуде төмендегі әрекеттерді орындау қажет.</w:t>
      </w:r>
    </w:p>
    <w:p w:rsidR="00F00667" w:rsidRPr="00BE6C67" w:rsidRDefault="00F00667" w:rsidP="00F00667">
      <w:pPr>
        <w:numPr>
          <w:ilvl w:val="0"/>
          <w:numId w:val="29"/>
        </w:numPr>
        <w:spacing w:after="0" w:line="240" w:lineRule="auto"/>
        <w:ind w:left="0"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 жүргізу техникасын таңдау және негіздеу:</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міндеттердің қойылуы;</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көрсеткіштерді таңдау;</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өзгермелі факторларды таңдау;</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сандық, сапалық деңгейлерді таңдау.</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2. Жоспарлау:</w:t>
      </w:r>
    </w:p>
    <w:p w:rsidR="00F00667" w:rsidRPr="00BE6C67" w:rsidRDefault="00F00667" w:rsidP="00F00667">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 бақылау сандарын анықтау;</w:t>
      </w:r>
    </w:p>
    <w:p w:rsidR="00F00667" w:rsidRPr="00BE6C67" w:rsidRDefault="00F00667" w:rsidP="00F00667">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эксперименттің жүргізілу тәртібі;</w:t>
      </w:r>
    </w:p>
    <w:p w:rsidR="00F00667" w:rsidRPr="00BE6C67" w:rsidRDefault="00F00667" w:rsidP="00F00667">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қолданатын реттеу әдісі;</w:t>
      </w:r>
    </w:p>
    <w:p w:rsidR="00F00667" w:rsidRPr="00BE6C67" w:rsidRDefault="00F00667" w:rsidP="00F00667">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эксперименттің математикалық модель негізінде сипатталуы.</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3. Талдау:</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lastRenderedPageBreak/>
        <w:tab/>
        <w:t>-  мәліметтерді жинақтау және өңдеу;</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ғылыми болжамды статистикалық есептеу арқылы тексеру және статистикалық есептердің өзін де тексеру;</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нәтижелердің түсіндірілуі (интерпретациясы).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Педагогикалық эксперимент мақсатына қарай төрт сатыға бөлінеді :</w:t>
      </w:r>
    </w:p>
    <w:p w:rsidR="00F00667" w:rsidRPr="00BE6C67" w:rsidRDefault="00F00667" w:rsidP="00F00667">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анықтаушы эксперимент;</w:t>
      </w:r>
    </w:p>
    <w:p w:rsidR="00F00667" w:rsidRPr="00BE6C67" w:rsidRDefault="00F00667" w:rsidP="00F00667">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қалыптастырушы экспериемнт;</w:t>
      </w:r>
    </w:p>
    <w:p w:rsidR="00F00667" w:rsidRPr="00BE6C67" w:rsidRDefault="00F00667" w:rsidP="00F00667">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бақылаушы эксперимент;</w:t>
      </w:r>
    </w:p>
    <w:p w:rsidR="00F00667" w:rsidRPr="00BE6C67" w:rsidRDefault="00F00667" w:rsidP="00F00667">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реттеуші эксперимент.</w:t>
      </w:r>
    </w:p>
    <w:p w:rsidR="00F00667" w:rsidRPr="00BE6C67" w:rsidRDefault="00F00667" w:rsidP="00F00667">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Анықтаушы эксперимент</w:t>
      </w:r>
      <w:r w:rsidRPr="00BE6C67">
        <w:rPr>
          <w:rFonts w:ascii="Times New Roman" w:hAnsi="Times New Roman" w:cs="Times New Roman"/>
          <w:sz w:val="24"/>
          <w:szCs w:val="24"/>
          <w:lang w:val="kk-KZ"/>
        </w:rPr>
        <w:t xml:space="preserve"> – күнделікті өмірдегі педагогикалық құбылыстарды зерттеу мақсатында жүргізілетін эксперимент.</w:t>
      </w:r>
    </w:p>
    <w:p w:rsidR="00F00667" w:rsidRPr="00BE6C67" w:rsidRDefault="00F00667" w:rsidP="00F00667">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Қалыптастырушы эксперимент</w:t>
      </w:r>
      <w:r w:rsidRPr="00BE6C67">
        <w:rPr>
          <w:rFonts w:ascii="Times New Roman" w:hAnsi="Times New Roman" w:cs="Times New Roman"/>
          <w:sz w:val="24"/>
          <w:szCs w:val="24"/>
          <w:lang w:val="kk-KZ"/>
        </w:rPr>
        <w:t xml:space="preserve"> -  жаңа педагогикалық құбылысты ғылыми идея негізінде қалыптастыру мақсатында жүргізілетін эксперимент.</w:t>
      </w:r>
    </w:p>
    <w:p w:rsidR="00F00667" w:rsidRPr="00BE6C67" w:rsidRDefault="00F00667" w:rsidP="00F00667">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Бақылаушы эксперимент</w:t>
      </w:r>
      <w:r w:rsidRPr="00BE6C67">
        <w:rPr>
          <w:rFonts w:ascii="Times New Roman" w:hAnsi="Times New Roman" w:cs="Times New Roman"/>
          <w:sz w:val="24"/>
          <w:szCs w:val="24"/>
          <w:lang w:val="kk-KZ"/>
        </w:rPr>
        <w:t xml:space="preserve"> – педагогикалық мәселені пайымдау үрдісінде жасалған ғылыми болжамды бақылау, тексеру мақсатында жүргізілетін эксперимент.</w:t>
      </w:r>
    </w:p>
    <w:p w:rsidR="00F00667" w:rsidRPr="00BE6C67" w:rsidRDefault="00F00667" w:rsidP="00F00667">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 xml:space="preserve">Реттеуші эксперимент </w:t>
      </w:r>
      <w:r w:rsidRPr="00BE6C67">
        <w:rPr>
          <w:rFonts w:ascii="Times New Roman" w:hAnsi="Times New Roman" w:cs="Times New Roman"/>
          <w:sz w:val="24"/>
          <w:szCs w:val="24"/>
          <w:lang w:val="kk-KZ"/>
        </w:rPr>
        <w:t xml:space="preserve">– педагогикалық үрдісте зерттеу барысында алынған  нәтижелерді өңдеп рәсімдеу мақсатында жүргізілетін  эксперимент.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Сонымен қатар</w:t>
      </w:r>
      <w:r w:rsidRPr="00BE6C67">
        <w:rPr>
          <w:rFonts w:ascii="Times New Roman" w:hAnsi="Times New Roman" w:cs="Times New Roman"/>
          <w:b/>
          <w:sz w:val="24"/>
          <w:szCs w:val="24"/>
          <w:lang w:val="kk-KZ"/>
        </w:rPr>
        <w:t>, педагогикалық экспериментке мынадай талаптар</w:t>
      </w:r>
      <w:r w:rsidRPr="00BE6C67">
        <w:rPr>
          <w:rFonts w:ascii="Times New Roman" w:hAnsi="Times New Roman" w:cs="Times New Roman"/>
          <w:sz w:val="24"/>
          <w:szCs w:val="24"/>
          <w:lang w:val="kk-KZ"/>
        </w:rPr>
        <w:t xml:space="preserve"> </w:t>
      </w:r>
      <w:r w:rsidRPr="00BE6C67">
        <w:rPr>
          <w:rFonts w:ascii="Times New Roman" w:hAnsi="Times New Roman" w:cs="Times New Roman"/>
          <w:b/>
          <w:sz w:val="24"/>
          <w:szCs w:val="24"/>
          <w:lang w:val="kk-KZ"/>
        </w:rPr>
        <w:t>қойылады</w:t>
      </w:r>
      <w:r w:rsidRPr="00BE6C67">
        <w:rPr>
          <w:rFonts w:ascii="Times New Roman" w:hAnsi="Times New Roman" w:cs="Times New Roman"/>
          <w:sz w:val="24"/>
          <w:szCs w:val="24"/>
          <w:lang w:val="kk-KZ"/>
        </w:rPr>
        <w:t>:</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-эксперименттің мақсаты нақты, айқын болуы тиіс;</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-эксперименттің оңтайлы нәтижелі болуы үшін зерттеу әдісіне сәйкес эксперименталдық база ұйымдастырылуы тиіс;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-зерттелетін мәселе жан-жақты қарастырылып, талданып, өңделуі тиіс;</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-эксперименттік топ қатысушылары оның мақсаты мен міндеттерін анық білуі тиіс;</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-экспериментке ғылыми болжам жасалуы және оның негізделуі анық болуы керек;</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 жүргізуде жоспарлы, жүйелі іс-әрекет ұйымдастырылуы  тиіс;</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 ұйымдастырушылар экспериментті жүргізуде әрбір қадамын бақылап, үнемі талдау жүргізіп отыруға тиісті; </w:t>
      </w:r>
    </w:p>
    <w:p w:rsidR="00F00667" w:rsidRPr="00BE6C67" w:rsidRDefault="00F00667" w:rsidP="00F00667">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-экспериментке қатысушы сараптаушылар тобы зерттеушіге және зерттеу мәселесіне тәуелсіз болуға тиіс;  </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мәліметтер мен нәтижелер нақты қағазға жазылып алынуы тиіс;</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нәтижелер мұқият талдануы тиіс;</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нәтижесі бойынша соңғы қорытынды пікір нақты, жан-жақты сипатталынып берілуі тиіс.</w:t>
      </w:r>
    </w:p>
    <w:p w:rsidR="00F00667" w:rsidRPr="00BE6C67" w:rsidRDefault="00F00667" w:rsidP="00F00667">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Қазіргі таңда білім беру жүйесінің басты мақсаты – ұлттық және жалпы адамдық құндылықтар, ғылым мен практиканың жетістіктері негізінде бәсекеге қабілетті  тұлғаны қалыптастыру. </w:t>
      </w:r>
    </w:p>
    <w:p w:rsidR="00F00667" w:rsidRDefault="00F00667" w:rsidP="00F00667">
      <w:pPr>
        <w:ind w:firstLine="426"/>
        <w:jc w:val="both"/>
        <w:rPr>
          <w:lang w:val="kk-KZ"/>
        </w:rPr>
      </w:pPr>
    </w:p>
    <w:p w:rsidR="00F00667" w:rsidRPr="004D0514" w:rsidRDefault="00F00667" w:rsidP="00F00667">
      <w:pPr>
        <w:spacing w:after="0" w:line="240" w:lineRule="auto"/>
        <w:ind w:firstLine="70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Сұрақтар мен тапсырмалар</w:t>
      </w:r>
    </w:p>
    <w:p w:rsidR="00F00667" w:rsidRPr="004D0514" w:rsidRDefault="00F00667" w:rsidP="00F00667">
      <w:pPr>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Педагогикалық эксперименттің мақсаты мен міндеттеріне сипаттама беріңіз</w:t>
      </w:r>
    </w:p>
    <w:p w:rsidR="00F00667" w:rsidRPr="004D0514" w:rsidRDefault="00F00667" w:rsidP="00F00667">
      <w:pPr>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Магистрлік диссертацияңыз бойынша эксперименттік жұмыстың бағдарламасын </w:t>
      </w:r>
      <w:r>
        <w:rPr>
          <w:rFonts w:ascii="Times New Roman" w:hAnsi="Times New Roman" w:cs="Times New Roman"/>
          <w:sz w:val="24"/>
          <w:szCs w:val="24"/>
          <w:lang w:val="kk-KZ"/>
        </w:rPr>
        <w:t xml:space="preserve"> ұ</w:t>
      </w:r>
      <w:r w:rsidRPr="004D0514">
        <w:rPr>
          <w:rFonts w:ascii="Times New Roman" w:hAnsi="Times New Roman" w:cs="Times New Roman"/>
          <w:sz w:val="24"/>
          <w:szCs w:val="24"/>
          <w:lang w:val="kk-KZ"/>
        </w:rPr>
        <w:t>сыныңыз.</w:t>
      </w:r>
    </w:p>
    <w:p w:rsidR="00F00667" w:rsidRPr="004D0514" w:rsidRDefault="00F00667" w:rsidP="00F00667">
      <w:pPr>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Эксперименттің өткізілу кезеңдерін негіздеңіз.</w:t>
      </w:r>
    </w:p>
    <w:p w:rsidR="00F00667" w:rsidRPr="004D0514" w:rsidRDefault="00F00667" w:rsidP="00F00667">
      <w:pPr>
        <w:widowControl w:val="0"/>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 Эксперимент нәтижелерін өңдеу әдістерін ұсыныңыз.</w:t>
      </w:r>
    </w:p>
    <w:p w:rsidR="00F00667" w:rsidRPr="004D0514" w:rsidRDefault="00F00667" w:rsidP="00F00667">
      <w:pPr>
        <w:widowControl w:val="0"/>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Эксперименттің басқа зерттеу әдістеріне қарағанда кешенділігі неден көрінеді?</w:t>
      </w:r>
    </w:p>
    <w:p w:rsidR="00F00667" w:rsidRPr="004D0514" w:rsidRDefault="00F00667" w:rsidP="00F00667">
      <w:pPr>
        <w:widowControl w:val="0"/>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Зерттелетін құбылыстың сапалық және сандық көрсеткіштерін анықтаңыз.</w:t>
      </w:r>
    </w:p>
    <w:p w:rsidR="00F00667" w:rsidRPr="004D0514" w:rsidRDefault="00F00667" w:rsidP="00F00667">
      <w:pPr>
        <w:spacing w:after="0" w:line="240" w:lineRule="auto"/>
        <w:ind w:firstLine="567"/>
        <w:jc w:val="center"/>
        <w:rPr>
          <w:rFonts w:ascii="Times New Roman" w:hAnsi="Times New Roman" w:cs="Times New Roman"/>
          <w:b/>
          <w:sz w:val="24"/>
          <w:szCs w:val="24"/>
          <w:lang w:val="kk-KZ"/>
        </w:rPr>
      </w:pPr>
    </w:p>
    <w:p w:rsidR="00F00667" w:rsidRPr="004D0514" w:rsidRDefault="00F00667" w:rsidP="00F00667">
      <w:pPr>
        <w:spacing w:after="0" w:line="240" w:lineRule="auto"/>
        <w:ind w:firstLine="567"/>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Негізгі әдебиет</w:t>
      </w:r>
    </w:p>
    <w:p w:rsidR="00F00667" w:rsidRPr="004D0514" w:rsidRDefault="00F00667" w:rsidP="00F00667">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205-212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F00667" w:rsidRPr="004D0514" w:rsidRDefault="00F00667" w:rsidP="00F00667">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65-66</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tabs>
          <w:tab w:val="left" w:pos="9355"/>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lastRenderedPageBreak/>
        <w:t>3. Чечин Л.М., Шаңбаев Т.Қ.</w:t>
      </w:r>
      <w:r w:rsidRPr="004D0514">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30-34</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tabs>
          <w:tab w:val="left" w:pos="9355"/>
        </w:tabs>
        <w:spacing w:after="0" w:line="240" w:lineRule="auto"/>
        <w:jc w:val="both"/>
        <w:rPr>
          <w:rFonts w:ascii="Times New Roman" w:hAnsi="Times New Roman" w:cs="Times New Roman"/>
          <w:sz w:val="24"/>
          <w:szCs w:val="24"/>
        </w:rPr>
      </w:pPr>
      <w:r w:rsidRPr="004D0514">
        <w:rPr>
          <w:rFonts w:ascii="Times New Roman" w:hAnsi="Times New Roman" w:cs="Times New Roman"/>
          <w:sz w:val="24"/>
          <w:szCs w:val="24"/>
          <w:lang w:val="kk-KZ"/>
        </w:rPr>
        <w:t xml:space="preserve">4.  </w:t>
      </w:r>
      <w:r w:rsidRPr="004D0514">
        <w:rPr>
          <w:rFonts w:ascii="Times New Roman" w:hAnsi="Times New Roman" w:cs="Times New Roman"/>
          <w:b/>
          <w:sz w:val="24"/>
          <w:szCs w:val="24"/>
        </w:rPr>
        <w:t xml:space="preserve">Пискунов А.А., Воробъев Г.В. </w:t>
      </w:r>
      <w:r w:rsidRPr="004D0514">
        <w:rPr>
          <w:rFonts w:ascii="Times New Roman" w:hAnsi="Times New Roman" w:cs="Times New Roman"/>
          <w:sz w:val="24"/>
          <w:szCs w:val="24"/>
        </w:rPr>
        <w:t>Теория и практика педагогического эксперимента /Под ред. А.И. Пискунова, Г.В. Воробьева. – М.: Педагогика, 1979. - 208 с.</w:t>
      </w:r>
    </w:p>
    <w:p w:rsidR="00F00667" w:rsidRPr="004D0514" w:rsidRDefault="00F00667" w:rsidP="00F00667">
      <w:pPr>
        <w:tabs>
          <w:tab w:val="left" w:pos="9355"/>
        </w:tabs>
        <w:spacing w:after="0" w:line="240" w:lineRule="auto"/>
        <w:jc w:val="both"/>
        <w:rPr>
          <w:rFonts w:ascii="Times New Roman" w:hAnsi="Times New Roman" w:cs="Times New Roman"/>
          <w:sz w:val="24"/>
          <w:szCs w:val="24"/>
        </w:rPr>
      </w:pPr>
      <w:r w:rsidRPr="004D0514">
        <w:rPr>
          <w:rFonts w:ascii="Times New Roman" w:hAnsi="Times New Roman" w:cs="Times New Roman"/>
          <w:sz w:val="24"/>
          <w:szCs w:val="24"/>
          <w:lang w:val="kk-KZ"/>
        </w:rPr>
        <w:t>5</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Малинин В.И., Экгольм И.К.</w:t>
      </w:r>
      <w:r w:rsidRPr="004D0514">
        <w:rPr>
          <w:rFonts w:ascii="Times New Roman" w:hAnsi="Times New Roman" w:cs="Times New Roman"/>
          <w:sz w:val="24"/>
          <w:szCs w:val="24"/>
        </w:rPr>
        <w:t xml:space="preserve"> Педагогический эксперимент как методологическая проблема //Советская педагогика, 1970. – № 8.– с.59-80.</w:t>
      </w:r>
    </w:p>
    <w:p w:rsidR="00F00667" w:rsidRPr="004D0514" w:rsidRDefault="00F00667" w:rsidP="00F00667">
      <w:pPr>
        <w:tabs>
          <w:tab w:val="left" w:pos="9355"/>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rPr>
        <w:t xml:space="preserve"> </w:t>
      </w:r>
      <w:r w:rsidRPr="004D0514">
        <w:rPr>
          <w:rFonts w:ascii="Times New Roman" w:hAnsi="Times New Roman" w:cs="Times New Roman"/>
          <w:b/>
          <w:sz w:val="24"/>
          <w:szCs w:val="24"/>
          <w:lang w:val="kk-KZ"/>
        </w:rPr>
        <w:t>6. Қосанов Б.М</w:t>
      </w:r>
      <w:r w:rsidRPr="004D0514">
        <w:rPr>
          <w:rFonts w:ascii="Times New Roman" w:hAnsi="Times New Roman" w:cs="Times New Roman"/>
          <w:sz w:val="24"/>
          <w:szCs w:val="24"/>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p>
    <w:p w:rsidR="00F00667" w:rsidRPr="004D0514" w:rsidRDefault="00F00667" w:rsidP="00F00667">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37-54</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spacing w:after="0" w:line="240" w:lineRule="auto"/>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7.  </w:t>
      </w:r>
      <w:r w:rsidRPr="004D0514">
        <w:rPr>
          <w:rFonts w:ascii="Times New Roman" w:hAnsi="Times New Roman" w:cs="Times New Roman"/>
          <w:b/>
          <w:sz w:val="24"/>
          <w:szCs w:val="24"/>
          <w:lang w:val="kk-KZ"/>
        </w:rPr>
        <w:t xml:space="preserve">Исаева З.И., Таубаева Ш.Т. </w:t>
      </w:r>
      <w:r w:rsidRPr="004D0514">
        <w:rPr>
          <w:rFonts w:ascii="Times New Roman" w:hAnsi="Times New Roman" w:cs="Times New Roman"/>
          <w:sz w:val="24"/>
          <w:szCs w:val="24"/>
          <w:lang w:val="kk-KZ"/>
        </w:rPr>
        <w:t xml:space="preserve">Педагогический эксперимент.  Учебное пособие. - </w:t>
      </w:r>
      <w:r w:rsidRPr="004D0514">
        <w:rPr>
          <w:rFonts w:ascii="Times New Roman" w:hAnsi="Times New Roman" w:cs="Times New Roman"/>
          <w:sz w:val="24"/>
          <w:szCs w:val="24"/>
        </w:rPr>
        <w:t>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w:t>
      </w:r>
      <w:r w:rsidRPr="004D0514">
        <w:rPr>
          <w:rFonts w:ascii="Times New Roman" w:hAnsi="Times New Roman" w:cs="Times New Roman"/>
          <w:sz w:val="24"/>
          <w:szCs w:val="24"/>
          <w:lang w:val="kk-KZ"/>
        </w:rPr>
        <w:t>00. – 120 с.</w:t>
      </w:r>
    </w:p>
    <w:p w:rsidR="00F00667" w:rsidRPr="004D0514" w:rsidRDefault="00F00667" w:rsidP="00F00667">
      <w:pPr>
        <w:pStyle w:val="15"/>
        <w:jc w:val="both"/>
        <w:rPr>
          <w:sz w:val="24"/>
          <w:szCs w:val="24"/>
          <w:lang w:val="kk-KZ"/>
        </w:rPr>
      </w:pPr>
      <w:r w:rsidRPr="004D0514">
        <w:rPr>
          <w:b/>
          <w:sz w:val="24"/>
          <w:szCs w:val="24"/>
          <w:lang w:val="kk-KZ"/>
        </w:rPr>
        <w:t xml:space="preserve">8. </w:t>
      </w:r>
      <w:r w:rsidRPr="004D0514">
        <w:rPr>
          <w:b/>
          <w:sz w:val="24"/>
          <w:szCs w:val="24"/>
        </w:rPr>
        <w:t>Мынбаева А.К</w:t>
      </w:r>
      <w:r w:rsidRPr="004D0514">
        <w:rPr>
          <w:b/>
          <w:sz w:val="24"/>
          <w:szCs w:val="24"/>
          <w:lang w:val="kk-KZ"/>
        </w:rPr>
        <w:t>.</w:t>
      </w:r>
      <w:r w:rsidRPr="004D0514">
        <w:rPr>
          <w:sz w:val="24"/>
          <w:szCs w:val="24"/>
          <w:lang w:val="kk-KZ"/>
        </w:rPr>
        <w:t xml:space="preserve"> Основы научно-педагогических исследований. – Алматы: Қазақ университеті, 2013. – 220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9.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10.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11</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F00667" w:rsidRPr="004D0514" w:rsidRDefault="00F00667" w:rsidP="00F00667">
      <w:pPr>
        <w:pStyle w:val="15"/>
        <w:jc w:val="both"/>
        <w:rPr>
          <w:sz w:val="24"/>
          <w:szCs w:val="24"/>
          <w:lang w:val="kk-KZ"/>
        </w:rPr>
      </w:pPr>
      <w:r w:rsidRPr="004D0514">
        <w:rPr>
          <w:b/>
          <w:sz w:val="24"/>
          <w:szCs w:val="24"/>
          <w:lang w:val="kk-KZ"/>
        </w:rPr>
        <w:t>12. Мардахаев Л.В.</w:t>
      </w:r>
      <w:r w:rsidRPr="004D0514">
        <w:rPr>
          <w:sz w:val="24"/>
          <w:szCs w:val="24"/>
          <w:lang w:val="kk-KZ"/>
        </w:rPr>
        <w:t xml:space="preserve"> Магистерская диссертация: подготовка и защита: учебное пособие. – М№: Издательство РГСУ, 2013. 106 с. </w:t>
      </w: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F00667" w:rsidRDefault="00F00667" w:rsidP="00F00667">
      <w:pPr>
        <w:shd w:val="clear" w:color="auto" w:fill="FFFFFF"/>
        <w:spacing w:after="0" w:line="240" w:lineRule="auto"/>
        <w:ind w:firstLine="720"/>
        <w:jc w:val="both"/>
        <w:rPr>
          <w:rFonts w:ascii="Times New Roman" w:hAnsi="Times New Roman" w:cs="Times New Roman"/>
          <w:b/>
          <w:sz w:val="24"/>
          <w:szCs w:val="24"/>
          <w:lang w:val="kk-KZ"/>
        </w:rPr>
      </w:pPr>
    </w:p>
    <w:p w:rsidR="002C1440" w:rsidRPr="002C1440" w:rsidRDefault="00F00667" w:rsidP="002C1440">
      <w:pPr>
        <w:pStyle w:val="af"/>
        <w:snapToGrid w:val="0"/>
        <w:ind w:left="0"/>
        <w:jc w:val="both"/>
        <w:rPr>
          <w:rFonts w:ascii="Times New Roman" w:hAnsi="Times New Roman"/>
          <w:b/>
          <w:sz w:val="28"/>
          <w:szCs w:val="28"/>
        </w:rPr>
      </w:pPr>
      <w:r w:rsidRPr="002C1440">
        <w:rPr>
          <w:rFonts w:ascii="Times New Roman" w:hAnsi="Times New Roman"/>
          <w:b/>
          <w:sz w:val="28"/>
          <w:szCs w:val="28"/>
        </w:rPr>
        <w:lastRenderedPageBreak/>
        <w:t>9-дәріс. Тақырыбы:  «</w:t>
      </w:r>
      <w:r w:rsidR="002C1440" w:rsidRPr="002C1440">
        <w:rPr>
          <w:rFonts w:ascii="Times New Roman" w:hAnsi="Times New Roman"/>
          <w:b/>
          <w:noProof/>
          <w:sz w:val="28"/>
          <w:szCs w:val="28"/>
        </w:rPr>
        <w:t xml:space="preserve">Педагогикалық зерттеудің әдістері. Әдістерді жіктеу. </w:t>
      </w:r>
      <w:r w:rsidR="002C1440" w:rsidRPr="002C1440">
        <w:rPr>
          <w:rFonts w:ascii="Times New Roman" w:hAnsi="Times New Roman"/>
          <w:b/>
          <w:sz w:val="28"/>
          <w:szCs w:val="28"/>
        </w:rPr>
        <w:t xml:space="preserve"> Зерттеу әдістерін таңдау өлшемдері (дәріс-әңгіме)</w:t>
      </w:r>
    </w:p>
    <w:p w:rsidR="00F00667" w:rsidRPr="008E6BE9" w:rsidRDefault="00F00667" w:rsidP="00F00667">
      <w:pPr>
        <w:pStyle w:val="ac"/>
        <w:spacing w:after="0"/>
        <w:ind w:left="0" w:firstLine="708"/>
        <w:rPr>
          <w:b/>
          <w:sz w:val="24"/>
          <w:szCs w:val="24"/>
          <w:lang w:val="kk-KZ" w:eastAsia="ko-KR"/>
        </w:rPr>
      </w:pPr>
      <w:r w:rsidRPr="008E6BE9">
        <w:rPr>
          <w:b/>
          <w:sz w:val="24"/>
          <w:szCs w:val="24"/>
          <w:lang w:val="kk-KZ" w:eastAsia="ko-KR"/>
        </w:rPr>
        <w:t xml:space="preserve">Дәрістің мақсаты: </w:t>
      </w:r>
      <w:r w:rsidRPr="008E6BE9">
        <w:rPr>
          <w:sz w:val="24"/>
          <w:szCs w:val="24"/>
          <w:lang w:val="kk-KZ"/>
        </w:rPr>
        <w:t>Студенттерде зерттеу тақырыбына сәйкес әдістердің әлеуетін анықтау дағдыларын қалыптастыру.</w:t>
      </w:r>
    </w:p>
    <w:p w:rsidR="00F00667" w:rsidRPr="008E6BE9" w:rsidRDefault="00F00667" w:rsidP="00F00667">
      <w:pPr>
        <w:pStyle w:val="ac"/>
        <w:spacing w:after="0"/>
        <w:ind w:left="0" w:firstLine="708"/>
        <w:rPr>
          <w:sz w:val="24"/>
          <w:szCs w:val="24"/>
          <w:lang w:val="kk-KZ" w:eastAsia="ko-KR"/>
        </w:rPr>
      </w:pPr>
      <w:r>
        <w:rPr>
          <w:b/>
          <w:sz w:val="24"/>
          <w:szCs w:val="24"/>
          <w:lang w:val="kk-KZ" w:eastAsia="ko-KR"/>
        </w:rPr>
        <w:t>Дәрістің негізгі терминдері:</w:t>
      </w:r>
      <w:r w:rsidRPr="008E6BE9">
        <w:rPr>
          <w:b/>
          <w:sz w:val="28"/>
          <w:szCs w:val="28"/>
          <w:lang w:val="kk-KZ"/>
        </w:rPr>
        <w:t xml:space="preserve"> </w:t>
      </w:r>
      <w:r w:rsidRPr="008E6BE9">
        <w:rPr>
          <w:sz w:val="24"/>
          <w:szCs w:val="24"/>
          <w:lang w:val="kk-KZ"/>
        </w:rPr>
        <w:t>зерттеу</w:t>
      </w:r>
      <w:r>
        <w:rPr>
          <w:sz w:val="24"/>
          <w:szCs w:val="24"/>
          <w:lang w:val="kk-KZ"/>
        </w:rPr>
        <w:t xml:space="preserve"> әдістерінің әлеуеті, </w:t>
      </w:r>
      <w:r w:rsidRPr="008E6BE9">
        <w:rPr>
          <w:sz w:val="24"/>
          <w:szCs w:val="24"/>
          <w:lang w:val="kk-KZ"/>
        </w:rPr>
        <w:t xml:space="preserve"> зерттеу әдістерін таңдау өлшемдері</w:t>
      </w:r>
      <w:r>
        <w:rPr>
          <w:sz w:val="24"/>
          <w:szCs w:val="24"/>
          <w:lang w:val="kk-KZ"/>
        </w:rPr>
        <w:t>.</w:t>
      </w:r>
    </w:p>
    <w:p w:rsidR="00F00667" w:rsidRDefault="00F00667" w:rsidP="00F00667">
      <w:pPr>
        <w:pStyle w:val="ac"/>
        <w:spacing w:after="0"/>
        <w:ind w:left="0" w:firstLine="708"/>
        <w:rPr>
          <w:b/>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Default="00F00667" w:rsidP="00F0066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2A29B4">
        <w:rPr>
          <w:rFonts w:ascii="Times New Roman" w:hAnsi="Times New Roman" w:cs="Times New Roman"/>
          <w:b/>
          <w:sz w:val="24"/>
          <w:szCs w:val="24"/>
          <w:lang w:val="kk-KZ"/>
        </w:rPr>
        <w:t>Педагогикалық  зерттеу әдістерін таңдау өлшемдері.</w:t>
      </w:r>
    </w:p>
    <w:p w:rsidR="00F00667" w:rsidRPr="002A29B4" w:rsidRDefault="00F00667" w:rsidP="00F00667">
      <w:pPr>
        <w:spacing w:after="0" w:line="240" w:lineRule="auto"/>
        <w:jc w:val="both"/>
        <w:rPr>
          <w:rFonts w:ascii="Times New Roman" w:hAnsi="Times New Roman" w:cs="Times New Roman"/>
          <w:b/>
          <w:sz w:val="24"/>
          <w:szCs w:val="24"/>
          <w:lang w:val="kk-KZ"/>
        </w:rPr>
      </w:pPr>
      <w:r w:rsidRPr="002A29B4">
        <w:rPr>
          <w:rFonts w:ascii="Times New Roman" w:hAnsi="Times New Roman" w:cs="Times New Roman"/>
          <w:b/>
          <w:sz w:val="24"/>
          <w:szCs w:val="24"/>
          <w:lang w:val="kk-KZ"/>
        </w:rPr>
        <w:t>2. Педагогикалық  зе</w:t>
      </w:r>
      <w:r>
        <w:rPr>
          <w:rFonts w:ascii="Times New Roman" w:hAnsi="Times New Roman" w:cs="Times New Roman"/>
          <w:b/>
          <w:sz w:val="24"/>
          <w:szCs w:val="24"/>
          <w:lang w:val="kk-KZ"/>
        </w:rPr>
        <w:t>рттеу әдістерін таңдау алгоритмі</w:t>
      </w:r>
      <w:r w:rsidRPr="002A29B4">
        <w:rPr>
          <w:rFonts w:ascii="Times New Roman" w:hAnsi="Times New Roman" w:cs="Times New Roman"/>
          <w:b/>
          <w:sz w:val="24"/>
          <w:szCs w:val="24"/>
          <w:lang w:val="kk-KZ"/>
        </w:rPr>
        <w:t>.</w:t>
      </w:r>
    </w:p>
    <w:p w:rsidR="00F00667" w:rsidRDefault="00F00667" w:rsidP="00F00667">
      <w:pPr>
        <w:spacing w:after="0" w:line="240" w:lineRule="auto"/>
        <w:jc w:val="both"/>
        <w:rPr>
          <w:rFonts w:ascii="Times New Roman" w:hAnsi="Times New Roman" w:cs="Times New Roman"/>
          <w:b/>
          <w:sz w:val="24"/>
          <w:szCs w:val="24"/>
          <w:lang w:val="kk-KZ"/>
        </w:rPr>
      </w:pPr>
    </w:p>
    <w:p w:rsidR="00F00667" w:rsidRPr="00A158EB"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 xml:space="preserve">Бүгінгі күні зерттеу қызметін ұйымдастыруда білім мен біліктерді меңгеру мәселесі әрбір мұғлім, әрбір басшы үшін ерекше көкейкесті болып отыр, себебі педагогикалық ұжымдардың көпшілігі тек оқу үдерісін жетілдірумен ғана емес, сонымен қатар инновациялық технологияны қолданып және жасаумен де айналысады. </w:t>
      </w:r>
    </w:p>
    <w:p w:rsidR="00F00667" w:rsidRPr="00A158EB"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Еліміздің көптеген мектептерінің базасында эксперименттік білім беру алаңдары құрылған.  Эксперименттік білім беру алаңдары жалпы мектептерден оқытудың жаңа мазмұнының, педагогикалық қызметтің жаңаша әдіс-тәсілдерінің жобалап, жүзеге асыруымен ерекшеленеді және білім беру үдерісінің жаңа формалары іздестіріліп, сәйкес диагностикалық жүйе жо</w:t>
      </w:r>
      <w:r>
        <w:rPr>
          <w:rFonts w:ascii="Times New Roman" w:hAnsi="Times New Roman" w:cs="Times New Roman"/>
          <w:sz w:val="24"/>
          <w:szCs w:val="24"/>
          <w:lang w:val="kk-KZ" w:eastAsia="ar-SA"/>
        </w:rPr>
        <w:t>баланып, сынақтан өткізіледі (8</w:t>
      </w:r>
      <w:r w:rsidRPr="00A158EB">
        <w:rPr>
          <w:rFonts w:ascii="Times New Roman" w:hAnsi="Times New Roman" w:cs="Times New Roman"/>
          <w:sz w:val="24"/>
          <w:szCs w:val="24"/>
          <w:lang w:val="kk-KZ" w:eastAsia="ar-SA"/>
        </w:rPr>
        <w:t>-кесте).</w:t>
      </w:r>
    </w:p>
    <w:p w:rsidR="00F00667" w:rsidRPr="00A158EB" w:rsidRDefault="00F00667" w:rsidP="00F00667">
      <w:pPr>
        <w:suppressAutoHyphens/>
        <w:spacing w:after="0" w:line="240" w:lineRule="auto"/>
        <w:jc w:val="both"/>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8</w:t>
      </w:r>
      <w:r w:rsidRPr="00A158EB">
        <w:rPr>
          <w:rFonts w:ascii="Times New Roman" w:hAnsi="Times New Roman" w:cs="Times New Roman"/>
          <w:b/>
          <w:sz w:val="24"/>
          <w:szCs w:val="24"/>
          <w:lang w:val="kk-KZ" w:eastAsia="ar-SA"/>
        </w:rPr>
        <w:t>-кесте.  Дидактикадағы әртүрлі ізденістер үшін классификациялық белгілер (В.М. Полонский бойынша)</w:t>
      </w:r>
    </w:p>
    <w:p w:rsidR="00F00667" w:rsidRPr="00A158EB" w:rsidRDefault="00F00667" w:rsidP="00F00667">
      <w:pPr>
        <w:suppressAutoHyphens/>
        <w:spacing w:after="0" w:line="240" w:lineRule="auto"/>
        <w:ind w:firstLine="720"/>
        <w:jc w:val="center"/>
        <w:rPr>
          <w:rFonts w:ascii="Times New Roman" w:hAnsi="Times New Roman" w:cs="Times New Roman"/>
          <w:sz w:val="24"/>
          <w:szCs w:val="24"/>
          <w:lang w:val="kk-KZ" w:eastAsia="ar-SA"/>
        </w:rPr>
      </w:pPr>
    </w:p>
    <w:tbl>
      <w:tblPr>
        <w:tblStyle w:val="af2"/>
        <w:tblW w:w="0" w:type="auto"/>
        <w:tblLook w:val="04A0"/>
      </w:tblPr>
      <w:tblGrid>
        <w:gridCol w:w="1801"/>
        <w:gridCol w:w="1801"/>
        <w:gridCol w:w="1801"/>
        <w:gridCol w:w="1801"/>
        <w:gridCol w:w="1801"/>
      </w:tblGrid>
      <w:tr w:rsidR="00F00667" w:rsidRPr="00A158EB" w:rsidTr="00DC2FBF">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Зерттеудің түрі</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center"/>
              <w:rPr>
                <w:lang w:val="kk-KZ" w:eastAsia="ar-SA"/>
              </w:rPr>
            </w:pPr>
            <w:r w:rsidRPr="00A158EB">
              <w:rPr>
                <w:lang w:val="kk-KZ" w:eastAsia="ar-SA"/>
              </w:rPr>
              <w:t>Зерттеу міндеттері</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center"/>
              <w:rPr>
                <w:lang w:val="kk-KZ" w:eastAsia="ar-SA"/>
              </w:rPr>
            </w:pPr>
            <w:r w:rsidRPr="00A158EB">
              <w:rPr>
                <w:lang w:val="kk-KZ" w:eastAsia="ar-SA"/>
              </w:rPr>
              <w:t>Зерттеу нәтижелері</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center"/>
              <w:rPr>
                <w:lang w:val="kk-KZ" w:eastAsia="ar-SA"/>
              </w:rPr>
            </w:pPr>
            <w:r w:rsidRPr="00A158EB">
              <w:rPr>
                <w:lang w:val="kk-KZ" w:eastAsia="ar-SA"/>
              </w:rPr>
              <w:t>Зерттеу мекен-жайы</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center"/>
              <w:rPr>
                <w:lang w:val="kk-KZ" w:eastAsia="ar-SA"/>
              </w:rPr>
            </w:pPr>
            <w:r w:rsidRPr="00A158EB">
              <w:rPr>
                <w:lang w:val="kk-KZ" w:eastAsia="ar-SA"/>
              </w:rPr>
              <w:t>Басылым түрі</w:t>
            </w:r>
          </w:p>
        </w:tc>
      </w:tr>
      <w:tr w:rsidR="00F00667" w:rsidRPr="00A158EB" w:rsidTr="00DC2FBF">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Іргелі</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Даму</w:t>
            </w:r>
          </w:p>
          <w:p w:rsidR="00F00667" w:rsidRPr="00A158EB" w:rsidRDefault="00F00667" w:rsidP="00DC2FBF">
            <w:pPr>
              <w:suppressAutoHyphens/>
              <w:jc w:val="both"/>
              <w:rPr>
                <w:lang w:val="kk-KZ" w:eastAsia="ar-SA"/>
              </w:rPr>
            </w:pPr>
            <w:r w:rsidRPr="00A158EB">
              <w:rPr>
                <w:lang w:val="kk-KZ" w:eastAsia="ar-SA"/>
              </w:rPr>
              <w:t>Ғылыми тұжырымдама жасақтау</w:t>
            </w:r>
          </w:p>
          <w:p w:rsidR="00F00667" w:rsidRPr="00A158EB" w:rsidRDefault="00F00667" w:rsidP="00DC2FBF">
            <w:pPr>
              <w:suppressAutoHyphens/>
              <w:jc w:val="both"/>
              <w:rPr>
                <w:lang w:val="kk-KZ" w:eastAsia="ar-SA"/>
              </w:rPr>
            </w:pPr>
            <w:r w:rsidRPr="00A158EB">
              <w:rPr>
                <w:lang w:val="kk-KZ" w:eastAsia="ar-SA"/>
              </w:rPr>
              <w:t>Дидактикалық жүйе</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Идея</w:t>
            </w:r>
          </w:p>
          <w:p w:rsidR="00F00667" w:rsidRPr="00A158EB" w:rsidRDefault="00F00667" w:rsidP="00DC2FBF">
            <w:pPr>
              <w:suppressAutoHyphens/>
              <w:jc w:val="both"/>
              <w:rPr>
                <w:lang w:val="kk-KZ" w:eastAsia="ar-SA"/>
              </w:rPr>
            </w:pPr>
            <w:r w:rsidRPr="00A158EB">
              <w:rPr>
                <w:lang w:val="kk-KZ" w:eastAsia="ar-SA"/>
              </w:rPr>
              <w:t>Болжам</w:t>
            </w:r>
          </w:p>
          <w:p w:rsidR="00F00667" w:rsidRPr="00A158EB" w:rsidRDefault="00F00667" w:rsidP="00DC2FBF">
            <w:pPr>
              <w:suppressAutoHyphens/>
              <w:jc w:val="both"/>
              <w:rPr>
                <w:lang w:val="kk-KZ" w:eastAsia="ar-SA"/>
              </w:rPr>
            </w:pPr>
            <w:r w:rsidRPr="00A158EB">
              <w:rPr>
                <w:lang w:val="kk-KZ" w:eastAsia="ar-SA"/>
              </w:rPr>
              <w:t>Заңдылық</w:t>
            </w:r>
          </w:p>
          <w:p w:rsidR="00F00667" w:rsidRPr="00A158EB" w:rsidRDefault="00F00667" w:rsidP="00DC2FBF">
            <w:pPr>
              <w:suppressAutoHyphens/>
              <w:jc w:val="both"/>
              <w:rPr>
                <w:lang w:val="kk-KZ" w:eastAsia="ar-SA"/>
              </w:rPr>
            </w:pPr>
            <w:r w:rsidRPr="00A158EB">
              <w:rPr>
                <w:lang w:val="kk-KZ" w:eastAsia="ar-SA"/>
              </w:rPr>
              <w:t>Тұжырымдама</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Ғылыми қызметкерлер</w:t>
            </w:r>
          </w:p>
          <w:p w:rsidR="00F00667" w:rsidRPr="00A158EB" w:rsidRDefault="00F00667" w:rsidP="00DC2FBF">
            <w:pPr>
              <w:suppressAutoHyphens/>
              <w:jc w:val="both"/>
              <w:rPr>
                <w:lang w:val="kk-KZ" w:eastAsia="ar-SA"/>
              </w:rPr>
            </w:pPr>
            <w:r w:rsidRPr="00A158EB">
              <w:rPr>
                <w:lang w:val="kk-KZ" w:eastAsia="ar-SA"/>
              </w:rPr>
              <w:t>Педагогика кафедрасының оқытушылары</w:t>
            </w:r>
          </w:p>
          <w:p w:rsidR="00F00667" w:rsidRPr="00A158EB" w:rsidRDefault="00F00667" w:rsidP="00DC2FBF">
            <w:pPr>
              <w:suppressAutoHyphens/>
              <w:jc w:val="both"/>
              <w:rPr>
                <w:lang w:val="kk-KZ" w:eastAsia="ar-SA"/>
              </w:rPr>
            </w:pPr>
            <w:r w:rsidRPr="00A158EB">
              <w:rPr>
                <w:lang w:val="kk-KZ" w:eastAsia="ar-SA"/>
              </w:rPr>
              <w:t>Әдіскерлер</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Мақала</w:t>
            </w:r>
          </w:p>
          <w:p w:rsidR="00F00667" w:rsidRPr="00A158EB" w:rsidRDefault="00F00667" w:rsidP="00DC2FBF">
            <w:pPr>
              <w:suppressAutoHyphens/>
              <w:jc w:val="both"/>
              <w:rPr>
                <w:lang w:val="kk-KZ" w:eastAsia="ar-SA"/>
              </w:rPr>
            </w:pPr>
            <w:r w:rsidRPr="00A158EB">
              <w:rPr>
                <w:lang w:val="kk-KZ" w:eastAsia="ar-SA"/>
              </w:rPr>
              <w:t>Ғылыми есеп</w:t>
            </w:r>
          </w:p>
          <w:p w:rsidR="00F00667" w:rsidRPr="00A158EB" w:rsidRDefault="00F00667" w:rsidP="00DC2FBF">
            <w:pPr>
              <w:suppressAutoHyphens/>
              <w:jc w:val="both"/>
              <w:rPr>
                <w:lang w:val="kk-KZ" w:eastAsia="ar-SA"/>
              </w:rPr>
            </w:pPr>
            <w:r w:rsidRPr="00A158EB">
              <w:rPr>
                <w:lang w:val="kk-KZ" w:eastAsia="ar-SA"/>
              </w:rPr>
              <w:t>Монография</w:t>
            </w:r>
          </w:p>
          <w:p w:rsidR="00F00667" w:rsidRPr="00A158EB" w:rsidRDefault="00F00667" w:rsidP="00DC2FBF">
            <w:pPr>
              <w:suppressAutoHyphens/>
              <w:jc w:val="both"/>
              <w:rPr>
                <w:lang w:val="kk-KZ" w:eastAsia="ar-SA"/>
              </w:rPr>
            </w:pPr>
            <w:r w:rsidRPr="00A158EB">
              <w:rPr>
                <w:lang w:val="kk-KZ" w:eastAsia="ar-SA"/>
              </w:rPr>
              <w:t>Диссертация</w:t>
            </w:r>
          </w:p>
        </w:tc>
      </w:tr>
      <w:tr w:rsidR="00F00667" w:rsidRPr="00DC2FBF" w:rsidTr="00DC2FBF">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Қолданбалы</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Даму</w:t>
            </w:r>
          </w:p>
          <w:p w:rsidR="00F00667" w:rsidRPr="00A158EB" w:rsidRDefault="00F00667" w:rsidP="00DC2FBF">
            <w:pPr>
              <w:suppressAutoHyphens/>
              <w:jc w:val="both"/>
              <w:rPr>
                <w:lang w:val="kk-KZ" w:eastAsia="ar-SA"/>
              </w:rPr>
            </w:pPr>
            <w:r w:rsidRPr="00A158EB">
              <w:rPr>
                <w:lang w:val="kk-KZ" w:eastAsia="ar-SA"/>
              </w:rPr>
              <w:t>Әдістемелік ұсыныстар дайындау</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Ережелер</w:t>
            </w:r>
          </w:p>
          <w:p w:rsidR="00F00667" w:rsidRPr="00A158EB" w:rsidRDefault="00F00667" w:rsidP="00DC2FBF">
            <w:pPr>
              <w:suppressAutoHyphens/>
              <w:jc w:val="both"/>
              <w:rPr>
                <w:lang w:val="kk-KZ" w:eastAsia="ar-SA"/>
              </w:rPr>
            </w:pPr>
            <w:r w:rsidRPr="00A158EB">
              <w:rPr>
                <w:lang w:val="kk-KZ" w:eastAsia="ar-SA"/>
              </w:rPr>
              <w:t>Ұсыныстар</w:t>
            </w:r>
          </w:p>
          <w:p w:rsidR="00F00667" w:rsidRPr="00A158EB" w:rsidRDefault="00F00667" w:rsidP="00DC2FBF">
            <w:pPr>
              <w:suppressAutoHyphens/>
              <w:jc w:val="both"/>
              <w:rPr>
                <w:lang w:val="kk-KZ" w:eastAsia="ar-SA"/>
              </w:rPr>
            </w:pPr>
            <w:r w:rsidRPr="00A158EB">
              <w:rPr>
                <w:lang w:val="kk-KZ" w:eastAsia="ar-SA"/>
              </w:rPr>
              <w:t>Әдістер</w:t>
            </w:r>
          </w:p>
          <w:p w:rsidR="00F00667" w:rsidRPr="00A158EB" w:rsidRDefault="00F00667" w:rsidP="00DC2FBF">
            <w:pPr>
              <w:suppressAutoHyphens/>
              <w:jc w:val="both"/>
              <w:rPr>
                <w:lang w:val="kk-KZ" w:eastAsia="ar-SA"/>
              </w:rPr>
            </w:pPr>
            <w:r w:rsidRPr="00A158EB">
              <w:rPr>
                <w:lang w:val="kk-KZ" w:eastAsia="ar-SA"/>
              </w:rPr>
              <w:t>Талаптар</w:t>
            </w:r>
          </w:p>
          <w:p w:rsidR="00F00667" w:rsidRPr="00A158EB" w:rsidRDefault="00F00667" w:rsidP="00DC2FBF">
            <w:pPr>
              <w:suppressAutoHyphens/>
              <w:jc w:val="both"/>
              <w:rPr>
                <w:lang w:val="kk-KZ" w:eastAsia="ar-SA"/>
              </w:rPr>
            </w:pPr>
            <w:r w:rsidRPr="00A158EB">
              <w:rPr>
                <w:lang w:val="kk-KZ" w:eastAsia="ar-SA"/>
              </w:rPr>
              <w:t>Әдістемелік жүйе</w:t>
            </w:r>
          </w:p>
          <w:p w:rsidR="00F00667" w:rsidRPr="00A158EB" w:rsidRDefault="00F00667" w:rsidP="00DC2FBF">
            <w:pPr>
              <w:suppressAutoHyphens/>
              <w:jc w:val="both"/>
              <w:rPr>
                <w:lang w:val="kk-KZ" w:eastAsia="ar-SA"/>
              </w:rPr>
            </w:pPr>
            <w:r w:rsidRPr="00A158EB">
              <w:rPr>
                <w:lang w:val="kk-KZ" w:eastAsia="ar-SA"/>
              </w:rPr>
              <w:t>Критерий</w:t>
            </w:r>
          </w:p>
          <w:p w:rsidR="00F00667" w:rsidRPr="00A158EB" w:rsidRDefault="00F00667" w:rsidP="00DC2FBF">
            <w:pPr>
              <w:suppressAutoHyphens/>
              <w:jc w:val="both"/>
              <w:rPr>
                <w:lang w:val="kk-KZ" w:eastAsia="ar-SA"/>
              </w:rPr>
            </w:pPr>
            <w:r w:rsidRPr="00A158EB">
              <w:rPr>
                <w:lang w:val="kk-KZ" w:eastAsia="ar-SA"/>
              </w:rPr>
              <w:t>Шарттар</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Мұғалімдер</w:t>
            </w:r>
          </w:p>
          <w:p w:rsidR="00F00667" w:rsidRPr="00A158EB" w:rsidRDefault="00F00667" w:rsidP="00DC2FBF">
            <w:pPr>
              <w:suppressAutoHyphens/>
              <w:jc w:val="both"/>
              <w:rPr>
                <w:lang w:val="kk-KZ" w:eastAsia="ar-SA"/>
              </w:rPr>
            </w:pPr>
            <w:r w:rsidRPr="00A158EB">
              <w:rPr>
                <w:lang w:val="kk-KZ" w:eastAsia="ar-SA"/>
              </w:rPr>
              <w:t>Әдіскерлер</w:t>
            </w:r>
          </w:p>
          <w:p w:rsidR="00F00667" w:rsidRPr="00A158EB" w:rsidRDefault="00F00667" w:rsidP="00DC2FBF">
            <w:pPr>
              <w:suppressAutoHyphens/>
              <w:jc w:val="both"/>
              <w:rPr>
                <w:lang w:val="kk-KZ" w:eastAsia="ar-SA"/>
              </w:rPr>
            </w:pPr>
            <w:r w:rsidRPr="00A158EB">
              <w:rPr>
                <w:lang w:val="kk-KZ" w:eastAsia="ar-SA"/>
              </w:rPr>
              <w:t>Мектептен тыс мекемелер қызметкерлері</w:t>
            </w:r>
          </w:p>
        </w:tc>
        <w:tc>
          <w:tcPr>
            <w:tcW w:w="1801" w:type="dxa"/>
            <w:tcBorders>
              <w:top w:val="single" w:sz="4" w:space="0" w:color="auto"/>
              <w:left w:val="single" w:sz="4" w:space="0" w:color="auto"/>
              <w:bottom w:val="single" w:sz="4" w:space="0" w:color="auto"/>
              <w:right w:val="single" w:sz="4" w:space="0" w:color="auto"/>
            </w:tcBorders>
          </w:tcPr>
          <w:p w:rsidR="00F00667" w:rsidRPr="00A158EB" w:rsidRDefault="00F00667" w:rsidP="00DC2FBF">
            <w:pPr>
              <w:suppressAutoHyphens/>
              <w:jc w:val="both"/>
              <w:rPr>
                <w:lang w:val="kk-KZ" w:eastAsia="ar-SA"/>
              </w:rPr>
            </w:pPr>
            <w:r w:rsidRPr="00A158EB">
              <w:rPr>
                <w:lang w:val="kk-KZ" w:eastAsia="ar-SA"/>
              </w:rPr>
              <w:t>Мақала</w:t>
            </w:r>
          </w:p>
          <w:p w:rsidR="00F00667" w:rsidRPr="00A158EB" w:rsidRDefault="00F00667" w:rsidP="00DC2FBF">
            <w:pPr>
              <w:suppressAutoHyphens/>
              <w:jc w:val="both"/>
              <w:rPr>
                <w:lang w:val="kk-KZ" w:eastAsia="ar-SA"/>
              </w:rPr>
            </w:pPr>
            <w:r w:rsidRPr="00A158EB">
              <w:rPr>
                <w:lang w:val="kk-KZ" w:eastAsia="ar-SA"/>
              </w:rPr>
              <w:t>Ғылыми есеп</w:t>
            </w:r>
          </w:p>
          <w:p w:rsidR="00F00667" w:rsidRPr="00A158EB" w:rsidRDefault="00F00667" w:rsidP="00DC2FBF">
            <w:pPr>
              <w:suppressAutoHyphens/>
              <w:jc w:val="both"/>
              <w:rPr>
                <w:lang w:val="kk-KZ" w:eastAsia="ar-SA"/>
              </w:rPr>
            </w:pPr>
            <w:r w:rsidRPr="00A158EB">
              <w:rPr>
                <w:lang w:val="kk-KZ" w:eastAsia="ar-SA"/>
              </w:rPr>
              <w:t>Диссертация</w:t>
            </w:r>
          </w:p>
          <w:p w:rsidR="00F00667" w:rsidRPr="00A158EB" w:rsidRDefault="00F00667" w:rsidP="00DC2FBF">
            <w:pPr>
              <w:suppressAutoHyphens/>
              <w:jc w:val="both"/>
              <w:rPr>
                <w:lang w:val="kk-KZ" w:eastAsia="ar-SA"/>
              </w:rPr>
            </w:pPr>
            <w:r w:rsidRPr="00A158EB">
              <w:rPr>
                <w:lang w:val="kk-KZ" w:eastAsia="ar-SA"/>
              </w:rPr>
              <w:t>Дидактикалық немесе әдістемелік құрал</w:t>
            </w:r>
          </w:p>
          <w:p w:rsidR="00F00667" w:rsidRPr="00A158EB" w:rsidRDefault="00F00667" w:rsidP="00DC2FBF">
            <w:pPr>
              <w:suppressAutoHyphens/>
              <w:jc w:val="both"/>
              <w:rPr>
                <w:lang w:val="kk-KZ" w:eastAsia="ar-SA"/>
              </w:rPr>
            </w:pPr>
          </w:p>
        </w:tc>
      </w:tr>
      <w:tr w:rsidR="00F00667" w:rsidRPr="00A158EB" w:rsidTr="00DC2FBF">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Жасалымдар</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Даму</w:t>
            </w:r>
          </w:p>
          <w:p w:rsidR="00F00667" w:rsidRPr="00A158EB" w:rsidRDefault="00F00667" w:rsidP="00DC2FBF">
            <w:pPr>
              <w:suppressAutoHyphens/>
              <w:jc w:val="both"/>
              <w:rPr>
                <w:lang w:val="kk-KZ" w:eastAsia="ar-SA"/>
              </w:rPr>
            </w:pPr>
            <w:r w:rsidRPr="00A158EB">
              <w:rPr>
                <w:lang w:val="kk-KZ" w:eastAsia="ar-SA"/>
              </w:rPr>
              <w:t>Нақты нұсқаулар жасау</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Алгоритм</w:t>
            </w:r>
          </w:p>
          <w:p w:rsidR="00F00667" w:rsidRPr="00A158EB" w:rsidRDefault="00F00667" w:rsidP="00DC2FBF">
            <w:pPr>
              <w:suppressAutoHyphens/>
              <w:jc w:val="both"/>
              <w:rPr>
                <w:lang w:val="kk-KZ" w:eastAsia="ar-SA"/>
              </w:rPr>
            </w:pPr>
            <w:r w:rsidRPr="00A158EB">
              <w:rPr>
                <w:lang w:val="kk-KZ" w:eastAsia="ar-SA"/>
              </w:rPr>
              <w:t>Құралдар</w:t>
            </w:r>
          </w:p>
          <w:p w:rsidR="00F00667" w:rsidRPr="00A158EB" w:rsidRDefault="00F00667" w:rsidP="00DC2FBF">
            <w:pPr>
              <w:suppressAutoHyphens/>
              <w:jc w:val="both"/>
              <w:rPr>
                <w:lang w:val="kk-KZ" w:eastAsia="ar-SA"/>
              </w:rPr>
            </w:pPr>
            <w:r w:rsidRPr="00A158EB">
              <w:rPr>
                <w:lang w:val="kk-KZ" w:eastAsia="ar-SA"/>
              </w:rPr>
              <w:t>Ереже</w:t>
            </w:r>
          </w:p>
          <w:p w:rsidR="00F00667" w:rsidRPr="00A158EB" w:rsidRDefault="00F00667" w:rsidP="00DC2FBF">
            <w:pPr>
              <w:suppressAutoHyphens/>
              <w:jc w:val="both"/>
              <w:rPr>
                <w:lang w:val="kk-KZ" w:eastAsia="ar-SA"/>
              </w:rPr>
            </w:pPr>
            <w:r w:rsidRPr="00A158EB">
              <w:rPr>
                <w:lang w:val="kk-KZ" w:eastAsia="ar-SA"/>
              </w:rPr>
              <w:t>Ұсыныс</w:t>
            </w:r>
          </w:p>
          <w:p w:rsidR="00F00667" w:rsidRPr="00A158EB" w:rsidRDefault="00F00667" w:rsidP="00DC2FBF">
            <w:pPr>
              <w:suppressAutoHyphens/>
              <w:jc w:val="both"/>
              <w:rPr>
                <w:lang w:val="kk-KZ" w:eastAsia="ar-SA"/>
              </w:rPr>
            </w:pPr>
            <w:r w:rsidRPr="00A158EB">
              <w:rPr>
                <w:lang w:val="kk-KZ" w:eastAsia="ar-SA"/>
              </w:rPr>
              <w:t>Әдістемелік жүйе</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Мұғалімдер</w:t>
            </w:r>
          </w:p>
          <w:p w:rsidR="00F00667" w:rsidRPr="00A158EB" w:rsidRDefault="00F00667" w:rsidP="00DC2FBF">
            <w:pPr>
              <w:suppressAutoHyphens/>
              <w:jc w:val="both"/>
              <w:rPr>
                <w:lang w:val="kk-KZ" w:eastAsia="ar-SA"/>
              </w:rPr>
            </w:pPr>
            <w:r w:rsidRPr="00A158EB">
              <w:rPr>
                <w:lang w:val="kk-KZ" w:eastAsia="ar-SA"/>
              </w:rPr>
              <w:t>Оқушылар</w:t>
            </w:r>
          </w:p>
          <w:p w:rsidR="00F00667" w:rsidRPr="00A158EB" w:rsidRDefault="00F00667" w:rsidP="00DC2FBF">
            <w:pPr>
              <w:suppressAutoHyphens/>
              <w:jc w:val="both"/>
              <w:rPr>
                <w:lang w:val="kk-KZ" w:eastAsia="ar-SA"/>
              </w:rPr>
            </w:pPr>
            <w:r w:rsidRPr="00A158EB">
              <w:rPr>
                <w:lang w:val="kk-KZ" w:eastAsia="ar-SA"/>
              </w:rPr>
              <w:t>Білім беру ұйымдарының жетекшілері</w:t>
            </w:r>
          </w:p>
        </w:tc>
        <w:tc>
          <w:tcPr>
            <w:tcW w:w="180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Оқулық</w:t>
            </w:r>
          </w:p>
          <w:p w:rsidR="00F00667" w:rsidRPr="00A158EB" w:rsidRDefault="00F00667" w:rsidP="00DC2FBF">
            <w:pPr>
              <w:suppressAutoHyphens/>
              <w:jc w:val="both"/>
              <w:rPr>
                <w:lang w:val="kk-KZ" w:eastAsia="ar-SA"/>
              </w:rPr>
            </w:pPr>
            <w:r w:rsidRPr="00A158EB">
              <w:rPr>
                <w:lang w:val="kk-KZ" w:eastAsia="ar-SA"/>
              </w:rPr>
              <w:t>Бағдарламалар</w:t>
            </w:r>
          </w:p>
          <w:p w:rsidR="00F00667" w:rsidRPr="00A158EB" w:rsidRDefault="00F00667" w:rsidP="00DC2FBF">
            <w:pPr>
              <w:suppressAutoHyphens/>
              <w:jc w:val="both"/>
              <w:rPr>
                <w:lang w:val="kk-KZ" w:eastAsia="ar-SA"/>
              </w:rPr>
            </w:pPr>
            <w:r w:rsidRPr="00A158EB">
              <w:rPr>
                <w:lang w:val="kk-KZ" w:eastAsia="ar-SA"/>
              </w:rPr>
              <w:t>Есептер жинағы</w:t>
            </w:r>
          </w:p>
        </w:tc>
      </w:tr>
    </w:tbl>
    <w:p w:rsidR="00F00667" w:rsidRPr="00A158EB" w:rsidRDefault="00F00667" w:rsidP="00F00667">
      <w:pPr>
        <w:suppressAutoHyphens/>
        <w:spacing w:after="0" w:line="240" w:lineRule="auto"/>
        <w:ind w:firstLine="720"/>
        <w:jc w:val="center"/>
        <w:rPr>
          <w:rFonts w:ascii="Times New Roman" w:eastAsia="Times New Roman" w:hAnsi="Times New Roman" w:cs="Times New Roman"/>
          <w:sz w:val="24"/>
          <w:szCs w:val="24"/>
          <w:lang w:val="kk-KZ" w:eastAsia="ar-SA"/>
        </w:rPr>
      </w:pPr>
    </w:p>
    <w:p w:rsidR="00F00667" w:rsidRPr="00A158EB"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 xml:space="preserve">Дидактикаық зерттеудің әдістерінің мәні мен атқаратын қызметі неде? Жеке және ұжымдық ғылыми ізденіске қатысушылардың қолданатын әдістері қандай? </w:t>
      </w:r>
    </w:p>
    <w:p w:rsidR="00F00667" w:rsidRPr="00A158EB" w:rsidRDefault="00F00667" w:rsidP="00F00667">
      <w:pPr>
        <w:suppressAutoHyphens/>
        <w:spacing w:after="0" w:line="240" w:lineRule="auto"/>
        <w:ind w:firstLine="567"/>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Зерттеу әдістерін объективті шынайылықтың жолдары мен тәсілдері деп түсінген дұрыс. Әдіс-тәсілдердің көмегімен әрбір ғылым зерттеліп отырған нысан туралы ақпаратқа қол жеткізеді, талдайды және алынған мәліметтерді жинақтайды, оларды белгілі білімдер жүйесіне енгізеді. Жалпы дидактика зерттеу пәніне: дидактикалық жүйені зерделеу, мақсаттары, үдерістердің мазмұны, ұстанымдар, әдістер, сонымен қатар оқыту құралдары сияқты маңызды жақтарына байланысты мәнін ашу үшін әдістер жүйесін пайдаланады. Сонымен бірге дидактика педагогикалық зерттеудің барлық эмпирикалық және теориялық деңгейге топталатын н</w:t>
      </w:r>
      <w:r>
        <w:rPr>
          <w:rFonts w:ascii="Times New Roman" w:hAnsi="Times New Roman" w:cs="Times New Roman"/>
          <w:sz w:val="24"/>
          <w:szCs w:val="24"/>
          <w:lang w:val="kk-KZ" w:eastAsia="ar-SA"/>
        </w:rPr>
        <w:t>егізгі әдістерін пайдаланады (9</w:t>
      </w:r>
      <w:r w:rsidRPr="00A158EB">
        <w:rPr>
          <w:rFonts w:ascii="Times New Roman" w:hAnsi="Times New Roman" w:cs="Times New Roman"/>
          <w:sz w:val="24"/>
          <w:szCs w:val="24"/>
          <w:lang w:val="kk-KZ" w:eastAsia="ar-SA"/>
        </w:rPr>
        <w:t>-кесте).</w:t>
      </w:r>
    </w:p>
    <w:p w:rsidR="00F00667" w:rsidRPr="00A158EB" w:rsidRDefault="00F00667" w:rsidP="00F00667">
      <w:pPr>
        <w:suppressAutoHyphens/>
        <w:spacing w:after="0" w:line="240" w:lineRule="auto"/>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9</w:t>
      </w:r>
      <w:r w:rsidRPr="00A158EB">
        <w:rPr>
          <w:rFonts w:ascii="Times New Roman" w:hAnsi="Times New Roman" w:cs="Times New Roman"/>
          <w:b/>
          <w:sz w:val="24"/>
          <w:szCs w:val="24"/>
          <w:lang w:val="kk-KZ" w:eastAsia="ar-SA"/>
        </w:rPr>
        <w:t>-кесте. Педагогикалық зерттеулер әдістері</w:t>
      </w:r>
    </w:p>
    <w:p w:rsidR="00F00667" w:rsidRPr="00A158EB" w:rsidRDefault="00F00667" w:rsidP="00F00667">
      <w:pPr>
        <w:suppressAutoHyphens/>
        <w:spacing w:after="0" w:line="240" w:lineRule="auto"/>
        <w:rPr>
          <w:rFonts w:ascii="Times New Roman" w:hAnsi="Times New Roman" w:cs="Times New Roman"/>
          <w:b/>
          <w:sz w:val="24"/>
          <w:szCs w:val="24"/>
          <w:lang w:val="kk-KZ" w:eastAsia="ar-SA"/>
        </w:rPr>
      </w:pPr>
    </w:p>
    <w:tbl>
      <w:tblPr>
        <w:tblStyle w:val="af2"/>
        <w:tblW w:w="0" w:type="auto"/>
        <w:tblLook w:val="04A0"/>
      </w:tblPr>
      <w:tblGrid>
        <w:gridCol w:w="3794"/>
        <w:gridCol w:w="5211"/>
      </w:tblGrid>
      <w:tr w:rsidR="00F00667" w:rsidRPr="00A158EB" w:rsidTr="00DC2FBF">
        <w:tc>
          <w:tcPr>
            <w:tcW w:w="3794"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center"/>
              <w:rPr>
                <w:b/>
                <w:lang w:val="kk-KZ" w:eastAsia="ar-SA"/>
              </w:rPr>
            </w:pPr>
            <w:r w:rsidRPr="00A158EB">
              <w:rPr>
                <w:b/>
                <w:lang w:val="kk-KZ" w:eastAsia="ar-SA"/>
              </w:rPr>
              <w:t>Теориялық әдістер</w:t>
            </w:r>
          </w:p>
        </w:tc>
        <w:tc>
          <w:tcPr>
            <w:tcW w:w="521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center"/>
              <w:rPr>
                <w:b/>
                <w:lang w:val="kk-KZ" w:eastAsia="ar-SA"/>
              </w:rPr>
            </w:pPr>
            <w:r w:rsidRPr="00A158EB">
              <w:rPr>
                <w:b/>
                <w:lang w:val="kk-KZ" w:eastAsia="ar-SA"/>
              </w:rPr>
              <w:t>Эмпирикалық әдістер</w:t>
            </w:r>
          </w:p>
        </w:tc>
      </w:tr>
      <w:tr w:rsidR="00F00667" w:rsidRPr="00A158EB" w:rsidTr="00DC2FBF">
        <w:tc>
          <w:tcPr>
            <w:tcW w:w="3794"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center"/>
              <w:rPr>
                <w:lang w:val="kk-KZ" w:eastAsia="ar-SA"/>
              </w:rPr>
            </w:pPr>
            <w:r w:rsidRPr="00A158EB">
              <w:rPr>
                <w:lang w:val="kk-KZ" w:eastAsia="ar-SA"/>
              </w:rPr>
              <w:t>Теориялық анализ және синтез</w:t>
            </w:r>
          </w:p>
        </w:tc>
        <w:tc>
          <w:tcPr>
            <w:tcW w:w="521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t xml:space="preserve">Іс-әрекет нәтижесін (оқушылар мен мұғалімдердің) </w:t>
            </w:r>
            <w:r w:rsidRPr="00A158EB">
              <w:rPr>
                <w:lang w:val="kk-KZ" w:eastAsia="ar-SA"/>
              </w:rPr>
              <w:lastRenderedPageBreak/>
              <w:t>зерделеу</w:t>
            </w:r>
          </w:p>
          <w:p w:rsidR="00F00667" w:rsidRPr="00A158EB" w:rsidRDefault="00F00667" w:rsidP="00DC2FBF">
            <w:pPr>
              <w:suppressAutoHyphens/>
              <w:jc w:val="both"/>
              <w:rPr>
                <w:lang w:val="kk-KZ" w:eastAsia="ar-SA"/>
              </w:rPr>
            </w:pPr>
            <w:r w:rsidRPr="00A158EB">
              <w:rPr>
                <w:lang w:val="kk-KZ" w:eastAsia="ar-SA"/>
              </w:rPr>
              <w:t>Байқау</w:t>
            </w:r>
          </w:p>
        </w:tc>
      </w:tr>
      <w:tr w:rsidR="00F00667" w:rsidRPr="00A158EB" w:rsidTr="00DC2FBF">
        <w:tc>
          <w:tcPr>
            <w:tcW w:w="3794"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jc w:val="both"/>
              <w:rPr>
                <w:lang w:val="kk-KZ" w:eastAsia="ar-SA"/>
              </w:rPr>
            </w:pPr>
            <w:r w:rsidRPr="00A158EB">
              <w:rPr>
                <w:lang w:val="kk-KZ" w:eastAsia="ar-SA"/>
              </w:rPr>
              <w:lastRenderedPageBreak/>
              <w:t>Абстракциялау және дәріптеу (идеализация)</w:t>
            </w:r>
          </w:p>
        </w:tc>
        <w:tc>
          <w:tcPr>
            <w:tcW w:w="521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rPr>
                <w:lang w:val="kk-KZ" w:eastAsia="ar-SA"/>
              </w:rPr>
            </w:pPr>
            <w:r w:rsidRPr="00A158EB">
              <w:rPr>
                <w:lang w:val="kk-KZ" w:eastAsia="ar-SA"/>
              </w:rPr>
              <w:t>Әдебиеттерді, құжаттарды зерделеу.</w:t>
            </w:r>
          </w:p>
        </w:tc>
      </w:tr>
      <w:tr w:rsidR="00F00667" w:rsidRPr="00DC2FBF" w:rsidTr="00DC2FBF">
        <w:tc>
          <w:tcPr>
            <w:tcW w:w="3794"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rPr>
                <w:lang w:val="kk-KZ" w:eastAsia="ar-SA"/>
              </w:rPr>
            </w:pPr>
            <w:r w:rsidRPr="00A158EB">
              <w:rPr>
                <w:lang w:val="kk-KZ" w:eastAsia="ar-SA"/>
              </w:rPr>
              <w:t>Модельдеу</w:t>
            </w:r>
          </w:p>
        </w:tc>
        <w:tc>
          <w:tcPr>
            <w:tcW w:w="521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rPr>
                <w:lang w:val="kk-KZ" w:eastAsia="ar-SA"/>
              </w:rPr>
            </w:pPr>
            <w:r w:rsidRPr="00A158EB">
              <w:rPr>
                <w:lang w:val="kk-KZ" w:eastAsia="ar-SA"/>
              </w:rPr>
              <w:t>Педагогикалық тәжірибені зерделеу және жинақтау</w:t>
            </w:r>
          </w:p>
        </w:tc>
      </w:tr>
      <w:tr w:rsidR="00F00667" w:rsidRPr="00A158EB" w:rsidTr="00DC2FBF">
        <w:tc>
          <w:tcPr>
            <w:tcW w:w="3794" w:type="dxa"/>
            <w:tcBorders>
              <w:top w:val="single" w:sz="4" w:space="0" w:color="auto"/>
              <w:left w:val="single" w:sz="4" w:space="0" w:color="auto"/>
              <w:bottom w:val="single" w:sz="4" w:space="0" w:color="auto"/>
              <w:right w:val="single" w:sz="4" w:space="0" w:color="auto"/>
            </w:tcBorders>
          </w:tcPr>
          <w:p w:rsidR="00F00667" w:rsidRPr="00A158EB" w:rsidRDefault="00F00667" w:rsidP="00DC2FBF">
            <w:pPr>
              <w:suppressAutoHyphens/>
              <w:jc w:val="center"/>
              <w:rPr>
                <w:lang w:val="kk-KZ" w:eastAsia="ar-SA"/>
              </w:rPr>
            </w:pPr>
          </w:p>
        </w:tc>
        <w:tc>
          <w:tcPr>
            <w:tcW w:w="521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rPr>
                <w:lang w:val="kk-KZ" w:eastAsia="ar-SA"/>
              </w:rPr>
            </w:pPr>
            <w:r w:rsidRPr="00A158EB">
              <w:rPr>
                <w:lang w:val="kk-KZ" w:eastAsia="ar-SA"/>
              </w:rPr>
              <w:t>Тәжірибелік жұмыстар</w:t>
            </w:r>
          </w:p>
          <w:p w:rsidR="00F00667" w:rsidRPr="00A158EB" w:rsidRDefault="00F00667" w:rsidP="00DC2FBF">
            <w:pPr>
              <w:suppressAutoHyphens/>
              <w:rPr>
                <w:lang w:val="kk-KZ" w:eastAsia="ar-SA"/>
              </w:rPr>
            </w:pPr>
            <w:r w:rsidRPr="00A158EB">
              <w:rPr>
                <w:lang w:val="kk-KZ" w:eastAsia="ar-SA"/>
              </w:rPr>
              <w:t>Эксперимент</w:t>
            </w:r>
          </w:p>
        </w:tc>
      </w:tr>
      <w:tr w:rsidR="00F00667" w:rsidRPr="00A158EB" w:rsidTr="00DC2FBF">
        <w:tc>
          <w:tcPr>
            <w:tcW w:w="3794" w:type="dxa"/>
            <w:tcBorders>
              <w:top w:val="single" w:sz="4" w:space="0" w:color="auto"/>
              <w:left w:val="single" w:sz="4" w:space="0" w:color="auto"/>
              <w:bottom w:val="single" w:sz="4" w:space="0" w:color="auto"/>
              <w:right w:val="single" w:sz="4" w:space="0" w:color="auto"/>
            </w:tcBorders>
          </w:tcPr>
          <w:p w:rsidR="00F00667" w:rsidRPr="00A158EB" w:rsidRDefault="00F00667" w:rsidP="00DC2FBF">
            <w:pPr>
              <w:suppressAutoHyphens/>
              <w:jc w:val="center"/>
              <w:rPr>
                <w:lang w:val="kk-KZ" w:eastAsia="ar-SA"/>
              </w:rPr>
            </w:pPr>
          </w:p>
        </w:tc>
        <w:tc>
          <w:tcPr>
            <w:tcW w:w="5211" w:type="dxa"/>
            <w:tcBorders>
              <w:top w:val="single" w:sz="4" w:space="0" w:color="auto"/>
              <w:left w:val="single" w:sz="4" w:space="0" w:color="auto"/>
              <w:bottom w:val="single" w:sz="4" w:space="0" w:color="auto"/>
              <w:right w:val="single" w:sz="4" w:space="0" w:color="auto"/>
            </w:tcBorders>
            <w:hideMark/>
          </w:tcPr>
          <w:p w:rsidR="00F00667" w:rsidRPr="00A158EB" w:rsidRDefault="00F00667" w:rsidP="00DC2FBF">
            <w:pPr>
              <w:suppressAutoHyphens/>
              <w:rPr>
                <w:lang w:val="kk-KZ" w:eastAsia="ar-SA"/>
              </w:rPr>
            </w:pPr>
            <w:r w:rsidRPr="00A158EB">
              <w:rPr>
                <w:lang w:val="kk-KZ" w:eastAsia="ar-SA"/>
              </w:rPr>
              <w:t>Анкета</w:t>
            </w:r>
          </w:p>
          <w:p w:rsidR="00F00667" w:rsidRPr="00A158EB" w:rsidRDefault="00F00667" w:rsidP="00DC2FBF">
            <w:pPr>
              <w:suppressAutoHyphens/>
              <w:rPr>
                <w:lang w:val="kk-KZ" w:eastAsia="ar-SA"/>
              </w:rPr>
            </w:pPr>
            <w:r w:rsidRPr="00A158EB">
              <w:rPr>
                <w:lang w:val="kk-KZ" w:eastAsia="ar-SA"/>
              </w:rPr>
              <w:t>Сауалнама</w:t>
            </w:r>
          </w:p>
          <w:p w:rsidR="00F00667" w:rsidRPr="00A158EB" w:rsidRDefault="00F00667" w:rsidP="00DC2FBF">
            <w:pPr>
              <w:suppressAutoHyphens/>
              <w:rPr>
                <w:lang w:val="kk-KZ" w:eastAsia="ar-SA"/>
              </w:rPr>
            </w:pPr>
            <w:r w:rsidRPr="00A158EB">
              <w:rPr>
                <w:lang w:val="kk-KZ" w:eastAsia="ar-SA"/>
              </w:rPr>
              <w:t>Эксперттік бағалау әдісі</w:t>
            </w:r>
          </w:p>
        </w:tc>
      </w:tr>
    </w:tbl>
    <w:p w:rsidR="00F00667" w:rsidRPr="00A158EB" w:rsidRDefault="00F00667" w:rsidP="00F00667">
      <w:pPr>
        <w:spacing w:after="0" w:line="240" w:lineRule="auto"/>
        <w:ind w:firstLine="567"/>
        <w:jc w:val="both"/>
        <w:rPr>
          <w:rFonts w:ascii="Times New Roman" w:eastAsia="Times New Roman" w:hAnsi="Times New Roman" w:cs="Times New Roman"/>
          <w:sz w:val="24"/>
          <w:szCs w:val="24"/>
          <w:lang w:val="kk-KZ" w:eastAsia="ar-SA"/>
        </w:rPr>
      </w:pPr>
    </w:p>
    <w:p w:rsidR="00F00667" w:rsidRPr="00A158EB" w:rsidRDefault="00F00667" w:rsidP="00F00667">
      <w:pPr>
        <w:spacing w:after="0" w:line="240" w:lineRule="auto"/>
        <w:ind w:firstLine="567"/>
        <w:jc w:val="both"/>
        <w:rPr>
          <w:rFonts w:ascii="Times New Roman" w:hAnsi="Times New Roman" w:cs="Times New Roman"/>
          <w:sz w:val="24"/>
          <w:szCs w:val="24"/>
          <w:lang w:val="kk-KZ"/>
        </w:rPr>
      </w:pPr>
      <w:r w:rsidRPr="00A158EB">
        <w:rPr>
          <w:rFonts w:ascii="Times New Roman" w:hAnsi="Times New Roman" w:cs="Times New Roman"/>
          <w:sz w:val="24"/>
          <w:szCs w:val="24"/>
          <w:lang w:val="kk-KZ" w:eastAsia="ar-SA"/>
        </w:rPr>
        <w:tab/>
        <w:t xml:space="preserve">Эмпирикалық зерттеу әдістері зерттеу мәселесі бойынша </w:t>
      </w:r>
      <w:r w:rsidRPr="00A158EB">
        <w:rPr>
          <w:rFonts w:ascii="Times New Roman" w:hAnsi="Times New Roman" w:cs="Times New Roman"/>
          <w:sz w:val="24"/>
          <w:szCs w:val="24"/>
          <w:lang w:val="kk-KZ"/>
        </w:rPr>
        <w:t xml:space="preserve">деректерді жинақтау кезеңінде, сонымен қатар алынған қорытындыларды тексеру және нақтылау кезеңінде қолданылады. </w:t>
      </w:r>
    </w:p>
    <w:p w:rsidR="00F00667" w:rsidRPr="00A158EB" w:rsidRDefault="00F00667" w:rsidP="00F00667">
      <w:pPr>
        <w:spacing w:after="0" w:line="240" w:lineRule="auto"/>
        <w:ind w:firstLine="567"/>
        <w:jc w:val="both"/>
        <w:rPr>
          <w:rFonts w:ascii="Times New Roman" w:hAnsi="Times New Roman" w:cs="Times New Roman"/>
          <w:sz w:val="24"/>
          <w:szCs w:val="24"/>
          <w:lang w:val="kk-KZ"/>
        </w:rPr>
      </w:pPr>
      <w:r w:rsidRPr="00A158EB">
        <w:rPr>
          <w:rFonts w:ascii="Times New Roman" w:hAnsi="Times New Roman" w:cs="Times New Roman"/>
          <w:sz w:val="24"/>
          <w:szCs w:val="24"/>
          <w:lang w:val="kk-KZ"/>
        </w:rPr>
        <w:t>Теориялық зерттеу әдістері фактілердің мәнін түсіну және теория құру кезеңінде пайдаланылады.</w:t>
      </w:r>
    </w:p>
    <w:p w:rsidR="00F00667" w:rsidRPr="00A158EB" w:rsidRDefault="00F00667" w:rsidP="00F00667">
      <w:pPr>
        <w:spacing w:after="0" w:line="240" w:lineRule="auto"/>
        <w:ind w:firstLine="567"/>
        <w:jc w:val="both"/>
        <w:rPr>
          <w:rFonts w:ascii="Times New Roman" w:hAnsi="Times New Roman" w:cs="Times New Roman"/>
          <w:color w:val="C00000"/>
          <w:sz w:val="24"/>
          <w:szCs w:val="24"/>
          <w:lang w:val="kk-KZ"/>
        </w:rPr>
      </w:pPr>
      <w:r w:rsidRPr="00A158EB">
        <w:rPr>
          <w:rFonts w:ascii="Times New Roman" w:hAnsi="Times New Roman" w:cs="Times New Roman"/>
          <w:sz w:val="24"/>
          <w:szCs w:val="24"/>
          <w:lang w:val="kk-KZ"/>
        </w:rPr>
        <w:t>Қазіргі кезде ғалымдар дидактикалық зерттеулерде қолданылатын салалап жіктеуге байыпты көңіл аударып жүр. Салалау  - ғылыми білімді ұсынудың кең тараған әдісі. Салалауды қолдану ғалымнан ғылыми-зерттеу мәдениеті саласында қажетті ғылыми дайындықты және кәсібилікті, білім беру жүйесіндегі жаңалықтарды пайымдай білуді талап етеді</w:t>
      </w:r>
      <w:r w:rsidRPr="00A158EB">
        <w:rPr>
          <w:rFonts w:ascii="Times New Roman" w:hAnsi="Times New Roman" w:cs="Times New Roman"/>
          <w:color w:val="C00000"/>
          <w:sz w:val="24"/>
          <w:szCs w:val="24"/>
          <w:lang w:val="kk-KZ"/>
        </w:rPr>
        <w:t xml:space="preserve"> </w:t>
      </w:r>
      <w:r w:rsidRPr="00A158EB">
        <w:rPr>
          <w:rFonts w:ascii="Times New Roman" w:hAnsi="Times New Roman" w:cs="Times New Roman"/>
          <w:sz w:val="24"/>
          <w:szCs w:val="24"/>
          <w:lang w:val="kk-KZ" w:eastAsia="ar-SA"/>
        </w:rPr>
        <w:t>(А.В. Коржуев).</w:t>
      </w:r>
    </w:p>
    <w:p w:rsidR="00F00667" w:rsidRPr="00A158EB" w:rsidRDefault="00F00667" w:rsidP="00F00667">
      <w:pPr>
        <w:spacing w:after="0" w:line="240" w:lineRule="auto"/>
        <w:ind w:firstLine="567"/>
        <w:jc w:val="both"/>
        <w:rPr>
          <w:rFonts w:ascii="Times New Roman" w:hAnsi="Times New Roman" w:cs="Times New Roman"/>
          <w:sz w:val="24"/>
          <w:szCs w:val="24"/>
          <w:lang w:val="kk-KZ"/>
        </w:rPr>
      </w:pPr>
      <w:r w:rsidRPr="00A158EB">
        <w:rPr>
          <w:rFonts w:ascii="Times New Roman" w:hAnsi="Times New Roman" w:cs="Times New Roman"/>
          <w:sz w:val="24"/>
          <w:szCs w:val="24"/>
          <w:lang w:val="kk-KZ"/>
        </w:rPr>
        <w:t>Оқу үдерісінің ғылыми ізденістерімен байланыс әдістеріне экспериментке, ықтималдықтар теориясына,  рәсімдеу теориясына, болжамдау заңдылықтарының статистикалық сипаттары мен заңдылықтарына, сол сияқты териялық модельдерді нақты оқу үдерісінде қолдану жодарына елеулі назар аударылады.</w:t>
      </w:r>
    </w:p>
    <w:p w:rsidR="00F00667" w:rsidRPr="00A158EB" w:rsidRDefault="00F00667" w:rsidP="00F00667">
      <w:pPr>
        <w:suppressAutoHyphens/>
        <w:spacing w:after="0" w:line="240" w:lineRule="auto"/>
        <w:ind w:firstLine="567"/>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F00667" w:rsidRPr="00A158EB" w:rsidRDefault="00F00667" w:rsidP="00F00667">
      <w:pPr>
        <w:widowControl w:val="0"/>
        <w:suppressAutoHyphens/>
        <w:spacing w:after="0" w:line="240" w:lineRule="auto"/>
        <w:ind w:firstLine="540"/>
        <w:jc w:val="both"/>
        <w:rPr>
          <w:rFonts w:ascii="Times New Roman" w:eastAsia="Times New Roman CYR" w:hAnsi="Times New Roman" w:cs="Times New Roman"/>
          <w:sz w:val="24"/>
          <w:szCs w:val="24"/>
          <w:lang w:val="kk-KZ" w:eastAsia="ar-SA"/>
        </w:rPr>
      </w:pPr>
      <w:r w:rsidRPr="00A158EB">
        <w:rPr>
          <w:rFonts w:ascii="Times New Roman" w:eastAsia="Times New Roman CYR" w:hAnsi="Times New Roman" w:cs="Times New Roman"/>
          <w:sz w:val="24"/>
          <w:szCs w:val="24"/>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r w:rsidRPr="00A158EB">
        <w:rPr>
          <w:rFonts w:ascii="Times New Roman" w:eastAsia="Lucida Sans Unicode" w:hAnsi="Times New Roman" w:cs="Times New Roman"/>
          <w:sz w:val="24"/>
          <w:szCs w:val="24"/>
          <w:lang w:val="kk-KZ" w:eastAsia="ar-SA"/>
        </w:rPr>
        <w:t>:</w:t>
      </w:r>
    </w:p>
    <w:p w:rsidR="00F00667" w:rsidRPr="00A158EB" w:rsidRDefault="00F00667" w:rsidP="00F00667">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val="en-GB" w:eastAsia="ar-SA"/>
        </w:rPr>
      </w:pPr>
      <w:r w:rsidRPr="00A158EB">
        <w:rPr>
          <w:rFonts w:ascii="Times New Roman" w:eastAsia="Lucida Sans Unicode" w:hAnsi="Times New Roman" w:cs="Times New Roman"/>
          <w:sz w:val="24"/>
          <w:szCs w:val="24"/>
          <w:lang w:val="kk-KZ" w:eastAsia="ar-SA"/>
        </w:rPr>
        <w:t xml:space="preserve"> зерттеу әдістерінің жиынтық ұстанымы; </w:t>
      </w:r>
    </w:p>
    <w:p w:rsidR="00F00667" w:rsidRPr="00DC2FBF" w:rsidRDefault="00F00667" w:rsidP="00F00667">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val="en-GB" w:eastAsia="ar-SA"/>
        </w:rPr>
      </w:pPr>
      <w:r w:rsidRPr="00A158EB">
        <w:rPr>
          <w:rFonts w:ascii="Times New Roman" w:eastAsia="Lucida Sans Unicode" w:hAnsi="Times New Roman" w:cs="Times New Roman"/>
          <w:sz w:val="24"/>
          <w:szCs w:val="24"/>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F00667" w:rsidRPr="00A158EB" w:rsidRDefault="00F00667" w:rsidP="00F00667">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b/>
          <w:color w:val="C00000"/>
          <w:sz w:val="24"/>
          <w:szCs w:val="24"/>
          <w:lang w:val="kk-KZ" w:eastAsia="ar-SA"/>
        </w:rPr>
      </w:pPr>
      <w:r w:rsidRPr="00A158EB">
        <w:rPr>
          <w:rFonts w:ascii="Times New Roman" w:eastAsia="Lucida Sans Unicode" w:hAnsi="Times New Roman" w:cs="Times New Roman"/>
          <w:sz w:val="24"/>
          <w:szCs w:val="24"/>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F00667" w:rsidRPr="00A158EB" w:rsidRDefault="00F00667" w:rsidP="00F00667">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сыртқы түрінің олардың нәтижелеріне бірмезгілде ықпал ететін   ұқсас сияқтылығына, қайталанбайтындығымен, сипатталады.  </w:t>
      </w:r>
    </w:p>
    <w:p w:rsidR="00F00667" w:rsidRPr="00A158EB" w:rsidRDefault="00F00667" w:rsidP="00F00667">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F00667" w:rsidRPr="00A158EB" w:rsidRDefault="00F00667" w:rsidP="00F00667">
      <w:pPr>
        <w:widowControl w:val="0"/>
        <w:suppressAutoHyphens/>
        <w:spacing w:after="0" w:line="240" w:lineRule="auto"/>
        <w:ind w:firstLine="540"/>
        <w:jc w:val="both"/>
        <w:rPr>
          <w:rFonts w:ascii="Times New Roman" w:eastAsia="Lucida Sans Unicode" w:hAnsi="Times New Roman" w:cs="Times New Roman"/>
          <w:b/>
          <w:sz w:val="24"/>
          <w:szCs w:val="24"/>
          <w:lang w:val="kk-KZ" w:eastAsia="ar-SA"/>
        </w:rPr>
      </w:pPr>
      <w:r w:rsidRPr="00A158EB">
        <w:rPr>
          <w:rFonts w:ascii="Times New Roman" w:eastAsia="Lucida Sans Unicode" w:hAnsi="Times New Roman" w:cs="Times New Roman"/>
          <w:b/>
          <w:sz w:val="24"/>
          <w:szCs w:val="24"/>
          <w:lang w:val="kk-KZ" w:eastAsia="ar-SA"/>
        </w:rPr>
        <w:t>Әдістерді таңдауда көбінесе кететін қателіктерді төмендегіше сипаттауға болады:</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 белгілі бір әдістің немесе әдістеменің көп тараптылығы, мысалы, анкеталық сұрау және әлеуметтік психологиялық;</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теориялық әдістерді ескермеу немесе жеткіліксіз қолдану, әсіресе, дәріптеушілік, абстрактіліктен </w:t>
      </w:r>
      <w:r w:rsidRPr="00A158EB">
        <w:rPr>
          <w:rFonts w:ascii="Times New Roman" w:eastAsia="Lucida Sans Unicode" w:hAnsi="Times New Roman"/>
          <w:sz w:val="24"/>
          <w:szCs w:val="24"/>
          <w:lang w:eastAsia="ar-SA"/>
        </w:rPr>
        <w:lastRenderedPageBreak/>
        <w:t>нақтылыққа өрлеу;</w:t>
      </w:r>
    </w:p>
    <w:p w:rsidR="00F00667" w:rsidRPr="00A158EB" w:rsidRDefault="00F00667" w:rsidP="00F00667">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жекелеген әдістен ғылыми ізденіс міндеттерін шешуді тиімді қамтамасыз ететін тұтас әдістеме құрап білмеу;</w:t>
      </w:r>
    </w:p>
    <w:p w:rsidR="00F00667" w:rsidRPr="00A158EB" w:rsidRDefault="00F00667" w:rsidP="00F00667">
      <w:pPr>
        <w:pStyle w:val="af"/>
        <w:widowControl w:val="0"/>
        <w:suppressAutoHyphens/>
        <w:spacing w:after="0" w:line="240" w:lineRule="auto"/>
        <w:ind w:left="0" w:firstLine="720"/>
        <w:jc w:val="both"/>
        <w:rPr>
          <w:rFonts w:ascii="Times New Roman" w:eastAsia="Lucida Sans Unicode" w:hAnsi="Times New Roman"/>
          <w:b/>
          <w:sz w:val="24"/>
          <w:szCs w:val="24"/>
          <w:lang w:eastAsia="ar-SA"/>
        </w:rPr>
      </w:pPr>
      <w:r w:rsidRPr="00A158EB">
        <w:rPr>
          <w:rFonts w:ascii="Times New Roman" w:eastAsia="Lucida Sans Unicode" w:hAnsi="Times New Roman"/>
          <w:sz w:val="24"/>
          <w:szCs w:val="24"/>
          <w:lang w:eastAsia="ar-SA"/>
        </w:rPr>
        <w:t xml:space="preserve">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тексеруге, тереңдетуге пайдалы болары сөзсіз. </w:t>
      </w:r>
      <w:r w:rsidRPr="00A158EB">
        <w:rPr>
          <w:rFonts w:ascii="Times New Roman" w:eastAsia="Lucida Sans Unicode" w:hAnsi="Times New Roman"/>
          <w:b/>
          <w:sz w:val="24"/>
          <w:szCs w:val="24"/>
          <w:lang w:eastAsia="ar-SA"/>
        </w:rPr>
        <w:t>Осы айтылғандар зерттеу әдістерін дұрыс таңдаудың кейбір критерийлерін тұжырымдауға  мүмкіндік береді:</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Зерттеу нысанының, пәнінің, міндеттерінің, әдістерінің жинақталған материалдарға бара-барлығы;</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зерттеудің заманауи ұстанымдарына сәйкестігі;</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болашағының барлығы, яғни таңдалған әдіс жаңа және үміт күтетіндей нәтиже беретіндігіне негізделген болжамның болуы;</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Зерттеудің логикалық құрылымына (кезеңдеріне) сәйкестігі және т.б.  </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Білім алушылардың тұлғасының жан-жақты және үйлесімді дамуына толық бағытталу мүмкіндігінің болуы;</w:t>
      </w:r>
    </w:p>
    <w:p w:rsidR="00F00667" w:rsidRPr="00A158EB" w:rsidRDefault="00F00667" w:rsidP="00F00667">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Басқа әдістермен гармоникалық үйлесімді өзара байланыс. </w:t>
      </w:r>
    </w:p>
    <w:p w:rsidR="00F00667" w:rsidRPr="00A158EB" w:rsidRDefault="00F00667" w:rsidP="00F00667">
      <w:pPr>
        <w:pStyle w:val="af"/>
        <w:widowControl w:val="0"/>
        <w:suppressAutoHyphens/>
        <w:spacing w:after="0" w:line="240" w:lineRule="auto"/>
        <w:ind w:left="0" w:firstLine="709"/>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 зерттеу қызметінде әдістермен қатар "әдістеме" ұғымы қолданылады. Дидактикалық зерттеу әдістемесінің  өз алдына белгілі бір құрылымы болады. Оның негізгі элементтері:</w:t>
      </w:r>
    </w:p>
    <w:p w:rsidR="00F00667" w:rsidRPr="00A158EB" w:rsidRDefault="00F00667" w:rsidP="00F00667">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теориялық - әдіснамалық бөлім, құрылым тұжырымдамасы;</w:t>
      </w:r>
    </w:p>
    <w:p w:rsidR="00F00667" w:rsidRPr="00A158EB" w:rsidRDefault="00F00667" w:rsidP="00F00667">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зерттелетін құбылыс, үдеріс, белгілер, параметрлер; тәртіптелген (субординациялық) және үйлестіруші (координациялық) байланыстар және олардың өзара тәуелділігі;</w:t>
      </w:r>
    </w:p>
    <w:p w:rsidR="00F00667" w:rsidRPr="00A158EB" w:rsidRDefault="00F00667" w:rsidP="00F00667">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қоланылатын әдістердің жиынтығы, олардың тәртібі және үйлесімі;</w:t>
      </w:r>
    </w:p>
    <w:p w:rsidR="00F00667" w:rsidRPr="00A158EB" w:rsidRDefault="00F00667" w:rsidP="00F00667">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әдістердің және әдістемелік амалдарың қолданылу реті;</w:t>
      </w:r>
    </w:p>
    <w:p w:rsidR="00F00667" w:rsidRPr="00A158EB" w:rsidRDefault="00F00667" w:rsidP="00F00667">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зерттеу нәтижелерінің жүйелілігі және жалпылау техникасы;</w:t>
      </w:r>
    </w:p>
    <w:p w:rsidR="00F00667" w:rsidRPr="00A158EB" w:rsidRDefault="00F00667" w:rsidP="00F00667">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ойды жүзеге асыру үдерісіндегі экперттердің құрамы, рөлі және орны;</w:t>
      </w:r>
    </w:p>
    <w:p w:rsidR="00F00667" w:rsidRPr="00A158EB" w:rsidRDefault="00F00667" w:rsidP="00F00667">
      <w:pPr>
        <w:pStyle w:val="af"/>
        <w:widowControl w:val="0"/>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ab/>
        <w:t xml:space="preserve">Жақсы ойластырылған әдістеме зерттеуді дұрыс ұйымдастыру негізі болып табылады, оның негізгі кезеңдерін, базасын айқындайды, талдаулар нәтижесінде нақты материалды алуды, қажетті ғылыми қорытынды жасауды қамтамасыз етеді. </w:t>
      </w:r>
      <w:r w:rsidRPr="00A158EB">
        <w:rPr>
          <w:rFonts w:ascii="Times New Roman" w:eastAsia="Lucida Sans Unicode" w:hAnsi="Times New Roman"/>
          <w:sz w:val="24"/>
          <w:szCs w:val="24"/>
          <w:lang w:eastAsia="ar-SA"/>
        </w:rPr>
        <w:tab/>
        <w:t xml:space="preserve">Сөйтіп, әдістеме  дегеніміз зерттеу нәтижесін алуға және оларды түсіндіруге қолданылатын амалдар мен тәсілдердің жиынтығы. Ол нысанның зерттелу сипатына, әдіснамасына, зерттеу мақсатына, айқындалған әдістерге және олардың жалпы деңгейі мен зерттеушінің біліктілігіне байланысты болады. Әдістеме барлық уақытта да әдіс ұғымынан кең ұғым, тіпті әдістеменің мазмұны қандай болса да бір ғана әдістен тұратын болса да. Айталық, байқаудың әдістемесіне - әдістің өзінен басқа техникасы, бақылау реті, оның түрлерін іріктеу, нәтижені тіркеу және нәтижені жалпылау, бақылаушының орнын және атқаратын қызметін белгілеу және т.б. кіреді. </w:t>
      </w:r>
      <w:r w:rsidRPr="00A158EB">
        <w:rPr>
          <w:rFonts w:ascii="Times New Roman" w:eastAsia="Lucida Sans Unicode" w:hAnsi="Times New Roman"/>
          <w:sz w:val="24"/>
          <w:szCs w:val="24"/>
          <w:lang w:eastAsia="ar-SA"/>
        </w:rPr>
        <w:tab/>
        <w:t>Зерттеу әдістемесін, біріншіден, құбылыстар, оқылатын үдерістер, объектілер және т.б. сырттай қарағанда көрсеткіштерінің, даму критерийлерінің іштей қалай өзгеріп жатқанын айқындаусыз, екіншіден, зерттеу әдістерінің олардың әртүрлі жағдайда көрінуінің бір - бірімен қандай қатысынсыз негіздеу мүмкін емес. Тек осы шарттарды сақтаған жағдайда ғана зерттеу үдерісінде шүбәсіз тұжырымдалған ғылыми қорытындыларды қабылдауға болады. Әдістеменің барлық құрамдас элементтері мен тұтас әдістемені зерттеудің міндеттеріне сәкестігін, жеткілікті дәлелденгендігін, дидактикалық зерттеудің ұстанымдарына толық сәкестігін тексеру керек. Дидактикалық зерттеудің әдістері дидактиканың даму барысында, проблемалар жинағының кеңеюі мен тереңдеуі барысында жаңа элементтермен дамиды және толығады. Қазіргі заманғы дидактикада педагогикалық, психологиялық, әлеуметтік, биологиялық және т.б. кешенді әдістер кең қолданыс табуда.</w:t>
      </w:r>
    </w:p>
    <w:p w:rsidR="00F00667" w:rsidRPr="00A158EB" w:rsidRDefault="00F00667" w:rsidP="00F00667">
      <w:pPr>
        <w:tabs>
          <w:tab w:val="left" w:pos="142"/>
          <w:tab w:val="left" w:pos="284"/>
          <w:tab w:val="left" w:pos="709"/>
        </w:tabs>
        <w:spacing w:after="0" w:line="240" w:lineRule="auto"/>
        <w:jc w:val="both"/>
        <w:rPr>
          <w:rFonts w:ascii="Times New Roman" w:eastAsia="Times New Roman" w:hAnsi="Times New Roman" w:cs="Times New Roman"/>
          <w:bCs/>
          <w:sz w:val="24"/>
          <w:szCs w:val="24"/>
          <w:lang w:val="kk-KZ"/>
        </w:rPr>
      </w:pPr>
      <w:r w:rsidRPr="00A158EB">
        <w:rPr>
          <w:rFonts w:ascii="Times New Roman" w:hAnsi="Times New Roman" w:cs="Times New Roman"/>
          <w:b/>
          <w:sz w:val="24"/>
          <w:szCs w:val="24"/>
          <w:lang w:val="kk-KZ"/>
        </w:rPr>
        <w:tab/>
      </w:r>
      <w:r w:rsidRPr="00A158EB">
        <w:rPr>
          <w:rFonts w:ascii="Times New Roman" w:hAnsi="Times New Roman" w:cs="Times New Roman"/>
          <w:b/>
          <w:sz w:val="24"/>
          <w:szCs w:val="24"/>
          <w:lang w:val="kk-KZ"/>
        </w:rPr>
        <w:tab/>
      </w:r>
      <w:r w:rsidRPr="00A158EB">
        <w:rPr>
          <w:rFonts w:ascii="Times New Roman" w:hAnsi="Times New Roman" w:cs="Times New Roman"/>
          <w:b/>
          <w:sz w:val="24"/>
          <w:szCs w:val="24"/>
          <w:lang w:val="kk-KZ"/>
        </w:rPr>
        <w:tab/>
        <w:t xml:space="preserve">Педагогикалық зерттеу әдістерінің жіктемесі. </w:t>
      </w:r>
      <w:r w:rsidRPr="00A158EB">
        <w:rPr>
          <w:rFonts w:ascii="Times New Roman" w:hAnsi="Times New Roman" w:cs="Times New Roman"/>
          <w:bCs/>
          <w:i/>
          <w:sz w:val="24"/>
          <w:szCs w:val="24"/>
          <w:lang w:val="kk-KZ"/>
        </w:rPr>
        <w:t>Зерттеу ә</w:t>
      </w:r>
      <w:r w:rsidRPr="00A158EB">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F00667" w:rsidRPr="00A158EB" w:rsidRDefault="00F00667" w:rsidP="00F00667">
      <w:pPr>
        <w:spacing w:after="0" w:line="240" w:lineRule="auto"/>
        <w:ind w:firstLine="708"/>
        <w:jc w:val="both"/>
        <w:rPr>
          <w:rFonts w:ascii="Times New Roman" w:hAnsi="Times New Roman" w:cs="Times New Roman"/>
          <w:bCs/>
          <w:sz w:val="24"/>
          <w:szCs w:val="24"/>
          <w:lang w:val="kk-KZ"/>
        </w:rPr>
      </w:pPr>
      <w:r w:rsidRPr="00A158EB">
        <w:rPr>
          <w:rFonts w:ascii="Times New Roman" w:hAnsi="Times New Roman" w:cs="Times New Roman"/>
          <w:bCs/>
          <w:sz w:val="24"/>
          <w:szCs w:val="24"/>
          <w:lang w:val="kk-KZ"/>
        </w:rPr>
        <w:lastRenderedPageBreak/>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A158EB">
        <w:rPr>
          <w:rFonts w:ascii="Times New Roman" w:hAnsi="Times New Roman" w:cs="Times New Roman"/>
          <w:b/>
          <w:bCs/>
          <w:i/>
          <w:sz w:val="24"/>
          <w:szCs w:val="24"/>
          <w:lang w:val="kk-KZ"/>
        </w:rPr>
        <w:t>зерттеу әдістерінің көптүрлілігі</w:t>
      </w:r>
      <w:r w:rsidRPr="00A158EB">
        <w:rPr>
          <w:rFonts w:ascii="Times New Roman" w:hAnsi="Times New Roman" w:cs="Times New Roman"/>
          <w:b/>
          <w:bCs/>
          <w:sz w:val="24"/>
          <w:szCs w:val="24"/>
          <w:lang w:val="kk-KZ"/>
        </w:rPr>
        <w:t xml:space="preserve"> </w:t>
      </w:r>
      <w:r w:rsidRPr="00A158EB">
        <w:rPr>
          <w:rFonts w:ascii="Times New Roman" w:hAnsi="Times New Roman" w:cs="Times New Roman"/>
          <w:b/>
          <w:bCs/>
          <w:i/>
          <w:sz w:val="24"/>
          <w:szCs w:val="24"/>
          <w:lang w:val="kk-KZ"/>
        </w:rPr>
        <w:t>ұстанымы</w:t>
      </w:r>
      <w:r w:rsidRPr="00A158EB">
        <w:rPr>
          <w:rFonts w:ascii="Times New Roman" w:hAnsi="Times New Roman" w:cs="Times New Roman"/>
          <w:bCs/>
          <w:i/>
          <w:sz w:val="24"/>
          <w:szCs w:val="24"/>
          <w:lang w:val="kk-KZ"/>
        </w:rPr>
        <w:t xml:space="preserve"> </w:t>
      </w:r>
      <w:r w:rsidRPr="00A158EB">
        <w:rPr>
          <w:rFonts w:ascii="Times New Roman" w:hAnsi="Times New Roman" w:cs="Times New Roman"/>
          <w:bCs/>
          <w:sz w:val="24"/>
          <w:szCs w:val="24"/>
          <w:lang w:val="kk-KZ"/>
        </w:rPr>
        <w:t>кез келген ғылыми мәселені шешуге бір емес, бірнеше әдіс қолданылатынын білдіреді. Екіншісі</w:t>
      </w:r>
      <w:r w:rsidRPr="00A158EB">
        <w:rPr>
          <w:rFonts w:ascii="Times New Roman" w:hAnsi="Times New Roman" w:cs="Times New Roman"/>
          <w:bCs/>
          <w:i/>
          <w:sz w:val="24"/>
          <w:szCs w:val="24"/>
          <w:lang w:val="kk-KZ"/>
        </w:rPr>
        <w:t xml:space="preserve"> - </w:t>
      </w:r>
      <w:r w:rsidRPr="00A158EB">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A158EB">
        <w:rPr>
          <w:rFonts w:ascii="Times New Roman" w:hAnsi="Times New Roman" w:cs="Times New Roman"/>
          <w:bCs/>
          <w:i/>
          <w:sz w:val="24"/>
          <w:szCs w:val="24"/>
          <w:lang w:val="kk-KZ"/>
        </w:rPr>
        <w:t>ұстанымы.</w:t>
      </w:r>
    </w:p>
    <w:p w:rsidR="00F00667" w:rsidRPr="009F20DF" w:rsidRDefault="00F00667" w:rsidP="00F00667">
      <w:pPr>
        <w:spacing w:after="0" w:line="240" w:lineRule="auto"/>
        <w:ind w:firstLine="709"/>
        <w:jc w:val="both"/>
        <w:rPr>
          <w:b/>
          <w:lang w:val="kk-KZ" w:eastAsia="ko-KR"/>
        </w:rPr>
      </w:pPr>
      <w:r w:rsidRPr="00A158EB">
        <w:rPr>
          <w:rFonts w:ascii="Times New Roman" w:hAnsi="Times New Roman" w:cs="Times New Roman"/>
          <w:bCs/>
          <w:sz w:val="24"/>
          <w:szCs w:val="24"/>
          <w:lang w:val="kk-KZ"/>
        </w:rPr>
        <w:t>Педагогикалық зерттеулердің</w:t>
      </w:r>
      <w:r>
        <w:rPr>
          <w:rFonts w:ascii="Times New Roman" w:hAnsi="Times New Roman" w:cs="Times New Roman"/>
          <w:bCs/>
          <w:sz w:val="24"/>
          <w:szCs w:val="24"/>
          <w:lang w:val="kk-KZ"/>
        </w:rPr>
        <w:t xml:space="preserve"> негізгі әдістерін </w:t>
      </w:r>
      <w:r w:rsidRPr="00A158EB">
        <w:rPr>
          <w:rFonts w:ascii="Times New Roman" w:hAnsi="Times New Roman" w:cs="Times New Roman"/>
          <w:bCs/>
          <w:sz w:val="24"/>
          <w:szCs w:val="24"/>
          <w:lang w:val="kk-KZ"/>
        </w:rPr>
        <w:t xml:space="preserve">ғалымдар </w:t>
      </w:r>
      <w:r w:rsidRPr="00A158EB">
        <w:rPr>
          <w:rFonts w:ascii="Times New Roman" w:hAnsi="Times New Roman" w:cs="Times New Roman"/>
          <w:b/>
          <w:bCs/>
          <w:i/>
          <w:sz w:val="24"/>
          <w:szCs w:val="24"/>
          <w:lang w:val="kk-KZ"/>
        </w:rPr>
        <w:t>эмпирикалық және теориялық</w:t>
      </w:r>
      <w:r w:rsidRPr="00A158EB">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r w:rsidRPr="00A158EB">
        <w:rPr>
          <w:rFonts w:ascii="Times New Roman" w:hAnsi="Times New Roman" w:cs="Times New Roman"/>
          <w:sz w:val="20"/>
          <w:szCs w:val="20"/>
          <w:lang w:val="kk-KZ"/>
        </w:rPr>
        <w:t xml:space="preserve"> </w:t>
      </w:r>
    </w:p>
    <w:p w:rsidR="00F00667" w:rsidRPr="009F20DF" w:rsidRDefault="00F00667" w:rsidP="00F00667">
      <w:pPr>
        <w:spacing w:after="0" w:line="240" w:lineRule="auto"/>
        <w:jc w:val="center"/>
        <w:rPr>
          <w:rFonts w:ascii="Times New Roman" w:hAnsi="Times New Roman" w:cs="Times New Roman"/>
          <w:b/>
          <w:lang w:val="kk-KZ"/>
        </w:rPr>
      </w:pPr>
      <w:r w:rsidRPr="009F20DF">
        <w:rPr>
          <w:rFonts w:ascii="Times New Roman" w:hAnsi="Times New Roman" w:cs="Times New Roman"/>
          <w:b/>
          <w:lang w:val="kk-KZ"/>
        </w:rPr>
        <w:t>Ғылыми-педагогикалық танымның теориялық әдістері. Ғылыми-педагогикалық теория</w:t>
      </w:r>
    </w:p>
    <w:p w:rsidR="00F00667" w:rsidRPr="009F20DF" w:rsidRDefault="00F00667" w:rsidP="00F00667">
      <w:pPr>
        <w:spacing w:after="0" w:line="240" w:lineRule="auto"/>
        <w:ind w:firstLine="700"/>
        <w:jc w:val="both"/>
        <w:rPr>
          <w:rFonts w:ascii="Times New Roman" w:hAnsi="Times New Roman" w:cs="Times New Roman"/>
          <w:i/>
          <w:lang w:val="kk-KZ"/>
        </w:rPr>
      </w:pPr>
      <w:r w:rsidRPr="009F20DF">
        <w:rPr>
          <w:rFonts w:ascii="Times New Roman" w:hAnsi="Times New Roman" w:cs="Times New Roman"/>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ұамтамасыз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9F20DF">
        <w:rPr>
          <w:rFonts w:ascii="Times New Roman" w:hAnsi="Times New Roman" w:cs="Times New Roman"/>
          <w:i/>
          <w:lang w:val="kk-KZ"/>
        </w:rPr>
        <w:t xml:space="preserve"> </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i/>
          <w:lang w:val="kk-KZ"/>
        </w:rPr>
        <w:t>Педагогикалық зерттеудің теориялық әдістері</w:t>
      </w:r>
      <w:r w:rsidRPr="009F20DF">
        <w:rPr>
          <w:rFonts w:ascii="Times New Roman" w:hAnsi="Times New Roman" w:cs="Times New Roman"/>
          <w:b/>
          <w:lang w:val="kk-KZ"/>
        </w:rPr>
        <w:t xml:space="preserve">. </w:t>
      </w:r>
      <w:r w:rsidRPr="009F20DF">
        <w:rPr>
          <w:rFonts w:ascii="Times New Roman" w:hAnsi="Times New Roman" w:cs="Times New Roman"/>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9F20DF">
        <w:rPr>
          <w:rFonts w:ascii="Times New Roman" w:hAnsi="Times New Roman" w:cs="Times New Roman"/>
          <w:b/>
          <w:i/>
          <w:lang w:val="kk-KZ"/>
        </w:rPr>
        <w:t>үлгілеу, идеалды объектілерді құру</w:t>
      </w:r>
      <w:r w:rsidRPr="009F20DF">
        <w:rPr>
          <w:rFonts w:ascii="Times New Roman" w:hAnsi="Times New Roman" w:cs="Times New Roman"/>
          <w:lang w:val="kk-KZ"/>
        </w:rPr>
        <w:t xml:space="preserve"> жатады. </w:t>
      </w:r>
      <w:r w:rsidRPr="009F20DF">
        <w:rPr>
          <w:rFonts w:ascii="Times New Roman" w:hAnsi="Times New Roman" w:cs="Times New Roman"/>
          <w:i/>
          <w:lang w:val="kk-KZ"/>
        </w:rPr>
        <w:t>Үлгілеу әдісінің</w:t>
      </w:r>
      <w:r w:rsidRPr="009F20DF">
        <w:rPr>
          <w:rFonts w:ascii="Times New Roman" w:hAnsi="Times New Roman" w:cs="Times New Roman"/>
          <w:lang w:val="kk-KZ"/>
        </w:rPr>
        <w:t xml:space="preserve"> ерекше маңыздылығының нәтижесінде, нақты немесе көмескі – түрде ол кез келген зерттеуде қолданылады. </w:t>
      </w:r>
      <w:r w:rsidRPr="009F20DF">
        <w:rPr>
          <w:rFonts w:ascii="Times New Roman" w:hAnsi="Times New Roman" w:cs="Times New Roman"/>
          <w:b/>
          <w:i/>
          <w:lang w:val="kk-KZ"/>
        </w:rPr>
        <w:t>Үлгілеу –</w:t>
      </w:r>
      <w:r w:rsidRPr="009F20DF">
        <w:rPr>
          <w:rFonts w:ascii="Times New Roman" w:hAnsi="Times New Roman" w:cs="Times New Roman"/>
          <w:b/>
          <w:lang w:val="kk-KZ"/>
        </w:rPr>
        <w:t xml:space="preserve"> </w:t>
      </w:r>
      <w:r w:rsidRPr="009F20DF">
        <w:rPr>
          <w:rFonts w:ascii="Times New Roman" w:hAnsi="Times New Roman" w:cs="Times New Roman"/>
          <w:i/>
          <w:lang w:val="kk-KZ"/>
        </w:rPr>
        <w:t>арнайы зерделеу үшін жасалған басқа нысанда белгілі бір объектінің сипаттамасын елестету, объектінің екіншісі біріншісінің моделі деп аталады</w:t>
      </w:r>
      <w:r w:rsidRPr="009F20DF">
        <w:rPr>
          <w:rFonts w:ascii="Times New Roman" w:hAnsi="Times New Roman" w:cs="Times New Roman"/>
          <w:lang w:val="kk-KZ"/>
        </w:rPr>
        <w:t xml:space="preserve">. </w:t>
      </w:r>
      <w:r w:rsidRPr="009F20DF">
        <w:rPr>
          <w:rFonts w:ascii="Times New Roman" w:hAnsi="Times New Roman" w:cs="Times New Roman"/>
          <w:i/>
          <w:lang w:val="kk-KZ"/>
        </w:rPr>
        <w:t xml:space="preserve">Жалпы түрде алғанда үлгі зерттеу объектісінің кейбір жақтарын, байланыстарын, қызметін көрсететін элементтер жүйесі. </w:t>
      </w:r>
      <w:r w:rsidRPr="009F20DF">
        <w:rPr>
          <w:rFonts w:ascii="Times New Roman" w:hAnsi="Times New Roman" w:cs="Times New Roman"/>
          <w:lang w:val="kk-KZ"/>
        </w:rPr>
        <w:t xml:space="preserve">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 </w:t>
      </w:r>
      <w:r w:rsidRPr="009F20DF">
        <w:rPr>
          <w:rFonts w:ascii="Times New Roman" w:hAnsi="Times New Roman" w:cs="Times New Roman"/>
          <w:i/>
          <w:lang w:val="kk-KZ"/>
        </w:rPr>
        <w:t>йдағы үлгілер</w:t>
      </w:r>
      <w:r w:rsidRPr="009F20DF">
        <w:rPr>
          <w:rFonts w:ascii="Times New Roman" w:hAnsi="Times New Roman" w:cs="Times New Roman"/>
          <w:b/>
          <w:lang w:val="kk-KZ"/>
        </w:rPr>
        <w:t>ді</w:t>
      </w:r>
      <w:r w:rsidRPr="009F20DF">
        <w:rPr>
          <w:rFonts w:ascii="Times New Roman" w:hAnsi="Times New Roman" w:cs="Times New Roman"/>
          <w:lang w:val="kk-KZ"/>
        </w:rPr>
        <w:t xml:space="preserve">  </w:t>
      </w:r>
      <w:r w:rsidRPr="009F20DF">
        <w:rPr>
          <w:rFonts w:ascii="Times New Roman" w:hAnsi="Times New Roman" w:cs="Times New Roman"/>
          <w:i/>
          <w:lang w:val="kk-KZ"/>
        </w:rPr>
        <w:t xml:space="preserve">идеалды </w:t>
      </w:r>
      <w:r w:rsidRPr="009F20DF">
        <w:rPr>
          <w:rFonts w:ascii="Times New Roman" w:hAnsi="Times New Roman" w:cs="Times New Roman"/>
          <w:lang w:val="kk-KZ"/>
        </w:rPr>
        <w:t xml:space="preserve">деп атайды. Бұл атауларда оларды құрастыратын тәсіл көрініс тапқан. </w:t>
      </w:r>
      <w:r w:rsidRPr="009F20DF">
        <w:rPr>
          <w:rFonts w:ascii="Times New Roman" w:hAnsi="Times New Roman" w:cs="Times New Roman"/>
          <w:i/>
          <w:lang w:val="kk-KZ"/>
        </w:rPr>
        <w:t>Идеалды модель</w:t>
      </w:r>
      <w:r w:rsidRPr="009F20DF">
        <w:rPr>
          <w:rFonts w:ascii="Times New Roman" w:hAnsi="Times New Roman" w:cs="Times New Roman"/>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F00667" w:rsidRPr="009F20DF" w:rsidRDefault="00F00667" w:rsidP="00F00667">
      <w:pPr>
        <w:spacing w:after="0" w:line="240" w:lineRule="auto"/>
        <w:ind w:firstLine="700"/>
        <w:jc w:val="both"/>
        <w:rPr>
          <w:rFonts w:ascii="Times New Roman" w:hAnsi="Times New Roman" w:cs="Times New Roman"/>
          <w:b/>
          <w:lang w:val="kk-KZ"/>
        </w:rPr>
      </w:pPr>
      <w:r w:rsidRPr="009F20DF">
        <w:rPr>
          <w:rFonts w:ascii="Times New Roman" w:hAnsi="Times New Roman" w:cs="Times New Roman"/>
          <w:lang w:val="kk-KZ"/>
        </w:rPr>
        <w:t>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F00667" w:rsidRPr="009F20DF" w:rsidRDefault="00F00667" w:rsidP="00F00667">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 xml:space="preserve">Ғылыми білімнің басты құрамдас бөлігі – </w:t>
      </w:r>
      <w:r w:rsidRPr="009F20DF">
        <w:rPr>
          <w:rFonts w:ascii="Times New Roman" w:hAnsi="Times New Roman" w:cs="Times New Roman"/>
          <w:b/>
          <w:i/>
          <w:lang w:val="kk-KZ"/>
        </w:rPr>
        <w:t>теория.</w:t>
      </w:r>
      <w:r w:rsidRPr="009F20DF">
        <w:rPr>
          <w:rFonts w:ascii="Times New Roman" w:hAnsi="Times New Roman" w:cs="Times New Roman"/>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lastRenderedPageBreak/>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F00667" w:rsidRPr="009F20DF" w:rsidRDefault="00F00667" w:rsidP="00F00667">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lang w:val="kk-KZ"/>
        </w:rPr>
        <w:t xml:space="preserve">Түсінудің жалпы теориясы – </w:t>
      </w:r>
      <w:r w:rsidRPr="009F20DF">
        <w:rPr>
          <w:rFonts w:ascii="Times New Roman" w:hAnsi="Times New Roman" w:cs="Times New Roman"/>
          <w:i/>
          <w:lang w:val="kk-KZ"/>
        </w:rPr>
        <w:t xml:space="preserve">герменевтика </w:t>
      </w:r>
      <w:r w:rsidRPr="009F20DF">
        <w:rPr>
          <w:rFonts w:ascii="Times New Roman" w:hAnsi="Times New Roman" w:cs="Times New Roman"/>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9F20DF">
        <w:rPr>
          <w:rFonts w:ascii="Times New Roman" w:hAnsi="Times New Roman" w:cs="Times New Roman"/>
          <w:b/>
          <w:i/>
          <w:noProof/>
          <w:lang w:val="uk-UA"/>
        </w:rPr>
        <w:t xml:space="preserve">Теория </w:t>
      </w:r>
      <w:r w:rsidRPr="009F20DF">
        <w:rPr>
          <w:rFonts w:ascii="Times New Roman" w:hAnsi="Times New Roman" w:cs="Times New Roman"/>
          <w:b/>
          <w:noProof/>
          <w:lang w:val="uk-UA"/>
        </w:rPr>
        <w:t>к</w:t>
      </w:r>
      <w:r w:rsidRPr="009F20DF">
        <w:rPr>
          <w:rFonts w:ascii="Times New Roman" w:hAnsi="Times New Roman" w:cs="Times New Roman"/>
          <w:noProof/>
          <w:lang w:val="uk-UA"/>
        </w:rPr>
        <w:t>өбінесе жеке тұлғаны тәрбиелеу, оқыту мен қалыптастырудың жинақталған тәжірибесін шығармашылықпен 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F00667" w:rsidRPr="009F20DF" w:rsidRDefault="00F00667" w:rsidP="00F00667">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F00667" w:rsidRPr="009F20DF" w:rsidRDefault="00F00667" w:rsidP="00F00667">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F00667" w:rsidRPr="009F20DF" w:rsidRDefault="00F00667" w:rsidP="00F00667">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Ғылымның қазіргі әдіснамасы, соның ішінде педагогикалық әдіснама да, теорияның негізін құрайтын бірнеше құрамдардан тұрады:</w:t>
      </w:r>
    </w:p>
    <w:p w:rsidR="00F00667" w:rsidRPr="009F20DF" w:rsidRDefault="00F00667" w:rsidP="00F00667">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-фактологиялық материалдың бастапқы эмпирикалық негізі, ол теориялық түсіндірмені талап етеді;</w:t>
      </w:r>
    </w:p>
    <w:p w:rsidR="00F00667" w:rsidRPr="009F20DF" w:rsidRDefault="00F00667" w:rsidP="00F00667">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-бастапқы теориялық негіз, ол зерттеу нысанын суреттейтін алғашқы болжамдардан және теориялық тұжырымдардан тұрады;</w:t>
      </w:r>
    </w:p>
    <w:p w:rsidR="00F00667" w:rsidRPr="009F20DF" w:rsidRDefault="00F00667" w:rsidP="00F00667">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-теорияның</w:t>
      </w:r>
      <w:r w:rsidRPr="009F20DF">
        <w:rPr>
          <w:rFonts w:ascii="Times New Roman" w:hAnsi="Times New Roman" w:cs="Times New Roman"/>
          <w:noProof/>
          <w:lang w:val="kk-KZ"/>
        </w:rPr>
        <w:t xml:space="preserve"> </w:t>
      </w:r>
      <w:r w:rsidRPr="009F20DF">
        <w:rPr>
          <w:rFonts w:ascii="Times New Roman" w:hAnsi="Times New Roman" w:cs="Times New Roman"/>
          <w:noProof/>
          <w:lang w:val="uk-UA"/>
        </w:rPr>
        <w:t>логикасы мен құрылымы;</w:t>
      </w:r>
    </w:p>
    <w:p w:rsidR="00F00667" w:rsidRPr="009F20DF" w:rsidRDefault="00F00667" w:rsidP="00F00667">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-эмпирикалық дәлелдері бар теориялық пайымдаулар жиынтығы;</w:t>
      </w:r>
    </w:p>
    <w:p w:rsidR="00F00667" w:rsidRPr="009F20DF" w:rsidRDefault="00F00667" w:rsidP="00F00667">
      <w:pPr>
        <w:pStyle w:val="ac"/>
        <w:tabs>
          <w:tab w:val="left" w:pos="-180"/>
          <w:tab w:val="left" w:pos="0"/>
          <w:tab w:val="num" w:pos="1100"/>
        </w:tabs>
        <w:spacing w:after="0"/>
        <w:ind w:left="0"/>
        <w:jc w:val="both"/>
        <w:rPr>
          <w:b/>
          <w:sz w:val="22"/>
          <w:szCs w:val="22"/>
          <w:lang w:val="kk-KZ" w:eastAsia="ko-KR"/>
        </w:rPr>
      </w:pPr>
      <w:r w:rsidRPr="009F20DF">
        <w:rPr>
          <w:noProof/>
          <w:sz w:val="22"/>
          <w:szCs w:val="22"/>
          <w:lang w:val="uk-UA" w:eastAsia="ko-KR"/>
        </w:rPr>
        <w:lastRenderedPageBreak/>
        <w:t>-педагогикалық теорияны қалыптастырудың</w:t>
      </w:r>
      <w:r w:rsidRPr="009F20DF">
        <w:rPr>
          <w:noProof/>
          <w:sz w:val="22"/>
          <w:szCs w:val="22"/>
          <w:lang w:val="kk-KZ" w:eastAsia="ko-KR"/>
        </w:rPr>
        <w:t xml:space="preserve"> </w:t>
      </w:r>
      <w:r w:rsidRPr="009F20DF">
        <w:rPr>
          <w:noProof/>
          <w:sz w:val="22"/>
          <w:szCs w:val="22"/>
          <w:lang w:val="uk-UA" w:eastAsia="ko-KR"/>
        </w:rPr>
        <w:t>әдіснамалық негізі, ол зерттелетін нысан мен оның</w:t>
      </w:r>
      <w:r w:rsidRPr="009F20DF">
        <w:rPr>
          <w:noProof/>
          <w:sz w:val="22"/>
          <w:szCs w:val="22"/>
          <w:lang w:val="kk-KZ" w:eastAsia="ko-KR"/>
        </w:rPr>
        <w:t xml:space="preserve"> </w:t>
      </w:r>
      <w:r w:rsidRPr="009F20DF">
        <w:rPr>
          <w:noProof/>
          <w:sz w:val="22"/>
          <w:szCs w:val="22"/>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9F20DF">
        <w:rPr>
          <w:noProof/>
          <w:sz w:val="22"/>
          <w:szCs w:val="22"/>
          <w:lang w:val="kk-KZ" w:eastAsia="ko-KR"/>
        </w:rPr>
        <w:t xml:space="preserve"> </w:t>
      </w:r>
      <w:r w:rsidRPr="009F20DF">
        <w:rPr>
          <w:noProof/>
          <w:sz w:val="22"/>
          <w:szCs w:val="22"/>
          <w:lang w:val="uk-UA" w:eastAsia="ko-KR"/>
        </w:rPr>
        <w:t>байланыстарын, заңдылықтарын, болжамдарын, анық білімдерге жету ұстанымдары мен тетіктерін қарастырудың</w:t>
      </w:r>
      <w:r w:rsidRPr="009F20DF">
        <w:rPr>
          <w:noProof/>
          <w:sz w:val="22"/>
          <w:szCs w:val="22"/>
          <w:lang w:val="kk-KZ" w:eastAsia="ko-KR"/>
        </w:rPr>
        <w:t xml:space="preserve"> </w:t>
      </w:r>
      <w:r w:rsidRPr="009F20DF">
        <w:rPr>
          <w:noProof/>
          <w:sz w:val="22"/>
          <w:szCs w:val="22"/>
          <w:lang w:val="uk-UA" w:eastAsia="ko-KR"/>
        </w:rPr>
        <w:t>қажетті шарты ретінде алынады</w:t>
      </w:r>
    </w:p>
    <w:p w:rsidR="00F00667" w:rsidRPr="009F20DF" w:rsidRDefault="00F00667" w:rsidP="00F00667">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b/>
          <w:i/>
          <w:noProof/>
          <w:lang w:val="uk-UA"/>
        </w:rPr>
        <w:t>Негізгі ұғымдар</w:t>
      </w:r>
      <w:r w:rsidRPr="009F20DF">
        <w:rPr>
          <w:rFonts w:ascii="Times New Roman" w:hAnsi="Times New Roman" w:cs="Times New Roman"/>
          <w:b/>
          <w:noProof/>
          <w:lang w:val="uk-UA"/>
        </w:rPr>
        <w:t>: ғ</w:t>
      </w:r>
      <w:r w:rsidRPr="009F20DF">
        <w:rPr>
          <w:rFonts w:ascii="Times New Roman" w:hAnsi="Times New Roman" w:cs="Times New Roman"/>
          <w:noProof/>
          <w:lang w:val="uk-UA"/>
        </w:rPr>
        <w:t>ылыми зерттеу әдістері, ғылыми дәлел, заңдылық, ғылыми ақпараттың анықтығы, жүйе, модель.</w:t>
      </w:r>
    </w:p>
    <w:p w:rsidR="00F00667" w:rsidRPr="009F20DF" w:rsidRDefault="00F00667" w:rsidP="00F00667">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 xml:space="preserve">Ғылыми-зерттеу жұмысында әдіснама, әдіс пен теория әрқашан бір-бірімен тығыз байланысты. </w:t>
      </w:r>
      <w:r w:rsidRPr="009F20DF">
        <w:rPr>
          <w:rFonts w:ascii="Times New Roman" w:hAnsi="Times New Roman" w:cs="Times New Roman"/>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9F20DF">
        <w:rPr>
          <w:rFonts w:ascii="Times New Roman" w:hAnsi="Times New Roman" w:cs="Times New Roman"/>
          <w:noProof/>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F00667" w:rsidRPr="009F20DF" w:rsidRDefault="00F00667" w:rsidP="00F00667">
      <w:pPr>
        <w:pStyle w:val="ac"/>
        <w:tabs>
          <w:tab w:val="left" w:pos="-180"/>
          <w:tab w:val="left" w:pos="0"/>
        </w:tabs>
        <w:spacing w:after="0"/>
        <w:ind w:left="0" w:firstLine="700"/>
        <w:jc w:val="both"/>
        <w:rPr>
          <w:i/>
          <w:sz w:val="22"/>
          <w:szCs w:val="22"/>
          <w:lang w:val="uk-UA" w:eastAsia="ko-KR"/>
        </w:rPr>
      </w:pPr>
      <w:r w:rsidRPr="009F20DF">
        <w:rPr>
          <w:b/>
          <w:i/>
          <w:sz w:val="22"/>
          <w:szCs w:val="22"/>
          <w:lang w:val="uk-UA" w:eastAsia="ko-KR"/>
        </w:rPr>
        <w:t>П</w:t>
      </w:r>
      <w:r w:rsidRPr="009F20DF">
        <w:rPr>
          <w:b/>
          <w:i/>
          <w:sz w:val="22"/>
          <w:szCs w:val="22"/>
          <w:lang w:val="kk-KZ" w:eastAsia="ko-KR"/>
        </w:rPr>
        <w:t xml:space="preserve">едагогикалық теориялар: </w:t>
      </w:r>
      <w:r w:rsidRPr="009F20DF">
        <w:rPr>
          <w:i/>
          <w:sz w:val="22"/>
          <w:szCs w:val="22"/>
          <w:lang w:val="uk-UA" w:eastAsia="ko-KR"/>
        </w:rPr>
        <w:t>1. Тұлға теориясы. Іс-әрекет теориясы.</w:t>
      </w:r>
    </w:p>
    <w:p w:rsidR="00F00667" w:rsidRPr="009F20DF" w:rsidRDefault="00F00667" w:rsidP="00F00667">
      <w:pPr>
        <w:pStyle w:val="ac"/>
        <w:tabs>
          <w:tab w:val="left" w:pos="-180"/>
          <w:tab w:val="left" w:pos="0"/>
        </w:tabs>
        <w:spacing w:after="0"/>
        <w:ind w:left="0" w:firstLine="700"/>
        <w:jc w:val="both"/>
        <w:rPr>
          <w:i/>
          <w:sz w:val="22"/>
          <w:szCs w:val="22"/>
          <w:lang w:val="uk-UA" w:eastAsia="ko-KR"/>
        </w:rPr>
      </w:pPr>
      <w:r w:rsidRPr="009F20DF">
        <w:rPr>
          <w:i/>
          <w:sz w:val="22"/>
          <w:szCs w:val="22"/>
          <w:lang w:val="uk-UA" w:eastAsia="ko-KR"/>
        </w:rPr>
        <w:t xml:space="preserve"> 2. Құндылықтар теориясы. Басқару теориясы. 3. Тұтас педагогикалық үдеріс теориясы. </w:t>
      </w:r>
      <w:r w:rsidRPr="009F20DF">
        <w:rPr>
          <w:sz w:val="22"/>
          <w:szCs w:val="22"/>
          <w:lang w:val="uk-UA" w:eastAsia="ko-KR"/>
        </w:rPr>
        <w:t>Негізгі ұғымдар: тұлға, іс-әрекет, құндылықтар, басқару, тұтас педагогикалық үдеріс теориялары.</w:t>
      </w:r>
    </w:p>
    <w:p w:rsidR="00F00667" w:rsidRPr="009F20DF" w:rsidRDefault="00F00667" w:rsidP="00F00667">
      <w:pPr>
        <w:pStyle w:val="ac"/>
        <w:widowControl w:val="0"/>
        <w:tabs>
          <w:tab w:val="left" w:pos="-180"/>
          <w:tab w:val="left" w:pos="0"/>
        </w:tabs>
        <w:snapToGrid w:val="0"/>
        <w:spacing w:after="0"/>
        <w:ind w:left="0" w:firstLine="700"/>
        <w:jc w:val="both"/>
        <w:rPr>
          <w:sz w:val="22"/>
          <w:szCs w:val="22"/>
          <w:lang w:val="uk-UA"/>
        </w:rPr>
      </w:pPr>
      <w:r w:rsidRPr="009F20DF">
        <w:rPr>
          <w:b/>
          <w:i/>
          <w:sz w:val="22"/>
          <w:szCs w:val="22"/>
          <w:lang w:val="uk-UA"/>
        </w:rPr>
        <w:t>Ғылыми теория</w:t>
      </w:r>
      <w:r w:rsidRPr="009F20DF">
        <w:rPr>
          <w:b/>
          <w:sz w:val="22"/>
          <w:szCs w:val="22"/>
          <w:lang w:val="uk-UA"/>
        </w:rPr>
        <w:t xml:space="preserve"> –</w:t>
      </w:r>
      <w:r w:rsidRPr="009F20DF">
        <w:rPr>
          <w:sz w:val="22"/>
          <w:szCs w:val="22"/>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F00667" w:rsidRPr="009F20DF" w:rsidRDefault="00F00667" w:rsidP="00F00667">
      <w:pPr>
        <w:spacing w:after="0" w:line="240" w:lineRule="auto"/>
        <w:ind w:firstLine="700"/>
        <w:jc w:val="both"/>
        <w:rPr>
          <w:rFonts w:ascii="Times New Roman" w:hAnsi="Times New Roman" w:cs="Times New Roman"/>
          <w:lang w:val="kk-KZ"/>
        </w:rPr>
      </w:pPr>
      <w:r w:rsidRPr="009F20DF">
        <w:rPr>
          <w:rFonts w:ascii="Times New Roman" w:hAnsi="Times New Roman" w:cs="Times New Roman"/>
          <w:b/>
          <w:i/>
          <w:lang w:val="uk-UA"/>
        </w:rPr>
        <w:t>Педагогикалық теория</w:t>
      </w:r>
      <w:r w:rsidRPr="009F20DF">
        <w:rPr>
          <w:rFonts w:ascii="Times New Roman" w:hAnsi="Times New Roman" w:cs="Times New Roman"/>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9F20DF">
        <w:rPr>
          <w:rFonts w:ascii="Times New Roman" w:hAnsi="Times New Roman" w:cs="Times New Roman"/>
          <w:lang w:val="kk-KZ"/>
        </w:rPr>
        <w:t>.</w:t>
      </w:r>
    </w:p>
    <w:p w:rsidR="00F00667" w:rsidRPr="009F20DF" w:rsidRDefault="00F00667" w:rsidP="00F00667">
      <w:pPr>
        <w:pStyle w:val="ac"/>
        <w:tabs>
          <w:tab w:val="left" w:pos="-180"/>
          <w:tab w:val="left" w:pos="0"/>
        </w:tabs>
        <w:spacing w:after="0"/>
        <w:ind w:left="0" w:firstLine="700"/>
        <w:jc w:val="both"/>
        <w:rPr>
          <w:sz w:val="22"/>
          <w:szCs w:val="22"/>
          <w:lang w:val="uk-UA" w:eastAsia="ko-KR"/>
        </w:rPr>
      </w:pPr>
      <w:r w:rsidRPr="009F20DF">
        <w:rPr>
          <w:sz w:val="22"/>
          <w:szCs w:val="22"/>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F00667" w:rsidRPr="00A158EB" w:rsidRDefault="00F00667" w:rsidP="00F00667">
      <w:pPr>
        <w:spacing w:after="0" w:line="240" w:lineRule="auto"/>
        <w:ind w:firstLine="708"/>
        <w:jc w:val="both"/>
        <w:rPr>
          <w:rFonts w:ascii="Times New Roman" w:hAnsi="Times New Roman" w:cs="Times New Roman"/>
          <w:bCs/>
          <w:sz w:val="24"/>
          <w:szCs w:val="24"/>
          <w:lang w:val="kk-KZ"/>
        </w:rPr>
      </w:pPr>
    </w:p>
    <w:p w:rsidR="00F00667" w:rsidRPr="004D0514" w:rsidRDefault="00F00667" w:rsidP="00F00667">
      <w:pPr>
        <w:pStyle w:val="ac"/>
        <w:tabs>
          <w:tab w:val="left" w:pos="-180"/>
          <w:tab w:val="left" w:pos="0"/>
        </w:tabs>
        <w:spacing w:after="0"/>
        <w:ind w:left="0" w:firstLine="700"/>
        <w:jc w:val="center"/>
        <w:rPr>
          <w:b/>
          <w:bCs/>
          <w:sz w:val="24"/>
          <w:szCs w:val="24"/>
          <w:lang w:val="uk-UA" w:eastAsia="ko-KR"/>
        </w:rPr>
      </w:pPr>
      <w:r w:rsidRPr="004D0514">
        <w:rPr>
          <w:b/>
          <w:bCs/>
          <w:sz w:val="24"/>
          <w:szCs w:val="24"/>
          <w:lang w:val="uk-UA" w:eastAsia="ko-KR"/>
        </w:rPr>
        <w:t>Сұрақтар мен тапсырмалар</w:t>
      </w:r>
    </w:p>
    <w:p w:rsidR="00F00667" w:rsidRPr="004D0514" w:rsidRDefault="00F00667" w:rsidP="00F00667">
      <w:pPr>
        <w:pStyle w:val="ac"/>
        <w:numPr>
          <w:ilvl w:val="0"/>
          <w:numId w:val="18"/>
        </w:numPr>
        <w:tabs>
          <w:tab w:val="left" w:pos="-180"/>
          <w:tab w:val="left" w:pos="0"/>
        </w:tabs>
        <w:spacing w:after="0"/>
        <w:ind w:left="0"/>
        <w:rPr>
          <w:sz w:val="24"/>
          <w:szCs w:val="24"/>
          <w:lang w:val="kk-KZ"/>
        </w:rPr>
      </w:pPr>
      <w:r w:rsidRPr="004D0514">
        <w:rPr>
          <w:sz w:val="24"/>
          <w:szCs w:val="24"/>
          <w:lang w:val="uk-UA"/>
        </w:rPr>
        <w:t>Әдістерді дұрыс таңдау</w:t>
      </w:r>
      <w:r w:rsidRPr="004D0514">
        <w:rPr>
          <w:sz w:val="24"/>
          <w:szCs w:val="24"/>
          <w:lang w:val="kk-KZ"/>
        </w:rPr>
        <w:t>дың өлшемдерін негіздеңіз.</w:t>
      </w:r>
      <w:r w:rsidRPr="004D0514">
        <w:rPr>
          <w:sz w:val="24"/>
          <w:szCs w:val="24"/>
          <w:lang w:val="uk-UA"/>
        </w:rPr>
        <w:t xml:space="preserve"> </w:t>
      </w:r>
    </w:p>
    <w:p w:rsidR="00F00667" w:rsidRPr="004D0514" w:rsidRDefault="00F00667" w:rsidP="00F00667">
      <w:pPr>
        <w:numPr>
          <w:ilvl w:val="0"/>
          <w:numId w:val="18"/>
        </w:numPr>
        <w:spacing w:after="0" w:line="240" w:lineRule="auto"/>
        <w:ind w:left="0"/>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Педагогикалық зерттеудегі теориялық әдістерге сипаттама беріңіз. </w:t>
      </w:r>
    </w:p>
    <w:p w:rsidR="00F00667" w:rsidRPr="004D0514" w:rsidRDefault="00F00667" w:rsidP="00F00667">
      <w:pPr>
        <w:numPr>
          <w:ilvl w:val="0"/>
          <w:numId w:val="18"/>
        </w:numPr>
        <w:spacing w:after="0" w:line="240" w:lineRule="auto"/>
        <w:ind w:left="0"/>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 Өз зерттеуіңіздегі модельдеу әдісін қолдану тетігін негіздеңіз.  </w:t>
      </w:r>
    </w:p>
    <w:p w:rsidR="00F00667" w:rsidRPr="004D0514" w:rsidRDefault="00F00667" w:rsidP="00F00667">
      <w:pPr>
        <w:numPr>
          <w:ilvl w:val="0"/>
          <w:numId w:val="18"/>
        </w:numPr>
        <w:spacing w:after="0" w:line="240" w:lineRule="auto"/>
        <w:ind w:left="0"/>
        <w:rPr>
          <w:rFonts w:ascii="Times New Roman" w:hAnsi="Times New Roman" w:cs="Times New Roman"/>
          <w:bCs/>
          <w:iCs/>
          <w:sz w:val="24"/>
          <w:szCs w:val="24"/>
          <w:lang w:val="kk-KZ"/>
        </w:rPr>
      </w:pPr>
      <w:r w:rsidRPr="004D0514">
        <w:rPr>
          <w:rFonts w:ascii="Times New Roman" w:hAnsi="Times New Roman" w:cs="Times New Roman"/>
          <w:bCs/>
          <w:iCs/>
          <w:sz w:val="24"/>
          <w:szCs w:val="24"/>
          <w:lang w:val="uk-UA"/>
        </w:rPr>
        <w:t>«Педагогикалық теория» ұғымына берілген бірнеше анықтамаларды салыстырыңыз.</w:t>
      </w:r>
    </w:p>
    <w:p w:rsidR="00F00667" w:rsidRPr="004D0514" w:rsidRDefault="00F00667" w:rsidP="00F00667">
      <w:pPr>
        <w:pStyle w:val="ac"/>
        <w:numPr>
          <w:ilvl w:val="0"/>
          <w:numId w:val="18"/>
        </w:numPr>
        <w:tabs>
          <w:tab w:val="left" w:pos="-180"/>
          <w:tab w:val="left" w:pos="0"/>
        </w:tabs>
        <w:spacing w:after="0"/>
        <w:ind w:left="0"/>
        <w:rPr>
          <w:bCs/>
          <w:iCs/>
          <w:sz w:val="24"/>
          <w:szCs w:val="24"/>
          <w:lang w:val="kk-KZ"/>
        </w:rPr>
      </w:pPr>
      <w:r w:rsidRPr="004D0514">
        <w:rPr>
          <w:sz w:val="24"/>
          <w:szCs w:val="24"/>
          <w:lang w:val="kk-KZ"/>
        </w:rPr>
        <w:t xml:space="preserve">Түсінудің жалпы теориясы – </w:t>
      </w:r>
      <w:r w:rsidRPr="004D0514">
        <w:rPr>
          <w:iCs/>
          <w:sz w:val="24"/>
          <w:szCs w:val="24"/>
          <w:lang w:val="kk-KZ"/>
        </w:rPr>
        <w:t>герменевтиканың педагогикадағы қолданысын негіздеңіз.</w:t>
      </w:r>
    </w:p>
    <w:p w:rsidR="00F00667" w:rsidRPr="004D0514" w:rsidRDefault="00F00667" w:rsidP="00F00667">
      <w:pPr>
        <w:numPr>
          <w:ilvl w:val="0"/>
          <w:numId w:val="18"/>
        </w:numPr>
        <w:spacing w:after="0" w:line="240" w:lineRule="auto"/>
        <w:ind w:left="0"/>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Педагогикалық зерттеудің “мәселесі” мен “тақырыбы” ұғымдарының арақатынасын  анықтаңыздар.</w:t>
      </w:r>
    </w:p>
    <w:p w:rsidR="00F00667" w:rsidRPr="004D0514" w:rsidRDefault="00F00667" w:rsidP="00F00667">
      <w:pPr>
        <w:numPr>
          <w:ilvl w:val="0"/>
          <w:numId w:val="18"/>
        </w:numPr>
        <w:spacing w:after="0" w:line="240" w:lineRule="auto"/>
        <w:ind w:left="0"/>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 В.И. Загвязинскийдің «Педагогтің зерттеушілік әрекеті» атты кітабы бойынша педагогикалық зерттеудің болжамы мен тұжырымдамасының айырмашылықтарын түсіндіріңіз.</w:t>
      </w:r>
    </w:p>
    <w:p w:rsidR="00F00667" w:rsidRPr="004D0514" w:rsidRDefault="00F00667" w:rsidP="00F00667">
      <w:pPr>
        <w:spacing w:after="0" w:line="240" w:lineRule="auto"/>
        <w:jc w:val="center"/>
        <w:rPr>
          <w:rFonts w:ascii="Times New Roman" w:hAnsi="Times New Roman" w:cs="Times New Roman"/>
          <w:b/>
          <w:sz w:val="24"/>
          <w:szCs w:val="24"/>
          <w:lang w:val="kk-KZ"/>
        </w:rPr>
      </w:pPr>
    </w:p>
    <w:p w:rsidR="00F00667" w:rsidRPr="004D0514" w:rsidRDefault="00F00667" w:rsidP="00F00667">
      <w:pPr>
        <w:pStyle w:val="ac"/>
        <w:spacing w:after="0"/>
        <w:ind w:left="0" w:firstLine="708"/>
        <w:jc w:val="center"/>
        <w:rPr>
          <w:b/>
          <w:noProof/>
          <w:color w:val="000000"/>
          <w:spacing w:val="2"/>
          <w:sz w:val="24"/>
          <w:szCs w:val="24"/>
          <w:lang w:val="kk-KZ"/>
        </w:rPr>
      </w:pPr>
      <w:r w:rsidRPr="004D0514">
        <w:rPr>
          <w:b/>
          <w:noProof/>
          <w:color w:val="000000"/>
          <w:spacing w:val="9"/>
          <w:sz w:val="24"/>
          <w:szCs w:val="24"/>
          <w:lang w:val="kk-KZ"/>
        </w:rPr>
        <w:t>Негізгі әдебиет</w:t>
      </w:r>
    </w:p>
    <w:p w:rsidR="00F00667" w:rsidRPr="004D0514" w:rsidRDefault="00F00667" w:rsidP="00F00667">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172-181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F00667" w:rsidRPr="004D0514" w:rsidRDefault="00F00667" w:rsidP="00F00667">
      <w:pPr>
        <w:tabs>
          <w:tab w:val="left" w:pos="426"/>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bCs/>
          <w:sz w:val="24"/>
          <w:szCs w:val="24"/>
          <w:lang w:val="kk-KZ"/>
        </w:rPr>
        <w:t xml:space="preserve">2. </w:t>
      </w:r>
      <w:r w:rsidRPr="004D0514">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r w:rsidRPr="004D0514">
        <w:rPr>
          <w:rFonts w:ascii="Times New Roman" w:hAnsi="Times New Roman" w:cs="Times New Roman"/>
          <w:sz w:val="24"/>
          <w:szCs w:val="24"/>
          <w:lang w:val="kk-KZ"/>
        </w:rPr>
        <w:t xml:space="preserve"> </w:t>
      </w:r>
    </w:p>
    <w:p w:rsidR="00F00667" w:rsidRPr="004D0514" w:rsidRDefault="00F00667" w:rsidP="00F00667">
      <w:pPr>
        <w:tabs>
          <w:tab w:val="left" w:pos="426"/>
        </w:tabs>
        <w:spacing w:after="0" w:line="240" w:lineRule="auto"/>
        <w:jc w:val="both"/>
        <w:rPr>
          <w:noProof/>
          <w:color w:val="000000"/>
          <w:spacing w:val="2"/>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sz w:val="24"/>
          <w:szCs w:val="24"/>
        </w:rPr>
        <w:t>.</w:t>
      </w:r>
      <w:r w:rsidRPr="004D0514">
        <w:rPr>
          <w:rFonts w:ascii="Times New Roman" w:hAnsi="Times New Roman" w:cs="Times New Roman"/>
          <w:b/>
          <w:sz w:val="24"/>
          <w:szCs w:val="24"/>
        </w:rPr>
        <w:t>Загвязинский В.И., Атаханов Р.</w:t>
      </w:r>
      <w:r w:rsidRPr="004D0514">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89-162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pStyle w:val="15"/>
        <w:jc w:val="both"/>
        <w:rPr>
          <w:sz w:val="24"/>
          <w:szCs w:val="24"/>
          <w:lang w:val="kk-KZ"/>
        </w:rPr>
      </w:pPr>
      <w:r w:rsidRPr="004D0514">
        <w:rPr>
          <w:b/>
          <w:sz w:val="24"/>
          <w:szCs w:val="24"/>
          <w:lang w:val="kk-KZ"/>
        </w:rPr>
        <w:t xml:space="preserve">4. </w:t>
      </w:r>
      <w:r w:rsidRPr="004D0514">
        <w:rPr>
          <w:b/>
          <w:sz w:val="24"/>
          <w:szCs w:val="24"/>
        </w:rPr>
        <w:t>Мынбаева А.К</w:t>
      </w:r>
      <w:r w:rsidRPr="004D0514">
        <w:rPr>
          <w:b/>
          <w:sz w:val="24"/>
          <w:szCs w:val="24"/>
          <w:lang w:val="kk-KZ"/>
        </w:rPr>
        <w:t>.</w:t>
      </w:r>
      <w:r w:rsidRPr="004D0514">
        <w:rPr>
          <w:sz w:val="24"/>
          <w:szCs w:val="24"/>
          <w:lang w:val="kk-KZ"/>
        </w:rPr>
        <w:t xml:space="preserve"> Основы научно-педагогических исследований. – Алматы: Қазақ университеті, 2013. – 220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5.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6.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lastRenderedPageBreak/>
        <w:t>7</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F00667" w:rsidRPr="004D0514" w:rsidRDefault="00F00667" w:rsidP="00F00667">
      <w:pPr>
        <w:pStyle w:val="ac"/>
        <w:spacing w:after="0"/>
        <w:ind w:left="0" w:firstLine="708"/>
        <w:jc w:val="both"/>
        <w:rPr>
          <w:noProof/>
          <w:color w:val="000000"/>
          <w:spacing w:val="2"/>
          <w:sz w:val="24"/>
          <w:szCs w:val="24"/>
          <w:lang w:val="kk-KZ"/>
        </w:rPr>
      </w:pPr>
    </w:p>
    <w:p w:rsidR="00F00667" w:rsidRPr="004D0514" w:rsidRDefault="00F00667" w:rsidP="00F00667">
      <w:pPr>
        <w:pStyle w:val="ac"/>
        <w:spacing w:after="0"/>
        <w:ind w:left="0" w:firstLine="708"/>
        <w:jc w:val="both"/>
        <w:rPr>
          <w:b/>
          <w:sz w:val="24"/>
          <w:szCs w:val="24"/>
          <w:lang w:val="kk-KZ"/>
        </w:rPr>
      </w:pPr>
    </w:p>
    <w:p w:rsidR="00F00667" w:rsidRPr="004D0514" w:rsidRDefault="00F00667" w:rsidP="00F00667">
      <w:pPr>
        <w:pStyle w:val="ac"/>
        <w:spacing w:after="0"/>
        <w:ind w:left="0" w:firstLine="708"/>
        <w:jc w:val="both"/>
        <w:rPr>
          <w:b/>
          <w:sz w:val="24"/>
          <w:szCs w:val="24"/>
          <w:lang w:val="kk-KZ"/>
        </w:rPr>
      </w:pPr>
    </w:p>
    <w:p w:rsidR="00F00667" w:rsidRPr="004D0514" w:rsidRDefault="00F00667" w:rsidP="00F00667">
      <w:pPr>
        <w:pStyle w:val="ac"/>
        <w:spacing w:after="0"/>
        <w:ind w:left="0" w:firstLine="708"/>
        <w:jc w:val="both"/>
        <w:rPr>
          <w:b/>
          <w:sz w:val="24"/>
          <w:szCs w:val="24"/>
          <w:lang w:val="kk-KZ"/>
        </w:rPr>
      </w:pPr>
    </w:p>
    <w:p w:rsidR="00F00667" w:rsidRPr="004D0514" w:rsidRDefault="00F00667" w:rsidP="00F00667">
      <w:pPr>
        <w:pStyle w:val="ac"/>
        <w:spacing w:after="0"/>
        <w:ind w:left="0" w:firstLine="708"/>
        <w:jc w:val="both"/>
        <w:rPr>
          <w:b/>
          <w:sz w:val="24"/>
          <w:szCs w:val="24"/>
          <w:lang w:val="kk-KZ"/>
        </w:rPr>
      </w:pPr>
    </w:p>
    <w:p w:rsidR="00F00667" w:rsidRPr="004D0514" w:rsidRDefault="00F00667" w:rsidP="00F00667">
      <w:pPr>
        <w:pStyle w:val="ac"/>
        <w:spacing w:after="0"/>
        <w:ind w:left="0" w:firstLine="708"/>
        <w:jc w:val="both"/>
        <w:rPr>
          <w:b/>
          <w:sz w:val="24"/>
          <w:szCs w:val="24"/>
          <w:lang w:val="kk-KZ"/>
        </w:rPr>
      </w:pPr>
    </w:p>
    <w:p w:rsidR="00F00667" w:rsidRDefault="00F00667" w:rsidP="00F00667">
      <w:pPr>
        <w:pStyle w:val="ac"/>
        <w:spacing w:after="0"/>
        <w:ind w:left="0" w:firstLine="708"/>
        <w:jc w:val="both"/>
        <w:rPr>
          <w:b/>
          <w:sz w:val="22"/>
          <w:szCs w:val="22"/>
          <w:lang w:val="kk-KZ"/>
        </w:rPr>
      </w:pPr>
    </w:p>
    <w:p w:rsidR="00F00667" w:rsidRPr="009F20DF" w:rsidRDefault="00F00667" w:rsidP="00F00667">
      <w:pPr>
        <w:pStyle w:val="ac"/>
        <w:spacing w:after="0"/>
        <w:ind w:left="0" w:firstLine="708"/>
        <w:jc w:val="both"/>
        <w:rPr>
          <w:b/>
          <w:sz w:val="22"/>
          <w:szCs w:val="22"/>
          <w:lang w:val="kk-KZ"/>
        </w:rPr>
      </w:pPr>
    </w:p>
    <w:p w:rsidR="00F00667" w:rsidRDefault="00F00667" w:rsidP="00B05840">
      <w:pPr>
        <w:pStyle w:val="af"/>
        <w:snapToGrid w:val="0"/>
        <w:spacing w:after="0" w:line="240" w:lineRule="auto"/>
        <w:ind w:left="0"/>
        <w:jc w:val="both"/>
        <w:rPr>
          <w:rFonts w:ascii="Times New Roman" w:hAnsi="Times New Roman"/>
          <w:b/>
          <w:sz w:val="28"/>
          <w:szCs w:val="28"/>
        </w:rPr>
      </w:pPr>
      <w:r>
        <w:rPr>
          <w:rFonts w:ascii="Times New Roman" w:hAnsi="Times New Roman"/>
          <w:b/>
          <w:sz w:val="28"/>
          <w:szCs w:val="28"/>
        </w:rPr>
        <w:t>10-дәріс</w:t>
      </w:r>
      <w:r w:rsidRPr="00A43884">
        <w:rPr>
          <w:rFonts w:ascii="Times New Roman" w:hAnsi="Times New Roman"/>
          <w:b/>
          <w:sz w:val="28"/>
          <w:szCs w:val="28"/>
        </w:rPr>
        <w:t xml:space="preserve">. </w:t>
      </w:r>
      <w:r>
        <w:rPr>
          <w:rFonts w:ascii="Times New Roman" w:hAnsi="Times New Roman"/>
          <w:b/>
          <w:sz w:val="28"/>
          <w:szCs w:val="28"/>
        </w:rPr>
        <w:t xml:space="preserve">Тақырыбы: </w:t>
      </w:r>
      <w:r w:rsidRPr="00A43884">
        <w:rPr>
          <w:rFonts w:ascii="Times New Roman" w:hAnsi="Times New Roman"/>
          <w:b/>
          <w:bCs/>
          <w:noProof/>
          <w:color w:val="000000"/>
          <w:sz w:val="28"/>
          <w:szCs w:val="28"/>
        </w:rPr>
        <w:t xml:space="preserve">Ғылыми-педагогикалық зерттеуді орындаудың  негізгі </w:t>
      </w:r>
      <w:r>
        <w:rPr>
          <w:rFonts w:ascii="Times New Roman" w:hAnsi="Times New Roman"/>
          <w:b/>
          <w:bCs/>
          <w:noProof/>
          <w:color w:val="000000"/>
          <w:sz w:val="28"/>
          <w:szCs w:val="28"/>
        </w:rPr>
        <w:t xml:space="preserve"> </w:t>
      </w:r>
      <w:r w:rsidRPr="00A43884">
        <w:rPr>
          <w:rFonts w:ascii="Times New Roman" w:hAnsi="Times New Roman"/>
          <w:b/>
          <w:bCs/>
          <w:noProof/>
          <w:color w:val="000000"/>
          <w:sz w:val="28"/>
          <w:szCs w:val="28"/>
        </w:rPr>
        <w:t>кезеңдері.</w:t>
      </w:r>
      <w:r w:rsidR="00B05840">
        <w:rPr>
          <w:rFonts w:ascii="Times New Roman" w:hAnsi="Times New Roman"/>
          <w:b/>
          <w:bCs/>
          <w:noProof/>
          <w:color w:val="000000"/>
          <w:sz w:val="28"/>
          <w:szCs w:val="28"/>
        </w:rPr>
        <w:t xml:space="preserve"> </w:t>
      </w:r>
      <w:r w:rsidRPr="00DC2FBF">
        <w:rPr>
          <w:rFonts w:ascii="Times New Roman" w:hAnsi="Times New Roman"/>
          <w:b/>
          <w:sz w:val="28"/>
          <w:szCs w:val="28"/>
        </w:rPr>
        <w:t>(</w:t>
      </w:r>
      <w:r w:rsidRPr="00A43884">
        <w:rPr>
          <w:rFonts w:ascii="Times New Roman" w:hAnsi="Times New Roman"/>
          <w:b/>
          <w:sz w:val="28"/>
          <w:szCs w:val="28"/>
        </w:rPr>
        <w:t>проблемалық лекция</w:t>
      </w:r>
      <w:r w:rsidRPr="00DC2FBF">
        <w:rPr>
          <w:rFonts w:ascii="Times New Roman" w:hAnsi="Times New Roman"/>
          <w:b/>
          <w:sz w:val="28"/>
          <w:szCs w:val="28"/>
        </w:rPr>
        <w:t>)</w:t>
      </w:r>
    </w:p>
    <w:p w:rsidR="00F00667" w:rsidRPr="008E6BE9" w:rsidRDefault="00F00667" w:rsidP="00F00667">
      <w:pPr>
        <w:spacing w:after="0" w:line="240" w:lineRule="auto"/>
        <w:jc w:val="both"/>
        <w:rPr>
          <w:rFonts w:ascii="Times New Roman" w:hAnsi="Times New Roman" w:cs="Times New Roman"/>
          <w:b/>
          <w:sz w:val="28"/>
          <w:szCs w:val="28"/>
          <w:lang w:val="kk-KZ"/>
        </w:rPr>
      </w:pPr>
    </w:p>
    <w:p w:rsidR="00F00667" w:rsidRPr="00296D07" w:rsidRDefault="00F00667" w:rsidP="00F00667">
      <w:pPr>
        <w:pStyle w:val="ac"/>
        <w:spacing w:after="0"/>
        <w:ind w:left="0"/>
        <w:rPr>
          <w:b/>
          <w:sz w:val="24"/>
          <w:szCs w:val="24"/>
          <w:lang w:val="kk-KZ" w:eastAsia="ko-KR"/>
        </w:rPr>
      </w:pPr>
      <w:r>
        <w:rPr>
          <w:b/>
          <w:sz w:val="24"/>
          <w:szCs w:val="24"/>
          <w:lang w:val="kk-KZ" w:eastAsia="ko-KR"/>
        </w:rPr>
        <w:t xml:space="preserve">Дәрістің мақсаты: </w:t>
      </w:r>
      <w:r w:rsidRPr="00296D07">
        <w:rPr>
          <w:sz w:val="24"/>
          <w:szCs w:val="24"/>
          <w:lang w:val="kk-KZ"/>
        </w:rPr>
        <w:t xml:space="preserve">Студенттердің </w:t>
      </w:r>
      <w:r>
        <w:rPr>
          <w:bCs/>
          <w:noProof/>
          <w:color w:val="000000"/>
          <w:sz w:val="24"/>
          <w:szCs w:val="24"/>
          <w:lang w:val="kk-KZ"/>
        </w:rPr>
        <w:t>ғ</w:t>
      </w:r>
      <w:r w:rsidRPr="00296D07">
        <w:rPr>
          <w:bCs/>
          <w:noProof/>
          <w:color w:val="000000"/>
          <w:sz w:val="24"/>
          <w:szCs w:val="24"/>
          <w:lang w:val="kk-KZ"/>
        </w:rPr>
        <w:t xml:space="preserve">ылыми-педагогикалық зерттеудің </w:t>
      </w:r>
      <w:r>
        <w:rPr>
          <w:bCs/>
          <w:noProof/>
          <w:color w:val="000000"/>
          <w:sz w:val="24"/>
          <w:szCs w:val="24"/>
          <w:lang w:val="kk-KZ"/>
        </w:rPr>
        <w:t xml:space="preserve"> кезеңднерін орындай алу </w:t>
      </w:r>
      <w:r w:rsidRPr="00296D07">
        <w:rPr>
          <w:bCs/>
          <w:noProof/>
          <w:color w:val="000000"/>
          <w:sz w:val="24"/>
          <w:szCs w:val="24"/>
          <w:lang w:val="kk-KZ"/>
        </w:rPr>
        <w:t>дағдыларын дамыту</w:t>
      </w:r>
      <w:r>
        <w:rPr>
          <w:bCs/>
          <w:noProof/>
          <w:color w:val="000000"/>
          <w:sz w:val="24"/>
          <w:szCs w:val="24"/>
          <w:lang w:val="kk-KZ"/>
        </w:rPr>
        <w:t>.</w:t>
      </w:r>
    </w:p>
    <w:p w:rsidR="00F00667" w:rsidRPr="008E6BE9" w:rsidRDefault="00F00667" w:rsidP="00F00667">
      <w:pPr>
        <w:pStyle w:val="af"/>
        <w:snapToGrid w:val="0"/>
        <w:spacing w:after="0" w:line="240" w:lineRule="auto"/>
        <w:ind w:left="0"/>
        <w:jc w:val="both"/>
        <w:rPr>
          <w:rFonts w:ascii="Times New Roman" w:hAnsi="Times New Roman"/>
          <w:bCs/>
          <w:noProof/>
          <w:color w:val="000000"/>
          <w:sz w:val="24"/>
          <w:szCs w:val="24"/>
        </w:rPr>
      </w:pPr>
      <w:r w:rsidRPr="008E6BE9">
        <w:rPr>
          <w:rFonts w:ascii="Times New Roman" w:hAnsi="Times New Roman"/>
          <w:b/>
          <w:sz w:val="24"/>
          <w:szCs w:val="24"/>
          <w:lang w:eastAsia="ko-KR"/>
        </w:rPr>
        <w:t>Дәрістің негізгі терминдері:</w:t>
      </w:r>
      <w:r w:rsidRPr="008E6BE9">
        <w:rPr>
          <w:rFonts w:ascii="Times New Roman" w:hAnsi="Times New Roman"/>
          <w:b/>
          <w:bCs/>
          <w:noProof/>
          <w:color w:val="000000"/>
          <w:sz w:val="24"/>
          <w:szCs w:val="24"/>
        </w:rPr>
        <w:t xml:space="preserve"> </w:t>
      </w:r>
      <w:r w:rsidRPr="008E6BE9">
        <w:rPr>
          <w:rFonts w:ascii="Times New Roman" w:hAnsi="Times New Roman"/>
          <w:bCs/>
          <w:noProof/>
          <w:color w:val="000000"/>
          <w:sz w:val="24"/>
          <w:szCs w:val="24"/>
        </w:rPr>
        <w:t xml:space="preserve">зерттеу логикасы, зерттеуді   </w:t>
      </w:r>
      <w:r>
        <w:rPr>
          <w:rFonts w:ascii="Times New Roman" w:hAnsi="Times New Roman"/>
          <w:bCs/>
          <w:noProof/>
          <w:color w:val="000000"/>
          <w:sz w:val="24"/>
          <w:szCs w:val="24"/>
        </w:rPr>
        <w:t>кезеңдері, зерттеу міндеттері.</w:t>
      </w:r>
    </w:p>
    <w:p w:rsidR="00F00667" w:rsidRPr="008E6BE9" w:rsidRDefault="00F00667" w:rsidP="00F00667">
      <w:pPr>
        <w:pStyle w:val="ac"/>
        <w:spacing w:after="0"/>
        <w:ind w:left="0" w:firstLine="708"/>
        <w:rPr>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Default="00F00667" w:rsidP="00F00667">
      <w:pPr>
        <w:pStyle w:val="af"/>
        <w:snapToGrid w:val="0"/>
        <w:spacing w:after="0" w:line="240" w:lineRule="auto"/>
        <w:ind w:left="0"/>
        <w:jc w:val="both"/>
        <w:rPr>
          <w:rFonts w:ascii="Times New Roman" w:hAnsi="Times New Roman"/>
          <w:b/>
          <w:bCs/>
          <w:noProof/>
          <w:color w:val="000000"/>
          <w:sz w:val="24"/>
          <w:szCs w:val="24"/>
        </w:rPr>
      </w:pPr>
      <w:r w:rsidRPr="002A29B4">
        <w:rPr>
          <w:b/>
          <w:sz w:val="24"/>
          <w:szCs w:val="24"/>
          <w:lang w:eastAsia="ko-KR"/>
        </w:rPr>
        <w:t xml:space="preserve">1. </w:t>
      </w:r>
      <w:r w:rsidRPr="002A29B4">
        <w:rPr>
          <w:rFonts w:ascii="Times New Roman" w:hAnsi="Times New Roman"/>
          <w:b/>
          <w:bCs/>
          <w:noProof/>
          <w:color w:val="000000"/>
          <w:sz w:val="24"/>
          <w:szCs w:val="24"/>
        </w:rPr>
        <w:t>Ғылыми-педагогикалық зерттеуді орындаудың  негізгі  кезеңдерінің сипаттамасы.</w:t>
      </w:r>
    </w:p>
    <w:p w:rsidR="00F00667" w:rsidRPr="002A29B4" w:rsidRDefault="00F00667" w:rsidP="00F00667">
      <w:pPr>
        <w:pStyle w:val="af"/>
        <w:snapToGrid w:val="0"/>
        <w:spacing w:after="0" w:line="240" w:lineRule="auto"/>
        <w:ind w:left="0"/>
        <w:jc w:val="both"/>
        <w:rPr>
          <w:rFonts w:ascii="Times New Roman" w:hAnsi="Times New Roman"/>
          <w:b/>
          <w:bCs/>
          <w:noProof/>
          <w:color w:val="000000"/>
          <w:sz w:val="24"/>
          <w:szCs w:val="24"/>
        </w:rPr>
      </w:pPr>
      <w:r>
        <w:rPr>
          <w:rFonts w:ascii="Times New Roman" w:hAnsi="Times New Roman"/>
          <w:b/>
          <w:bCs/>
          <w:noProof/>
          <w:color w:val="000000"/>
          <w:sz w:val="24"/>
          <w:szCs w:val="24"/>
        </w:rPr>
        <w:t xml:space="preserve">2. </w:t>
      </w:r>
      <w:r w:rsidRPr="002A29B4">
        <w:rPr>
          <w:b/>
          <w:sz w:val="24"/>
          <w:szCs w:val="24"/>
          <w:lang w:eastAsia="ko-KR"/>
        </w:rPr>
        <w:t xml:space="preserve">1. </w:t>
      </w:r>
      <w:r w:rsidRPr="002A29B4">
        <w:rPr>
          <w:rFonts w:ascii="Times New Roman" w:hAnsi="Times New Roman"/>
          <w:b/>
          <w:bCs/>
          <w:noProof/>
          <w:color w:val="000000"/>
          <w:sz w:val="24"/>
          <w:szCs w:val="24"/>
        </w:rPr>
        <w:t>Ғылыми-педагогикалық зерттеуді орындаудың  негізгі  кезеңдерінің</w:t>
      </w:r>
      <w:r>
        <w:rPr>
          <w:rFonts w:ascii="Times New Roman" w:hAnsi="Times New Roman"/>
          <w:b/>
          <w:bCs/>
          <w:noProof/>
          <w:color w:val="000000"/>
          <w:sz w:val="24"/>
          <w:szCs w:val="24"/>
        </w:rPr>
        <w:t xml:space="preserve"> байланысы.</w:t>
      </w:r>
    </w:p>
    <w:p w:rsidR="00F00667" w:rsidRDefault="00F00667" w:rsidP="00F00667">
      <w:pPr>
        <w:pStyle w:val="ac"/>
        <w:spacing w:after="0"/>
        <w:ind w:left="0" w:firstLine="708"/>
        <w:rPr>
          <w:b/>
          <w:sz w:val="24"/>
          <w:szCs w:val="24"/>
          <w:lang w:val="kk-KZ" w:eastAsia="ko-KR"/>
        </w:rPr>
      </w:pPr>
    </w:p>
    <w:p w:rsidR="00F00667" w:rsidRPr="009F20DF" w:rsidRDefault="00F00667" w:rsidP="00F00667">
      <w:pPr>
        <w:pStyle w:val="ac"/>
        <w:tabs>
          <w:tab w:val="left" w:pos="0"/>
        </w:tabs>
        <w:spacing w:after="0"/>
        <w:ind w:left="0" w:firstLine="540"/>
        <w:jc w:val="both"/>
        <w:rPr>
          <w:b/>
          <w:sz w:val="22"/>
          <w:szCs w:val="22"/>
          <w:lang w:val="be-BY"/>
        </w:rPr>
      </w:pPr>
      <w:r>
        <w:rPr>
          <w:b/>
          <w:sz w:val="22"/>
          <w:szCs w:val="22"/>
          <w:lang w:val="be-BY"/>
        </w:rPr>
        <w:t xml:space="preserve">Зерттеу бағдарламасы  бес </w:t>
      </w:r>
      <w:r w:rsidRPr="009F20DF">
        <w:rPr>
          <w:b/>
          <w:sz w:val="22"/>
          <w:szCs w:val="22"/>
          <w:lang w:val="be-BY"/>
        </w:rPr>
        <w:t xml:space="preserve"> кезеңнен тұрады:</w:t>
      </w:r>
    </w:p>
    <w:p w:rsidR="00F00667" w:rsidRDefault="00F00667" w:rsidP="00F00667">
      <w:pPr>
        <w:pStyle w:val="ac"/>
        <w:tabs>
          <w:tab w:val="left" w:pos="0"/>
        </w:tabs>
        <w:spacing w:after="0"/>
        <w:ind w:left="0" w:firstLine="540"/>
        <w:jc w:val="both"/>
        <w:rPr>
          <w:sz w:val="22"/>
          <w:szCs w:val="22"/>
          <w:lang w:val="be-BY"/>
        </w:rPr>
      </w:pPr>
      <w:r w:rsidRPr="00D72D47">
        <w:rPr>
          <w:b/>
          <w:sz w:val="22"/>
          <w:szCs w:val="22"/>
          <w:lang w:val="be-BY"/>
        </w:rPr>
        <w:tab/>
        <w:t>Алғашқы кезең</w:t>
      </w:r>
      <w:r w:rsidRPr="009F20DF">
        <w:rPr>
          <w:sz w:val="22"/>
          <w:szCs w:val="22"/>
          <w:lang w:val="be-BY"/>
        </w:rPr>
        <w:t xml:space="preserve"> – зерттеу мәселесімен танысу, өзектілігін, зерттеу деңгейін анықтау. Мақсат, міндет, объекті, пәні анықталады.</w:t>
      </w:r>
    </w:p>
    <w:p w:rsidR="00F00667" w:rsidRPr="00D72D47" w:rsidRDefault="00F00667" w:rsidP="00F00667">
      <w:pPr>
        <w:shd w:val="clear" w:color="auto" w:fill="FFFFFF"/>
        <w:spacing w:after="0" w:line="240" w:lineRule="auto"/>
        <w:ind w:firstLine="426"/>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F00667" w:rsidRPr="00D72D47"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b/>
          <w:sz w:val="24"/>
          <w:szCs w:val="24"/>
          <w:lang w:val="kk-KZ" w:eastAsia="ar-SA"/>
        </w:rPr>
        <w:t>Проблема</w:t>
      </w:r>
      <w:r w:rsidRPr="00D72D47">
        <w:rPr>
          <w:rFonts w:ascii="Times New Roman" w:hAnsi="Times New Roman" w:cs="Times New Roman"/>
          <w:sz w:val="24"/>
          <w:szCs w:val="24"/>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F00667" w:rsidRPr="00D72D47"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F00667" w:rsidRPr="00D72D47"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F00667" w:rsidRPr="00D72D47"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w:t>
      </w:r>
      <w:r w:rsidRPr="00D72D47">
        <w:rPr>
          <w:rFonts w:ascii="Times New Roman" w:hAnsi="Times New Roman" w:cs="Times New Roman"/>
          <w:sz w:val="24"/>
          <w:szCs w:val="24"/>
          <w:lang w:val="kk-KZ" w:eastAsia="ar-SA"/>
        </w:rPr>
        <w:lastRenderedPageBreak/>
        <w:t xml:space="preserve">түсінікті болатын зерттеу нәтижелері кімге бағытталғанына қарай пәндік-ғылыми оңтайлы тілге аудару. </w:t>
      </w:r>
      <w:r w:rsidRPr="00D72D47">
        <w:rPr>
          <w:rFonts w:ascii="Times New Roman" w:hAnsi="Times New Roman" w:cs="Times New Roman"/>
          <w:sz w:val="24"/>
          <w:szCs w:val="24"/>
          <w:lang w:val="kk-KZ" w:eastAsia="ar-SA"/>
        </w:rPr>
        <w:tab/>
        <w:t xml:space="preserve">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w:t>
      </w:r>
      <w:r>
        <w:rPr>
          <w:rFonts w:ascii="Times New Roman" w:hAnsi="Times New Roman" w:cs="Times New Roman"/>
          <w:sz w:val="24"/>
          <w:szCs w:val="24"/>
          <w:lang w:val="kk-KZ" w:eastAsia="ar-SA"/>
        </w:rPr>
        <w:t>мәнін ашуға мүмкіндік жасайды (10</w:t>
      </w:r>
      <w:r w:rsidRPr="00D72D47">
        <w:rPr>
          <w:rFonts w:ascii="Times New Roman" w:hAnsi="Times New Roman" w:cs="Times New Roman"/>
          <w:sz w:val="24"/>
          <w:szCs w:val="24"/>
          <w:lang w:val="kk-KZ" w:eastAsia="ar-SA"/>
        </w:rPr>
        <w:t>-кесте).</w:t>
      </w:r>
    </w:p>
    <w:p w:rsidR="00F00667" w:rsidRPr="00D72D47" w:rsidRDefault="00F00667" w:rsidP="00F00667">
      <w:pPr>
        <w:suppressAutoHyphens/>
        <w:spacing w:after="0" w:line="240" w:lineRule="auto"/>
        <w:ind w:firstLine="720"/>
        <w:jc w:val="both"/>
        <w:rPr>
          <w:rFonts w:ascii="Times New Roman" w:hAnsi="Times New Roman" w:cs="Times New Roman"/>
          <w:b/>
          <w:sz w:val="24"/>
          <w:szCs w:val="24"/>
          <w:lang w:val="kk-KZ" w:eastAsia="ar-SA"/>
        </w:rPr>
      </w:pPr>
    </w:p>
    <w:p w:rsidR="00F00667" w:rsidRPr="00D72D47" w:rsidRDefault="00F00667" w:rsidP="00F00667">
      <w:pPr>
        <w:suppressAutoHyphens/>
        <w:spacing w:after="0" w:line="240" w:lineRule="auto"/>
        <w:ind w:firstLine="1134"/>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10</w:t>
      </w:r>
      <w:r w:rsidRPr="00D72D47">
        <w:rPr>
          <w:rFonts w:ascii="Times New Roman" w:hAnsi="Times New Roman" w:cs="Times New Roman"/>
          <w:b/>
          <w:sz w:val="24"/>
          <w:szCs w:val="24"/>
          <w:lang w:val="kk-KZ" w:eastAsia="ar-SA"/>
        </w:rPr>
        <w:t>-кесте. Проблемалық жағдаяттың сипаттамасы</w:t>
      </w:r>
    </w:p>
    <w:p w:rsidR="00F00667" w:rsidRPr="00D72D47" w:rsidRDefault="00F00667" w:rsidP="00F00667">
      <w:pPr>
        <w:suppressAutoHyphens/>
        <w:spacing w:after="0" w:line="240" w:lineRule="auto"/>
        <w:ind w:firstLine="425"/>
        <w:rPr>
          <w:rFonts w:ascii="Times New Roman" w:hAnsi="Times New Roman" w:cs="Times New Roman"/>
          <w:b/>
          <w:sz w:val="24"/>
          <w:szCs w:val="24"/>
          <w:lang w:val="kk-KZ" w:eastAsia="ar-SA"/>
        </w:rPr>
      </w:pPr>
    </w:p>
    <w:tbl>
      <w:tblPr>
        <w:tblStyle w:val="af2"/>
        <w:tblW w:w="0" w:type="auto"/>
        <w:tblInd w:w="-34" w:type="dxa"/>
        <w:tblLook w:val="04A0"/>
      </w:tblPr>
      <w:tblGrid>
        <w:gridCol w:w="3685"/>
        <w:gridCol w:w="4786"/>
      </w:tblGrid>
      <w:tr w:rsidR="00F00667" w:rsidRPr="00DC2FBF" w:rsidTr="00DC2FBF">
        <w:tc>
          <w:tcPr>
            <w:tcW w:w="368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rPr>
                <w:b/>
                <w:sz w:val="24"/>
                <w:szCs w:val="24"/>
                <w:lang w:val="kk-KZ" w:eastAsia="ar-SA"/>
              </w:rPr>
            </w:pPr>
            <w:r w:rsidRPr="00D72D47">
              <w:rPr>
                <w:b/>
                <w:sz w:val="24"/>
                <w:szCs w:val="24"/>
                <w:lang w:val="kk-KZ" w:eastAsia="ar-SA"/>
              </w:rPr>
              <w:t>Проблемалық жағдаят</w:t>
            </w:r>
          </w:p>
        </w:tc>
        <w:tc>
          <w:tcPr>
            <w:tcW w:w="4786" w:type="dxa"/>
            <w:tcBorders>
              <w:top w:val="single" w:sz="4" w:space="0" w:color="auto"/>
              <w:left w:val="single" w:sz="4" w:space="0" w:color="auto"/>
              <w:bottom w:val="single" w:sz="4" w:space="0" w:color="auto"/>
              <w:right w:val="single" w:sz="4" w:space="0" w:color="auto"/>
            </w:tcBorders>
          </w:tcPr>
          <w:p w:rsidR="00F00667" w:rsidRPr="00D72D47" w:rsidRDefault="00F00667" w:rsidP="00DC2FBF">
            <w:pPr>
              <w:suppressAutoHyphens/>
              <w:rPr>
                <w:b/>
                <w:i/>
                <w:sz w:val="24"/>
                <w:szCs w:val="24"/>
                <w:lang w:val="kk-KZ" w:eastAsia="ar-SA"/>
              </w:rPr>
            </w:pPr>
            <w:r w:rsidRPr="00D72D47">
              <w:rPr>
                <w:b/>
                <w:sz w:val="24"/>
                <w:szCs w:val="24"/>
                <w:lang w:val="kk-KZ" w:eastAsia="ar-SA"/>
              </w:rPr>
              <w:t>Проблемалық жағдаяттың мәні:</w:t>
            </w:r>
          </w:p>
          <w:p w:rsidR="00F00667" w:rsidRPr="00D72D47" w:rsidRDefault="00F00667" w:rsidP="00DC2FBF">
            <w:pPr>
              <w:suppressAutoHyphens/>
              <w:rPr>
                <w:b/>
                <w:i/>
                <w:sz w:val="24"/>
                <w:szCs w:val="24"/>
                <w:lang w:val="kk-KZ" w:eastAsia="ar-SA"/>
              </w:rPr>
            </w:pPr>
            <w:r w:rsidRPr="00D72D47">
              <w:rPr>
                <w:sz w:val="24"/>
                <w:szCs w:val="24"/>
                <w:lang w:val="kk-KZ" w:eastAsia="en-US"/>
              </w:rPr>
              <w:t xml:space="preserve">1. </w:t>
            </w:r>
            <w:r w:rsidRPr="00D72D47">
              <w:rPr>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F00667" w:rsidRPr="00D72D47" w:rsidRDefault="00F00667" w:rsidP="00DC2FBF">
            <w:pPr>
              <w:suppressAutoHyphens/>
              <w:jc w:val="both"/>
              <w:rPr>
                <w:sz w:val="24"/>
                <w:szCs w:val="24"/>
                <w:lang w:val="kk-KZ" w:eastAsia="ar-SA"/>
              </w:rPr>
            </w:pPr>
            <w:r w:rsidRPr="00D72D47">
              <w:rPr>
                <w:sz w:val="24"/>
                <w:szCs w:val="24"/>
                <w:lang w:val="kk-KZ" w:eastAsia="en-US"/>
              </w:rPr>
              <w:t xml:space="preserve">2. </w:t>
            </w:r>
            <w:r w:rsidRPr="00D72D47">
              <w:rPr>
                <w:sz w:val="24"/>
                <w:szCs w:val="24"/>
                <w:lang w:val="kk-KZ" w:eastAsia="ar-SA"/>
              </w:rPr>
              <w:t xml:space="preserve">Проблемалық жағдаят зерттеудің мақсаттары мен оның бұрынғы </w:t>
            </w:r>
          </w:p>
          <w:p w:rsidR="00F00667" w:rsidRPr="00D72D47" w:rsidRDefault="00F00667" w:rsidP="00DC2FBF">
            <w:pPr>
              <w:suppressAutoHyphens/>
              <w:jc w:val="both"/>
              <w:rPr>
                <w:sz w:val="24"/>
                <w:szCs w:val="24"/>
                <w:lang w:val="kk-KZ" w:eastAsia="ar-SA"/>
              </w:rPr>
            </w:pPr>
            <w:r w:rsidRPr="00D72D47">
              <w:rPr>
                <w:sz w:val="24"/>
                <w:szCs w:val="24"/>
                <w:lang w:val="kk-KZ" w:eastAsia="ar-SA"/>
              </w:rPr>
              <w:t xml:space="preserve">тәсілдермен жеткен жетістіктерінің сәйкессіздігі ретінде. </w:t>
            </w:r>
          </w:p>
          <w:p w:rsidR="00F00667" w:rsidRPr="00D72D47" w:rsidRDefault="00F00667" w:rsidP="00DC2FBF">
            <w:pPr>
              <w:suppressAutoHyphens/>
              <w:rPr>
                <w:b/>
                <w:sz w:val="24"/>
                <w:szCs w:val="24"/>
                <w:lang w:val="kk-KZ" w:eastAsia="ar-SA"/>
              </w:rPr>
            </w:pPr>
          </w:p>
        </w:tc>
      </w:tr>
    </w:tbl>
    <w:p w:rsidR="00F00667" w:rsidRPr="00D72D47" w:rsidRDefault="00F00667" w:rsidP="00F00667">
      <w:pPr>
        <w:suppressAutoHyphens/>
        <w:spacing w:after="0" w:line="240" w:lineRule="auto"/>
        <w:ind w:firstLine="425"/>
        <w:rPr>
          <w:rFonts w:ascii="Times New Roman" w:eastAsia="Times New Roman" w:hAnsi="Times New Roman" w:cs="Times New Roman"/>
          <w:b/>
          <w:sz w:val="24"/>
          <w:szCs w:val="24"/>
          <w:lang w:val="kk-KZ" w:eastAsia="ar-SA"/>
        </w:rPr>
      </w:pPr>
    </w:p>
    <w:p w:rsidR="00F00667" w:rsidRPr="00D72D47" w:rsidRDefault="00F00667" w:rsidP="00F00667">
      <w:pPr>
        <w:suppressAutoHyphens/>
        <w:spacing w:after="0" w:line="240" w:lineRule="auto"/>
        <w:ind w:firstLine="567"/>
        <w:rPr>
          <w:rFonts w:ascii="Times New Roman" w:hAnsi="Times New Roman" w:cs="Times New Roman"/>
          <w:b/>
          <w:sz w:val="24"/>
          <w:szCs w:val="24"/>
          <w:lang w:val="kk-KZ" w:eastAsia="ar-SA"/>
        </w:rPr>
      </w:pPr>
      <w:r w:rsidRPr="00D72D47">
        <w:rPr>
          <w:rFonts w:ascii="Times New Roman" w:hAnsi="Times New Roman" w:cs="Times New Roman"/>
          <w:b/>
          <w:sz w:val="24"/>
          <w:szCs w:val="24"/>
          <w:lang w:val="kk-KZ" w:eastAsia="ar-SA"/>
        </w:rPr>
        <w:t xml:space="preserve">Дидактикалық зерттеудің проблемалылығы  «зерттеудің нысаны және </w:t>
      </w:r>
      <w:r>
        <w:rPr>
          <w:rFonts w:ascii="Times New Roman" w:hAnsi="Times New Roman" w:cs="Times New Roman"/>
          <w:b/>
          <w:sz w:val="24"/>
          <w:szCs w:val="24"/>
          <w:lang w:val="kk-KZ" w:eastAsia="ar-SA"/>
        </w:rPr>
        <w:t>пәні» ұғымдарымен байланысты. (11</w:t>
      </w:r>
      <w:r w:rsidRPr="00D72D47">
        <w:rPr>
          <w:rFonts w:ascii="Times New Roman" w:hAnsi="Times New Roman" w:cs="Times New Roman"/>
          <w:b/>
          <w:sz w:val="24"/>
          <w:szCs w:val="24"/>
          <w:lang w:val="kk-KZ" w:eastAsia="ar-SA"/>
        </w:rPr>
        <w:t>- кесте).</w:t>
      </w:r>
    </w:p>
    <w:p w:rsidR="00F00667" w:rsidRPr="00D72D47" w:rsidRDefault="00F00667" w:rsidP="00F00667">
      <w:pPr>
        <w:suppressAutoHyphens/>
        <w:spacing w:after="0" w:line="240" w:lineRule="auto"/>
        <w:ind w:firstLine="425"/>
        <w:jc w:val="center"/>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11</w:t>
      </w:r>
      <w:r w:rsidRPr="00D72D47">
        <w:rPr>
          <w:rFonts w:ascii="Times New Roman" w:hAnsi="Times New Roman" w:cs="Times New Roman"/>
          <w:b/>
          <w:sz w:val="24"/>
          <w:szCs w:val="24"/>
          <w:lang w:val="kk-KZ" w:eastAsia="ar-SA"/>
        </w:rPr>
        <w:t>-кесте.  Проблемалық жағдаяттың  дидактикалық зерттеудің нысаны мен пәнінде</w:t>
      </w:r>
    </w:p>
    <w:p w:rsidR="00F00667" w:rsidRPr="00D72D47" w:rsidRDefault="00F00667" w:rsidP="00F00667">
      <w:pPr>
        <w:suppressAutoHyphens/>
        <w:spacing w:after="0" w:line="240" w:lineRule="auto"/>
        <w:ind w:firstLine="425"/>
        <w:jc w:val="center"/>
        <w:rPr>
          <w:rFonts w:ascii="Times New Roman" w:hAnsi="Times New Roman" w:cs="Times New Roman"/>
          <w:b/>
          <w:sz w:val="24"/>
          <w:szCs w:val="24"/>
          <w:lang w:val="kk-KZ" w:eastAsia="ar-SA"/>
        </w:rPr>
      </w:pPr>
      <w:r w:rsidRPr="00D72D47">
        <w:rPr>
          <w:rFonts w:ascii="Times New Roman" w:hAnsi="Times New Roman" w:cs="Times New Roman"/>
          <w:b/>
          <w:sz w:val="24"/>
          <w:szCs w:val="24"/>
          <w:lang w:val="kk-KZ" w:eastAsia="ar-SA"/>
        </w:rPr>
        <w:t>бейнеленуі</w:t>
      </w:r>
    </w:p>
    <w:p w:rsidR="00F00667" w:rsidRPr="00D72D47" w:rsidRDefault="00F00667" w:rsidP="00F00667">
      <w:pPr>
        <w:suppressAutoHyphens/>
        <w:spacing w:after="0" w:line="240" w:lineRule="auto"/>
        <w:ind w:firstLine="425"/>
        <w:jc w:val="center"/>
        <w:rPr>
          <w:rFonts w:ascii="Times New Roman" w:hAnsi="Times New Roman" w:cs="Times New Roman"/>
          <w:b/>
          <w:sz w:val="24"/>
          <w:szCs w:val="24"/>
          <w:lang w:val="kk-KZ" w:eastAsia="ar-SA"/>
        </w:rPr>
      </w:pPr>
    </w:p>
    <w:tbl>
      <w:tblPr>
        <w:tblStyle w:val="af2"/>
        <w:tblW w:w="0" w:type="auto"/>
        <w:tblInd w:w="-34" w:type="dxa"/>
        <w:tblLook w:val="04A0"/>
      </w:tblPr>
      <w:tblGrid>
        <w:gridCol w:w="1843"/>
        <w:gridCol w:w="7371"/>
      </w:tblGrid>
      <w:tr w:rsidR="00F00667" w:rsidRPr="00DC2FBF" w:rsidTr="00DC2FBF">
        <w:tc>
          <w:tcPr>
            <w:tcW w:w="1843"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rPr>
                <w:sz w:val="24"/>
                <w:szCs w:val="24"/>
                <w:lang w:val="en-GB" w:eastAsia="ar-SA"/>
              </w:rPr>
            </w:pPr>
            <w:r w:rsidRPr="00D72D47">
              <w:rPr>
                <w:sz w:val="24"/>
                <w:szCs w:val="24"/>
                <w:lang w:val="kk-KZ" w:eastAsia="ar-SA"/>
              </w:rPr>
              <w:t xml:space="preserve">Зерттеу нысаны </w:t>
            </w:r>
          </w:p>
        </w:tc>
        <w:tc>
          <w:tcPr>
            <w:tcW w:w="7371"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rPr>
                <w:sz w:val="24"/>
                <w:szCs w:val="24"/>
                <w:lang w:val="kk-KZ" w:eastAsia="ar-SA"/>
              </w:rPr>
            </w:pPr>
            <w:r w:rsidRPr="00D72D47">
              <w:rPr>
                <w:b/>
                <w:sz w:val="24"/>
                <w:szCs w:val="24"/>
                <w:lang w:val="kk-KZ" w:eastAsia="ar-SA"/>
              </w:rPr>
              <w:t>Проблемалық дидактикалық жағдаят анықталған ғылыми шешімге жататын ғылыми білім саласы</w:t>
            </w:r>
          </w:p>
        </w:tc>
      </w:tr>
      <w:tr w:rsidR="00F00667" w:rsidRPr="00D72D47" w:rsidTr="00DC2FBF">
        <w:tc>
          <w:tcPr>
            <w:tcW w:w="1843"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rPr>
                <w:sz w:val="24"/>
                <w:szCs w:val="24"/>
                <w:lang w:val="en-GB" w:eastAsia="ar-SA"/>
              </w:rPr>
            </w:pPr>
            <w:r w:rsidRPr="00D72D47">
              <w:rPr>
                <w:sz w:val="24"/>
                <w:szCs w:val="24"/>
                <w:lang w:val="kk-KZ" w:eastAsia="ar-SA"/>
              </w:rPr>
              <w:t xml:space="preserve">Зерттеу пәні </w:t>
            </w:r>
          </w:p>
        </w:tc>
        <w:tc>
          <w:tcPr>
            <w:tcW w:w="7371"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sz w:val="24"/>
                <w:szCs w:val="24"/>
                <w:lang w:val="kk-KZ" w:eastAsia="en-US"/>
              </w:rPr>
            </w:pPr>
            <w:r w:rsidRPr="00DC2FBF">
              <w:rPr>
                <w:sz w:val="24"/>
                <w:szCs w:val="24"/>
                <w:lang w:val="en-GB" w:eastAsia="en-US"/>
              </w:rPr>
              <w:t>1.</w:t>
            </w:r>
            <w:r w:rsidRPr="00D72D47">
              <w:rPr>
                <w:sz w:val="24"/>
                <w:szCs w:val="24"/>
                <w:lang w:val="kk-KZ" w:eastAsia="en-US"/>
              </w:rPr>
              <w:t xml:space="preserve"> Ғылыми ізденіс нәтижесінде алынған дидактикалық </w:t>
            </w:r>
          </w:p>
          <w:p w:rsidR="00F00667" w:rsidRPr="00D72D47" w:rsidRDefault="00F00667" w:rsidP="00DC2FBF">
            <w:pPr>
              <w:suppressAutoHyphens/>
              <w:jc w:val="both"/>
              <w:rPr>
                <w:sz w:val="24"/>
                <w:szCs w:val="24"/>
                <w:lang w:val="kk-KZ" w:eastAsia="en-US"/>
              </w:rPr>
            </w:pPr>
            <w:r w:rsidRPr="00D72D47">
              <w:rPr>
                <w:sz w:val="24"/>
                <w:szCs w:val="24"/>
                <w:lang w:val="kk-KZ" w:eastAsia="en-US"/>
              </w:rPr>
              <w:t xml:space="preserve">зерттеу нысанының аспектісі мен буыны туралы алынған </w:t>
            </w:r>
          </w:p>
          <w:p w:rsidR="00F00667" w:rsidRPr="00D72D47" w:rsidRDefault="00F00667" w:rsidP="00DC2FBF">
            <w:pPr>
              <w:suppressAutoHyphens/>
              <w:jc w:val="both"/>
              <w:rPr>
                <w:sz w:val="24"/>
                <w:szCs w:val="24"/>
                <w:lang w:val="kk-KZ" w:eastAsia="en-US"/>
              </w:rPr>
            </w:pPr>
            <w:r w:rsidRPr="00D72D47">
              <w:rPr>
                <w:sz w:val="24"/>
                <w:szCs w:val="24"/>
                <w:lang w:val="kk-KZ" w:eastAsia="en-US"/>
              </w:rPr>
              <w:t>жаңа ғылыми білім;</w:t>
            </w:r>
          </w:p>
          <w:p w:rsidR="00F00667" w:rsidRPr="00D72D47" w:rsidRDefault="00F00667" w:rsidP="00DC2FBF">
            <w:pPr>
              <w:suppressAutoHyphens/>
              <w:jc w:val="both"/>
              <w:rPr>
                <w:sz w:val="24"/>
                <w:szCs w:val="24"/>
                <w:lang w:val="kk-KZ" w:eastAsia="en-US"/>
              </w:rPr>
            </w:pPr>
            <w:r w:rsidRPr="00D72D47">
              <w:rPr>
                <w:sz w:val="24"/>
                <w:szCs w:val="24"/>
                <w:lang w:val="kk-KZ" w:eastAsia="en-US"/>
              </w:rPr>
              <w:t xml:space="preserve">2. Зерттеу пәні құрамына дидактикалық зерттеудің </w:t>
            </w:r>
          </w:p>
          <w:p w:rsidR="00F00667" w:rsidRPr="00D72D47" w:rsidRDefault="00F00667" w:rsidP="00DC2FBF">
            <w:pPr>
              <w:suppressAutoHyphens/>
              <w:jc w:val="both"/>
              <w:rPr>
                <w:sz w:val="24"/>
                <w:szCs w:val="24"/>
                <w:lang w:val="kk-KZ" w:eastAsia="en-US"/>
              </w:rPr>
            </w:pPr>
            <w:r w:rsidRPr="00D72D47">
              <w:rPr>
                <w:sz w:val="24"/>
                <w:szCs w:val="24"/>
                <w:lang w:val="kk-KZ" w:eastAsia="en-US"/>
              </w:rPr>
              <w:t xml:space="preserve"> осы белгілі бір жағы туралы жаңа ғылыми білімді алудың </w:t>
            </w:r>
          </w:p>
          <w:p w:rsidR="00F00667" w:rsidRPr="00D72D47" w:rsidRDefault="00F00667" w:rsidP="00DC2FBF">
            <w:pPr>
              <w:suppressAutoHyphens/>
              <w:jc w:val="both"/>
              <w:rPr>
                <w:sz w:val="24"/>
                <w:szCs w:val="24"/>
                <w:lang w:val="kk-KZ" w:eastAsia="en-US"/>
              </w:rPr>
            </w:pPr>
            <w:r w:rsidRPr="00D72D47">
              <w:rPr>
                <w:sz w:val="24"/>
                <w:szCs w:val="24"/>
                <w:lang w:val="kk-KZ" w:eastAsia="en-US"/>
              </w:rPr>
              <w:t>құралдары енуі де мүмкін.</w:t>
            </w:r>
          </w:p>
        </w:tc>
      </w:tr>
    </w:tbl>
    <w:p w:rsidR="00F00667" w:rsidRPr="00D72D47" w:rsidRDefault="00F00667" w:rsidP="00F00667">
      <w:pPr>
        <w:suppressAutoHyphens/>
        <w:spacing w:after="0" w:line="240" w:lineRule="auto"/>
        <w:ind w:firstLine="567"/>
        <w:rPr>
          <w:rFonts w:ascii="Times New Roman" w:eastAsia="Times New Roman" w:hAnsi="Times New Roman" w:cs="Times New Roman"/>
          <w:sz w:val="24"/>
          <w:szCs w:val="24"/>
          <w:lang w:val="kk-KZ" w:eastAsia="ar-SA"/>
        </w:rPr>
      </w:pPr>
    </w:p>
    <w:p w:rsidR="00F00667" w:rsidRPr="00D72D47" w:rsidRDefault="00F00667" w:rsidP="00F00667">
      <w:pPr>
        <w:suppressAutoHyphens/>
        <w:spacing w:after="0" w:line="240" w:lineRule="auto"/>
        <w:ind w:firstLine="567"/>
        <w:rPr>
          <w:rFonts w:ascii="Times New Roman" w:hAnsi="Times New Roman" w:cs="Times New Roman"/>
          <w:sz w:val="24"/>
          <w:szCs w:val="24"/>
          <w:lang w:val="kk-KZ" w:eastAsia="ar-SA"/>
        </w:rPr>
      </w:pPr>
    </w:p>
    <w:p w:rsidR="00F00667" w:rsidRPr="00D72D47" w:rsidRDefault="00F00667" w:rsidP="00F00667">
      <w:pPr>
        <w:suppressAutoHyphens/>
        <w:spacing w:after="0" w:line="240" w:lineRule="auto"/>
        <w:ind w:firstLine="567"/>
        <w:rPr>
          <w:rFonts w:ascii="Times New Roman" w:hAnsi="Times New Roman" w:cs="Times New Roman"/>
          <w:sz w:val="24"/>
          <w:szCs w:val="24"/>
          <w:lang w:val="kk-KZ" w:eastAsia="ar-SA"/>
        </w:rPr>
      </w:pPr>
    </w:p>
    <w:p w:rsidR="00F00667" w:rsidRPr="00D72D47" w:rsidRDefault="00F00667" w:rsidP="00F00667">
      <w:pPr>
        <w:suppressAutoHyphens/>
        <w:spacing w:after="0" w:line="240" w:lineRule="auto"/>
        <w:ind w:firstLine="567"/>
        <w:rPr>
          <w:rFonts w:ascii="Times New Roman" w:hAnsi="Times New Roman" w:cs="Times New Roman"/>
          <w:sz w:val="24"/>
          <w:szCs w:val="24"/>
          <w:lang w:eastAsia="ar-SA"/>
        </w:rPr>
      </w:pPr>
      <w:r w:rsidRPr="00D72D47">
        <w:rPr>
          <w:rFonts w:ascii="Times New Roman" w:hAnsi="Times New Roman" w:cs="Times New Roman"/>
          <w:sz w:val="24"/>
          <w:szCs w:val="24"/>
          <w:lang w:val="kk-KZ" w:eastAsia="ar-SA"/>
        </w:rPr>
        <w:t xml:space="preserve">Проблемалық жағдаят пайда болғаннан кейін ғылыми проблема нақты қойылуы керек </w:t>
      </w:r>
      <w:r w:rsidRPr="00D72D47">
        <w:rPr>
          <w:rFonts w:ascii="Times New Roman" w:hAnsi="Times New Roman" w:cs="Times New Roman"/>
          <w:sz w:val="24"/>
          <w:szCs w:val="24"/>
          <w:lang w:eastAsia="ar-SA"/>
        </w:rPr>
        <w:t>(</w:t>
      </w:r>
      <w:r>
        <w:rPr>
          <w:rFonts w:ascii="Times New Roman" w:hAnsi="Times New Roman" w:cs="Times New Roman"/>
          <w:sz w:val="24"/>
          <w:szCs w:val="24"/>
          <w:lang w:val="kk-KZ" w:eastAsia="ar-SA"/>
        </w:rPr>
        <w:t>5</w:t>
      </w:r>
      <w:r w:rsidRPr="00D72D47">
        <w:rPr>
          <w:rFonts w:ascii="Times New Roman" w:hAnsi="Times New Roman" w:cs="Times New Roman"/>
          <w:sz w:val="24"/>
          <w:szCs w:val="24"/>
          <w:lang w:val="kk-KZ" w:eastAsia="ar-SA"/>
        </w:rPr>
        <w:t>-сурет</w:t>
      </w:r>
      <w:r w:rsidRPr="00D72D47">
        <w:rPr>
          <w:rFonts w:ascii="Times New Roman" w:hAnsi="Times New Roman" w:cs="Times New Roman"/>
          <w:sz w:val="24"/>
          <w:szCs w:val="24"/>
          <w:lang w:eastAsia="ar-SA"/>
        </w:rPr>
        <w:t>).</w:t>
      </w:r>
    </w:p>
    <w:p w:rsidR="00F00667" w:rsidRPr="00D72D47" w:rsidRDefault="00F00667" w:rsidP="00F00667">
      <w:pPr>
        <w:suppressAutoHyphens/>
        <w:spacing w:after="0" w:line="240" w:lineRule="auto"/>
        <w:ind w:firstLine="425"/>
        <w:rPr>
          <w:rFonts w:ascii="Times New Roman" w:hAnsi="Times New Roman" w:cs="Times New Roman"/>
          <w:sz w:val="24"/>
          <w:szCs w:val="24"/>
          <w:lang w:val="kk-KZ" w:eastAsia="ar-SA"/>
        </w:rPr>
      </w:pP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eastAsia="ar-SA"/>
        </w:rPr>
      </w:pPr>
    </w:p>
    <w:p w:rsidR="00F00667" w:rsidRPr="00D72D47" w:rsidRDefault="008A264D" w:rsidP="00F00667">
      <w:pPr>
        <w:suppressAutoHyphens/>
        <w:spacing w:after="0" w:line="240" w:lineRule="auto"/>
        <w:ind w:firstLine="425"/>
        <w:rPr>
          <w:rFonts w:ascii="Times New Roman" w:hAnsi="Times New Roman" w:cs="Times New Roman"/>
          <w:sz w:val="24"/>
          <w:szCs w:val="24"/>
          <w:highlight w:val="yellow"/>
          <w:lang w:val="kk-KZ" w:eastAsia="ar-SA"/>
        </w:rPr>
      </w:pPr>
      <w:r w:rsidRPr="008A264D">
        <w:rPr>
          <w:rFonts w:ascii="Times New Roman" w:hAnsi="Times New Roman" w:cs="Times New Roman"/>
          <w:sz w:val="24"/>
          <w:szCs w:val="24"/>
          <w:lang w:val="en-GB"/>
        </w:rPr>
        <w:pict>
          <v:shape id="_x0000_s1129" type="#_x0000_t32" style="position:absolute;left:0;text-align:left;margin-left:403.2pt;margin-top:-7.2pt;width:0;height:27.7pt;z-index:251658240" o:connectortype="straight"/>
        </w:pict>
      </w:r>
      <w:r w:rsidRPr="008A264D">
        <w:rPr>
          <w:rFonts w:ascii="Times New Roman" w:hAnsi="Times New Roman" w:cs="Times New Roman"/>
          <w:sz w:val="24"/>
          <w:szCs w:val="24"/>
          <w:lang w:val="en-GB"/>
        </w:rPr>
        <w:pict>
          <v:shape id="_x0000_s1130" type="#_x0000_t32" style="position:absolute;left:0;text-align:left;margin-left:-7.8pt;margin-top:-7.2pt;width:411pt;height:0;z-index:251659264" o:connectortype="straight"/>
        </w:pict>
      </w:r>
      <w:r w:rsidRPr="008A264D">
        <w:rPr>
          <w:rFonts w:ascii="Times New Roman" w:hAnsi="Times New Roman" w:cs="Times New Roman"/>
          <w:sz w:val="24"/>
          <w:szCs w:val="24"/>
          <w:lang w:val="en-GB"/>
        </w:rPr>
        <w:pict>
          <v:shape id="_x0000_s1131" type="#_x0000_t32" style="position:absolute;left:0;text-align:left;margin-left:-7.8pt;margin-top:-7.2pt;width:0;height:27.7pt;z-index:251660288" o:connectortype="straight"/>
        </w:pict>
      </w:r>
      <w:r w:rsidRPr="008A264D">
        <w:rPr>
          <w:rFonts w:ascii="Times New Roman" w:hAnsi="Times New Roman" w:cs="Times New Roman"/>
          <w:sz w:val="24"/>
          <w:szCs w:val="24"/>
          <w:lang w:val="en-GB"/>
        </w:rPr>
        <w:pict>
          <v:shapetype id="_x0000_t202" coordsize="21600,21600" o:spt="202" path="m,l,21600r21600,l21600,xe">
            <v:stroke joinstyle="miter"/>
            <v:path gradientshapeok="t" o:connecttype="rect"/>
          </v:shapetype>
          <v:shape id="Поле 64" o:spid="_x0000_s1132" type="#_x0000_t202" style="position:absolute;left:0;text-align:left;margin-left:-29.3pt;margin-top:8.95pt;width:45.75pt;height:16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style="mso-next-textbox:#Поле 64">
              <w:txbxContent>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Проб</w:t>
                  </w:r>
                </w:p>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Лема</w:t>
                  </w:r>
                </w:p>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лық жағдаяттың туын</w:t>
                  </w:r>
                </w:p>
                <w:p w:rsidR="00DC2FBF" w:rsidRDefault="00DC2FBF" w:rsidP="00F00667">
                  <w:pPr>
                    <w:rPr>
                      <w:sz w:val="20"/>
                      <w:szCs w:val="20"/>
                      <w:lang w:val="kk-KZ"/>
                    </w:rPr>
                  </w:pPr>
                  <w:r w:rsidRPr="00163024">
                    <w:rPr>
                      <w:rFonts w:ascii="Times New Roman" w:hAnsi="Times New Roman" w:cs="Times New Roman"/>
                      <w:sz w:val="20"/>
                      <w:szCs w:val="20"/>
                      <w:lang w:val="kk-KZ"/>
                    </w:rPr>
                    <w:t>дауы</w:t>
                  </w:r>
                </w:p>
              </w:txbxContent>
            </v:textbox>
          </v:shape>
        </w:pict>
      </w:r>
      <w:r w:rsidRPr="008A264D">
        <w:rPr>
          <w:rFonts w:ascii="Times New Roman" w:hAnsi="Times New Roman" w:cs="Times New Roman"/>
          <w:sz w:val="24"/>
          <w:szCs w:val="24"/>
          <w:lang w:val="en-GB"/>
        </w:rPr>
        <w:pict>
          <v:shape id="Поле 59" o:spid="_x0000_s1133" type="#_x0000_t202" style="position:absolute;left:0;text-align:left;margin-left:378.45pt;margin-top:8.95pt;width:64.5pt;height:16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DC2FBF" w:rsidRPr="00163024" w:rsidRDefault="00DC2FBF" w:rsidP="00F00667">
                  <w:pPr>
                    <w:spacing w:after="0" w:line="240" w:lineRule="auto"/>
                    <w:rPr>
                      <w:rFonts w:ascii="Times New Roman" w:hAnsi="Times New Roman" w:cs="Times New Roman"/>
                      <w:sz w:val="20"/>
                      <w:szCs w:val="20"/>
                      <w:lang w:val="kk-KZ"/>
                    </w:rPr>
                  </w:pPr>
                  <w:r w:rsidRPr="00163024">
                    <w:rPr>
                      <w:rFonts w:ascii="Times New Roman" w:hAnsi="Times New Roman" w:cs="Times New Roman"/>
                      <w:sz w:val="20"/>
                      <w:szCs w:val="20"/>
                      <w:lang w:val="kk-KZ"/>
                    </w:rPr>
                    <w:t>Проблема мазмұнының жалпы сипаттамасы</w:t>
                  </w:r>
                  <w:r w:rsidRPr="00163024">
                    <w:rPr>
                      <w:rFonts w:ascii="Times New Roman" w:hAnsi="Times New Roman" w:cs="Times New Roman"/>
                      <w:sz w:val="20"/>
                      <w:szCs w:val="20"/>
                    </w:rPr>
                    <w:t xml:space="preserve">, </w:t>
                  </w:r>
                  <w:r w:rsidRPr="00163024">
                    <w:rPr>
                      <w:rFonts w:ascii="Times New Roman" w:hAnsi="Times New Roman" w:cs="Times New Roman"/>
                      <w:sz w:val="20"/>
                      <w:szCs w:val="20"/>
                      <w:lang w:val="kk-KZ"/>
                    </w:rPr>
                    <w:t>оның айтылуы, құрылуы, бағалау, негізделуі және проблема</w:t>
                  </w:r>
                </w:p>
                <w:p w:rsidR="00DC2FBF" w:rsidRPr="00163024" w:rsidRDefault="00DC2FBF" w:rsidP="00F00667">
                  <w:pPr>
                    <w:spacing w:after="0" w:line="240" w:lineRule="auto"/>
                    <w:rPr>
                      <w:rFonts w:ascii="Times New Roman" w:hAnsi="Times New Roman" w:cs="Times New Roman"/>
                      <w:sz w:val="20"/>
                      <w:szCs w:val="20"/>
                      <w:lang w:val="kk-KZ"/>
                    </w:rPr>
                  </w:pPr>
                  <w:r w:rsidRPr="00163024">
                    <w:rPr>
                      <w:rFonts w:ascii="Times New Roman" w:hAnsi="Times New Roman" w:cs="Times New Roman"/>
                      <w:sz w:val="20"/>
                      <w:szCs w:val="20"/>
                      <w:lang w:val="kk-KZ"/>
                    </w:rPr>
                    <w:t>ны</w:t>
                  </w:r>
                  <w:r>
                    <w:rPr>
                      <w:sz w:val="20"/>
                      <w:szCs w:val="20"/>
                      <w:lang w:val="kk-KZ"/>
                    </w:rPr>
                    <w:t xml:space="preserve">  </w:t>
                  </w:r>
                  <w:r w:rsidRPr="00163024">
                    <w:rPr>
                      <w:rFonts w:ascii="Times New Roman" w:hAnsi="Times New Roman" w:cs="Times New Roman"/>
                      <w:sz w:val="20"/>
                      <w:szCs w:val="20"/>
                      <w:lang w:val="kk-KZ"/>
                    </w:rPr>
                    <w:t>белгілеу</w:t>
                  </w:r>
                </w:p>
              </w:txbxContent>
            </v:textbox>
          </v:shape>
        </w:pict>
      </w:r>
      <w:r w:rsidRPr="008A264D">
        <w:rPr>
          <w:rFonts w:ascii="Times New Roman" w:hAnsi="Times New Roman" w:cs="Times New Roman"/>
          <w:sz w:val="24"/>
          <w:szCs w:val="24"/>
          <w:lang w:val="en-GB"/>
        </w:rPr>
        <w:pict>
          <v:shape id="Поле 63" o:spid="_x0000_s1134" type="#_x0000_t202" style="position:absolute;left:0;text-align:left;margin-left:287.7pt;margin-top:8.95pt;width:62.25pt;height:16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DC2FBF" w:rsidRPr="00163024" w:rsidRDefault="00DC2FBF" w:rsidP="00F00667">
                  <w:pPr>
                    <w:rPr>
                      <w:rFonts w:ascii="Times New Roman" w:hAnsi="Times New Roman" w:cs="Times New Roman"/>
                      <w:sz w:val="20"/>
                      <w:szCs w:val="20"/>
                    </w:rPr>
                  </w:pPr>
                  <w:r w:rsidRPr="00163024">
                    <w:rPr>
                      <w:rFonts w:ascii="Times New Roman" w:hAnsi="Times New Roman" w:cs="Times New Roman"/>
                      <w:sz w:val="20"/>
                      <w:szCs w:val="20"/>
                      <w:lang w:val="kk-KZ"/>
                    </w:rPr>
                    <w:t>Проблеманы жан-жақты  зерделеу</w:t>
                  </w:r>
                </w:p>
              </w:txbxContent>
            </v:textbox>
          </v:shape>
        </w:pict>
      </w:r>
      <w:r w:rsidRPr="008A264D">
        <w:rPr>
          <w:rFonts w:ascii="Times New Roman" w:hAnsi="Times New Roman" w:cs="Times New Roman"/>
          <w:sz w:val="24"/>
          <w:szCs w:val="24"/>
          <w:lang w:val="en-GB"/>
        </w:rPr>
        <w:pict>
          <v:shape id="Поле 62" o:spid="_x0000_s1135" type="#_x0000_t202" style="position:absolute;left:0;text-align:left;margin-left:191.7pt;margin-top:4.5pt;width:65.25pt;height:16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style="mso-next-textbox:#Поле 62">
              <w:txbxContent>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нақты бар немесе болжам</w:t>
                  </w:r>
                </w:p>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далған  қайшы</w:t>
                  </w:r>
                </w:p>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лықтарды анықтау</w:t>
                  </w:r>
                </w:p>
                <w:p w:rsidR="00DC2FBF" w:rsidRDefault="00DC2FBF" w:rsidP="00F00667">
                  <w:pPr>
                    <w:rPr>
                      <w:sz w:val="20"/>
                      <w:szCs w:val="20"/>
                      <w:lang w:val="en-GB"/>
                    </w:rPr>
                  </w:pPr>
                </w:p>
              </w:txbxContent>
            </v:textbox>
          </v:shape>
        </w:pict>
      </w:r>
      <w:r w:rsidRPr="008A264D">
        <w:rPr>
          <w:rFonts w:ascii="Times New Roman" w:hAnsi="Times New Roman" w:cs="Times New Roman"/>
          <w:sz w:val="24"/>
          <w:szCs w:val="24"/>
          <w:lang w:val="en-GB"/>
        </w:rPr>
        <w:pict>
          <v:shape id="Поле 61" o:spid="_x0000_s1136" type="#_x0000_t202" style="position:absolute;left:0;text-align:left;margin-left:106.2pt;margin-top:4.5pt;width:62.25pt;height:169.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style="mso-next-textbox:#Поле 61">
              <w:txbxContent>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зерттеу проблемасының маңызды белгілері</w:t>
                  </w:r>
                </w:p>
              </w:txbxContent>
            </v:textbox>
          </v:shape>
        </w:pict>
      </w:r>
      <w:r w:rsidRPr="008A264D">
        <w:rPr>
          <w:rFonts w:ascii="Times New Roman" w:hAnsi="Times New Roman" w:cs="Times New Roman"/>
          <w:sz w:val="24"/>
          <w:szCs w:val="24"/>
          <w:lang w:val="en-GB"/>
        </w:rPr>
        <w:pict>
          <v:shape id="Поле 60" o:spid="_x0000_s1137" type="#_x0000_t202" style="position:absolute;left:0;text-align:left;margin-left:36.45pt;margin-top:8.95pt;width:43.5pt;height:16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style="mso-next-textbox:#Поле 60">
              <w:txbxContent>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Ғылыми проб</w:t>
                  </w:r>
                </w:p>
                <w:p w:rsidR="00DC2FBF" w:rsidRPr="00163024" w:rsidRDefault="00DC2FBF" w:rsidP="00F00667">
                  <w:pPr>
                    <w:rPr>
                      <w:rFonts w:ascii="Times New Roman" w:hAnsi="Times New Roman" w:cs="Times New Roman"/>
                      <w:sz w:val="20"/>
                      <w:szCs w:val="20"/>
                      <w:lang w:val="kk-KZ"/>
                    </w:rPr>
                  </w:pPr>
                  <w:r w:rsidRPr="00163024">
                    <w:rPr>
                      <w:rFonts w:ascii="Times New Roman" w:hAnsi="Times New Roman" w:cs="Times New Roman"/>
                      <w:sz w:val="20"/>
                      <w:szCs w:val="20"/>
                      <w:lang w:val="kk-KZ"/>
                    </w:rPr>
                    <w:t>лема</w:t>
                  </w:r>
                </w:p>
                <w:p w:rsidR="00DC2FBF" w:rsidRPr="00163024" w:rsidRDefault="00DC2FBF" w:rsidP="00F00667">
                  <w:pPr>
                    <w:rPr>
                      <w:rFonts w:ascii="Times New Roman" w:hAnsi="Times New Roman" w:cs="Times New Roman"/>
                      <w:sz w:val="20"/>
                      <w:szCs w:val="20"/>
                      <w:lang w:val="en-GB"/>
                    </w:rPr>
                  </w:pPr>
                  <w:r w:rsidRPr="00163024">
                    <w:rPr>
                      <w:rFonts w:ascii="Times New Roman" w:hAnsi="Times New Roman" w:cs="Times New Roman"/>
                      <w:sz w:val="20"/>
                      <w:szCs w:val="20"/>
                      <w:lang w:val="kk-KZ"/>
                    </w:rPr>
                    <w:t>ны қою</w:t>
                  </w:r>
                </w:p>
              </w:txbxContent>
            </v:textbox>
          </v:shape>
        </w:pict>
      </w:r>
      <w:r w:rsidRPr="008A264D">
        <w:rPr>
          <w:rFonts w:ascii="Times New Roman" w:hAnsi="Times New Roman" w:cs="Times New Roman"/>
          <w:sz w:val="24"/>
          <w:szCs w:val="24"/>
          <w:lang w:val="en-GB"/>
        </w:rPr>
        <w:pict>
          <v:shape id="_x0000_s1138" type="#_x0000_t32" style="position:absolute;left:0;text-align:left;margin-left:349.95pt;margin-top:80.25pt;width:28.5pt;height:0;z-index:251667456" o:connectortype="straight"/>
        </w:pict>
      </w:r>
      <w:r w:rsidRPr="008A264D">
        <w:rPr>
          <w:rFonts w:ascii="Times New Roman" w:hAnsi="Times New Roman" w:cs="Times New Roman"/>
          <w:sz w:val="24"/>
          <w:szCs w:val="24"/>
          <w:lang w:val="en-GB"/>
        </w:rPr>
        <w:pict>
          <v:shape id="_x0000_s1139" type="#_x0000_t32" style="position:absolute;left:0;text-align:left;margin-left:168.45pt;margin-top:78.75pt;width:23.25pt;height:0;z-index:251668480" o:connectortype="straight"/>
        </w:pict>
      </w:r>
      <w:r w:rsidRPr="008A264D">
        <w:rPr>
          <w:rFonts w:ascii="Times New Roman" w:hAnsi="Times New Roman" w:cs="Times New Roman"/>
          <w:sz w:val="24"/>
          <w:szCs w:val="24"/>
          <w:lang w:val="en-GB"/>
        </w:rPr>
        <w:pict>
          <v:shape id="_x0000_s1140" type="#_x0000_t32" style="position:absolute;left:0;text-align:left;margin-left:256.95pt;margin-top:80.25pt;width:30.75pt;height:0;z-index:251669504" o:connectortype="straight"/>
        </w:pict>
      </w:r>
      <w:r w:rsidRPr="008A264D">
        <w:rPr>
          <w:rFonts w:ascii="Times New Roman" w:hAnsi="Times New Roman" w:cs="Times New Roman"/>
          <w:sz w:val="24"/>
          <w:szCs w:val="24"/>
          <w:lang w:val="en-GB"/>
        </w:rPr>
        <w:pict>
          <v:shape id="_x0000_s1141" type="#_x0000_t32" style="position:absolute;left:0;text-align:left;margin-left:79.95pt;margin-top:75pt;width:26.25pt;height:0;z-index:251670528" o:connectortype="straight"/>
        </w:pict>
      </w:r>
      <w:r w:rsidRPr="008A264D">
        <w:rPr>
          <w:rFonts w:ascii="Times New Roman" w:hAnsi="Times New Roman" w:cs="Times New Roman"/>
          <w:sz w:val="24"/>
          <w:szCs w:val="24"/>
          <w:lang w:val="en-GB"/>
        </w:rPr>
        <w:pict>
          <v:shape id="_x0000_s1142" type="#_x0000_t32" style="position:absolute;left:0;text-align:left;margin-left:13.05pt;margin-top:75pt;width:23.4pt;height:0;z-index:251671552" o:connectortype="straight"/>
        </w:pict>
      </w: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val="kk-KZ" w:eastAsia="ar-SA"/>
        </w:rPr>
      </w:pP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val="kk-KZ" w:eastAsia="ar-SA"/>
        </w:rPr>
      </w:pP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val="kk-KZ" w:eastAsia="ar-SA"/>
        </w:rPr>
      </w:pP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val="kk-KZ" w:eastAsia="ar-SA"/>
        </w:rPr>
      </w:pP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val="kk-KZ" w:eastAsia="ar-SA"/>
        </w:rPr>
      </w:pP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val="kk-KZ" w:eastAsia="ar-SA"/>
        </w:rPr>
      </w:pPr>
    </w:p>
    <w:p w:rsidR="00F00667" w:rsidRPr="00D72D47" w:rsidRDefault="00F00667" w:rsidP="00F00667">
      <w:pPr>
        <w:suppressAutoHyphens/>
        <w:spacing w:after="0" w:line="240" w:lineRule="auto"/>
        <w:ind w:firstLine="425"/>
        <w:rPr>
          <w:rFonts w:ascii="Times New Roman" w:hAnsi="Times New Roman" w:cs="Times New Roman"/>
          <w:sz w:val="24"/>
          <w:szCs w:val="24"/>
          <w:highlight w:val="yellow"/>
          <w:lang w:eastAsia="ar-SA"/>
        </w:rPr>
      </w:pPr>
    </w:p>
    <w:p w:rsidR="00F00667" w:rsidRPr="00D72D47" w:rsidRDefault="00F00667" w:rsidP="00F00667">
      <w:pPr>
        <w:suppressAutoHyphens/>
        <w:spacing w:after="0" w:line="240" w:lineRule="auto"/>
        <w:ind w:firstLine="1134"/>
        <w:rPr>
          <w:rFonts w:ascii="Times New Roman" w:hAnsi="Times New Roman" w:cs="Times New Roman"/>
          <w:b/>
          <w:sz w:val="24"/>
          <w:szCs w:val="24"/>
          <w:highlight w:val="yellow"/>
          <w:lang w:eastAsia="ar-SA"/>
        </w:rPr>
      </w:pPr>
    </w:p>
    <w:p w:rsidR="00F00667" w:rsidRPr="00D72D47" w:rsidRDefault="00F00667" w:rsidP="00F00667">
      <w:pPr>
        <w:suppressAutoHyphens/>
        <w:spacing w:after="0" w:line="240" w:lineRule="auto"/>
        <w:rPr>
          <w:rFonts w:ascii="Times New Roman" w:hAnsi="Times New Roman" w:cs="Times New Roman"/>
          <w:b/>
          <w:sz w:val="24"/>
          <w:szCs w:val="24"/>
          <w:highlight w:val="yellow"/>
          <w:lang w:eastAsia="ar-SA"/>
        </w:rPr>
      </w:pPr>
    </w:p>
    <w:p w:rsidR="00F00667" w:rsidRPr="00D72D47" w:rsidRDefault="00F00667" w:rsidP="00F00667">
      <w:pPr>
        <w:suppressAutoHyphens/>
        <w:spacing w:after="0" w:line="240" w:lineRule="auto"/>
        <w:rPr>
          <w:rFonts w:ascii="Times New Roman" w:hAnsi="Times New Roman" w:cs="Times New Roman"/>
          <w:b/>
          <w:sz w:val="24"/>
          <w:szCs w:val="24"/>
          <w:highlight w:val="yellow"/>
          <w:lang w:eastAsia="ar-SA"/>
        </w:rPr>
      </w:pPr>
    </w:p>
    <w:p w:rsidR="00F00667" w:rsidRPr="00D72D47" w:rsidRDefault="00F00667" w:rsidP="00F00667">
      <w:pPr>
        <w:suppressAutoHyphens/>
        <w:spacing w:after="0" w:line="240" w:lineRule="auto"/>
        <w:rPr>
          <w:rFonts w:ascii="Times New Roman" w:hAnsi="Times New Roman" w:cs="Times New Roman"/>
          <w:b/>
          <w:sz w:val="24"/>
          <w:szCs w:val="24"/>
          <w:highlight w:val="yellow"/>
          <w:lang w:eastAsia="ar-SA"/>
        </w:rPr>
      </w:pPr>
    </w:p>
    <w:p w:rsidR="00F00667" w:rsidRPr="00D72D47" w:rsidRDefault="00F00667" w:rsidP="00F00667">
      <w:pPr>
        <w:suppressAutoHyphens/>
        <w:spacing w:after="0" w:line="240" w:lineRule="auto"/>
        <w:rPr>
          <w:rFonts w:ascii="Times New Roman" w:hAnsi="Times New Roman" w:cs="Times New Roman"/>
          <w:b/>
          <w:sz w:val="24"/>
          <w:szCs w:val="24"/>
          <w:highlight w:val="yellow"/>
          <w:lang w:eastAsia="ar-SA"/>
        </w:rPr>
      </w:pPr>
    </w:p>
    <w:p w:rsidR="00F00667" w:rsidRPr="00D72D47" w:rsidRDefault="00F00667" w:rsidP="00F00667">
      <w:pPr>
        <w:suppressAutoHyphens/>
        <w:spacing w:after="0" w:line="240" w:lineRule="auto"/>
        <w:rPr>
          <w:rFonts w:ascii="Times New Roman" w:hAnsi="Times New Roman" w:cs="Times New Roman"/>
          <w:b/>
          <w:sz w:val="24"/>
          <w:szCs w:val="24"/>
          <w:highlight w:val="yellow"/>
          <w:lang w:val="kk-KZ" w:eastAsia="ar-SA"/>
        </w:rPr>
      </w:pPr>
    </w:p>
    <w:p w:rsidR="00F00667" w:rsidRPr="00D72D47" w:rsidRDefault="00F00667" w:rsidP="00F00667">
      <w:pPr>
        <w:suppressAutoHyphens/>
        <w:spacing w:after="0" w:line="240" w:lineRule="auto"/>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5</w:t>
      </w:r>
      <w:r w:rsidRPr="00D72D47">
        <w:rPr>
          <w:rFonts w:ascii="Times New Roman" w:hAnsi="Times New Roman" w:cs="Times New Roman"/>
          <w:b/>
          <w:sz w:val="24"/>
          <w:szCs w:val="24"/>
          <w:lang w:val="kk-KZ" w:eastAsia="ar-SA"/>
        </w:rPr>
        <w:t xml:space="preserve">-сурет. Проблемалық жағдаятты өрістету және шешу логикасы  </w:t>
      </w:r>
    </w:p>
    <w:p w:rsidR="00F00667" w:rsidRPr="00D72D47" w:rsidRDefault="00F00667" w:rsidP="00F00667">
      <w:pPr>
        <w:tabs>
          <w:tab w:val="left" w:pos="567"/>
        </w:tabs>
        <w:suppressAutoHyphens/>
        <w:spacing w:after="0" w:line="240" w:lineRule="auto"/>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ab/>
      </w:r>
    </w:p>
    <w:p w:rsidR="00F00667" w:rsidRPr="00D72D47" w:rsidRDefault="00F00667" w:rsidP="00F00667">
      <w:pPr>
        <w:tabs>
          <w:tab w:val="left" w:pos="567"/>
        </w:tabs>
        <w:suppressAutoHyphens/>
        <w:spacing w:after="0" w:line="240" w:lineRule="auto"/>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Қандай да бір зерттеу проблемасының пайда болуы белгілі бір зерттеу саласының теориясы мен</w:t>
      </w:r>
      <w:r>
        <w:rPr>
          <w:rFonts w:ascii="Times New Roman" w:hAnsi="Times New Roman" w:cs="Times New Roman"/>
          <w:sz w:val="24"/>
          <w:szCs w:val="24"/>
          <w:lang w:val="kk-KZ" w:eastAsia="ar-SA"/>
        </w:rPr>
        <w:t xml:space="preserve"> практикасында тағайындалады (12-</w:t>
      </w:r>
      <w:r w:rsidRPr="00D72D47">
        <w:rPr>
          <w:rFonts w:ascii="Times New Roman" w:hAnsi="Times New Roman" w:cs="Times New Roman"/>
          <w:sz w:val="24"/>
          <w:szCs w:val="24"/>
          <w:lang w:val="kk-KZ" w:eastAsia="ar-SA"/>
        </w:rPr>
        <w:t xml:space="preserve">кесте). </w:t>
      </w:r>
    </w:p>
    <w:p w:rsidR="00F00667" w:rsidRPr="00D72D47" w:rsidRDefault="00F00667" w:rsidP="00F00667">
      <w:pPr>
        <w:tabs>
          <w:tab w:val="left" w:pos="567"/>
        </w:tabs>
        <w:suppressAutoHyphens/>
        <w:spacing w:after="0" w:line="240" w:lineRule="auto"/>
        <w:rPr>
          <w:rFonts w:ascii="Times New Roman" w:hAnsi="Times New Roman" w:cs="Times New Roman"/>
          <w:sz w:val="24"/>
          <w:szCs w:val="24"/>
          <w:lang w:val="kk-KZ" w:eastAsia="ar-SA"/>
        </w:rPr>
      </w:pPr>
    </w:p>
    <w:p w:rsidR="00F00667" w:rsidRPr="00D72D47" w:rsidRDefault="00F00667" w:rsidP="00F00667">
      <w:pPr>
        <w:suppressAutoHyphens/>
        <w:spacing w:after="0" w:line="240" w:lineRule="auto"/>
        <w:ind w:firstLine="1134"/>
        <w:rPr>
          <w:rFonts w:ascii="Times New Roman" w:hAnsi="Times New Roman" w:cs="Times New Roman"/>
          <w:b/>
          <w:sz w:val="24"/>
          <w:szCs w:val="24"/>
          <w:lang w:val="en-GB" w:eastAsia="ar-SA"/>
        </w:rPr>
      </w:pPr>
      <w:r w:rsidRPr="00D72D47">
        <w:rPr>
          <w:rFonts w:ascii="Times New Roman" w:hAnsi="Times New Roman" w:cs="Times New Roman"/>
          <w:sz w:val="24"/>
          <w:szCs w:val="24"/>
          <w:lang w:val="kk-KZ" w:eastAsia="ar-SA"/>
        </w:rPr>
        <w:t xml:space="preserve">  </w:t>
      </w:r>
      <w:r>
        <w:rPr>
          <w:rFonts w:ascii="Times New Roman" w:hAnsi="Times New Roman" w:cs="Times New Roman"/>
          <w:b/>
          <w:sz w:val="24"/>
          <w:szCs w:val="24"/>
          <w:lang w:val="kk-KZ" w:eastAsia="ar-SA"/>
        </w:rPr>
        <w:t>12</w:t>
      </w:r>
      <w:r w:rsidRPr="00D72D47">
        <w:rPr>
          <w:rFonts w:ascii="Times New Roman" w:hAnsi="Times New Roman" w:cs="Times New Roman"/>
          <w:b/>
          <w:sz w:val="24"/>
          <w:szCs w:val="24"/>
          <w:lang w:val="kk-KZ" w:eastAsia="ar-SA"/>
        </w:rPr>
        <w:t>-кесте.</w:t>
      </w:r>
      <w:r w:rsidRPr="00D72D47">
        <w:rPr>
          <w:rFonts w:ascii="Times New Roman" w:hAnsi="Times New Roman" w:cs="Times New Roman"/>
          <w:b/>
          <w:sz w:val="24"/>
          <w:szCs w:val="24"/>
          <w:lang w:eastAsia="ar-SA"/>
        </w:rPr>
        <w:t xml:space="preserve">  </w:t>
      </w:r>
      <w:r w:rsidRPr="00D72D47">
        <w:rPr>
          <w:rFonts w:ascii="Times New Roman" w:hAnsi="Times New Roman" w:cs="Times New Roman"/>
          <w:b/>
          <w:sz w:val="24"/>
          <w:szCs w:val="24"/>
          <w:lang w:val="kk-KZ" w:eastAsia="ar-SA"/>
        </w:rPr>
        <w:t xml:space="preserve">Дидактикалық проблема элементтерінің сипаты </w:t>
      </w:r>
    </w:p>
    <w:p w:rsidR="00F00667" w:rsidRPr="00D72D47" w:rsidRDefault="00F00667" w:rsidP="00F00667">
      <w:pPr>
        <w:suppressAutoHyphens/>
        <w:spacing w:after="0" w:line="240" w:lineRule="auto"/>
        <w:ind w:firstLine="1134"/>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656"/>
        <w:gridCol w:w="6930"/>
      </w:tblGrid>
      <w:tr w:rsidR="00F00667" w:rsidRPr="00D72D47" w:rsidTr="00DC2FBF">
        <w:trPr>
          <w:trHeight w:val="274"/>
        </w:trPr>
        <w:tc>
          <w:tcPr>
            <w:tcW w:w="42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w:t>
            </w:r>
          </w:p>
        </w:tc>
        <w:tc>
          <w:tcPr>
            <w:tcW w:w="265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val="kk-KZ"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eastAsia="ar-SA"/>
              </w:rPr>
              <w:t>Мазм</w:t>
            </w:r>
            <w:r w:rsidRPr="00D72D47">
              <w:rPr>
                <w:rFonts w:ascii="Times New Roman" w:hAnsi="Times New Roman" w:cs="Times New Roman"/>
                <w:sz w:val="24"/>
                <w:szCs w:val="24"/>
                <w:lang w:val="kk-KZ" w:eastAsia="ar-SA"/>
              </w:rPr>
              <w:t>ұнды сипаттама</w:t>
            </w:r>
          </w:p>
        </w:tc>
      </w:tr>
      <w:tr w:rsidR="00F00667" w:rsidRPr="00DC2FBF" w:rsidTr="00DC2FBF">
        <w:trPr>
          <w:trHeight w:val="1172"/>
        </w:trPr>
        <w:tc>
          <w:tcPr>
            <w:tcW w:w="42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1</w:t>
            </w:r>
          </w:p>
        </w:tc>
        <w:tc>
          <w:tcPr>
            <w:tcW w:w="2659" w:type="dxa"/>
            <w:tcBorders>
              <w:top w:val="single" w:sz="4" w:space="0" w:color="auto"/>
              <w:left w:val="single" w:sz="4" w:space="0" w:color="auto"/>
              <w:bottom w:val="single" w:sz="4" w:space="0" w:color="auto"/>
              <w:right w:val="single" w:sz="4" w:space="0" w:color="auto"/>
            </w:tcBorders>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 </w:t>
            </w:r>
          </w:p>
          <w:p w:rsidR="00F00667" w:rsidRPr="00D72D47" w:rsidRDefault="00F00667" w:rsidP="00DC2FBF">
            <w:pPr>
              <w:suppressAutoHyphens/>
              <w:spacing w:after="0" w:line="240" w:lineRule="auto"/>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тұжырымдау</w:t>
            </w:r>
          </w:p>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p>
        </w:tc>
        <w:tc>
          <w:tcPr>
            <w:tcW w:w="694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numPr>
                <w:ilvl w:val="0"/>
                <w:numId w:val="37"/>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Орталық мәселені ұсыну;</w:t>
            </w:r>
          </w:p>
          <w:p w:rsidR="00F00667" w:rsidRPr="00DC2FBF" w:rsidRDefault="00F00667" w:rsidP="00DC2FBF">
            <w:pPr>
              <w:numPr>
                <w:ilvl w:val="0"/>
                <w:numId w:val="37"/>
              </w:numPr>
              <w:suppressAutoHyphens/>
              <w:spacing w:after="0" w:line="240" w:lineRule="auto"/>
              <w:ind w:left="0" w:hanging="284"/>
              <w:rPr>
                <w:rFonts w:ascii="Times New Roman" w:hAnsi="Times New Roman" w:cs="Times New Roman"/>
                <w:sz w:val="24"/>
                <w:szCs w:val="24"/>
                <w:lang w:val="en-GB" w:eastAsia="en-US"/>
              </w:rPr>
            </w:pPr>
            <w:r w:rsidRPr="00D72D47">
              <w:rPr>
                <w:rFonts w:ascii="Times New Roman" w:hAnsi="Times New Roman" w:cs="Times New Roman"/>
                <w:sz w:val="24"/>
                <w:szCs w:val="24"/>
                <w:lang w:val="kk-KZ" w:eastAsia="en-US"/>
              </w:rPr>
              <w:t>проблеманың негізі болатын қарама-қайшылықтың айқындалуы</w:t>
            </w:r>
            <w:r w:rsidRPr="00DC2FBF">
              <w:rPr>
                <w:rFonts w:ascii="Times New Roman" w:hAnsi="Times New Roman" w:cs="Times New Roman"/>
                <w:sz w:val="24"/>
                <w:szCs w:val="24"/>
                <w:lang w:val="en-GB" w:eastAsia="en-US"/>
              </w:rPr>
              <w:t>;</w:t>
            </w:r>
          </w:p>
          <w:p w:rsidR="00F00667" w:rsidRPr="00D72D47" w:rsidRDefault="00F00667" w:rsidP="00DC2FBF">
            <w:pPr>
              <w:numPr>
                <w:ilvl w:val="0"/>
                <w:numId w:val="37"/>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Күтілетін нәтижені алдын-ала сипаттау</w:t>
            </w:r>
            <w:r w:rsidRPr="00DC2FBF">
              <w:rPr>
                <w:rFonts w:ascii="Times New Roman" w:hAnsi="Times New Roman" w:cs="Times New Roman"/>
                <w:sz w:val="24"/>
                <w:szCs w:val="24"/>
                <w:lang w:val="en-GB" w:eastAsia="en-US"/>
              </w:rPr>
              <w:t>.</w:t>
            </w:r>
          </w:p>
        </w:tc>
      </w:tr>
      <w:tr w:rsidR="00F00667" w:rsidRPr="00D72D47" w:rsidTr="00DC2FBF">
        <w:trPr>
          <w:trHeight w:val="884"/>
        </w:trPr>
        <w:tc>
          <w:tcPr>
            <w:tcW w:w="42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2</w:t>
            </w:r>
          </w:p>
        </w:tc>
        <w:tc>
          <w:tcPr>
            <w:tcW w:w="265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val="kk-KZ"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numPr>
                <w:ilvl w:val="0"/>
                <w:numId w:val="38"/>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Проблеманың зерттеудің жеке міндеттері мен сауалдарына бөлінуі;</w:t>
            </w:r>
          </w:p>
          <w:p w:rsidR="00F00667" w:rsidRPr="00D72D47" w:rsidRDefault="00F00667" w:rsidP="00DC2FBF">
            <w:pPr>
              <w:numPr>
                <w:ilvl w:val="0"/>
                <w:numId w:val="38"/>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eastAsia="en-US"/>
              </w:rPr>
              <w:t xml:space="preserve">Композиция – </w:t>
            </w:r>
            <w:r w:rsidRPr="00D72D47">
              <w:rPr>
                <w:rFonts w:ascii="Times New Roman" w:hAnsi="Times New Roman" w:cs="Times New Roman"/>
                <w:sz w:val="24"/>
                <w:szCs w:val="24"/>
                <w:lang w:val="kk-KZ" w:eastAsia="en-US"/>
              </w:rPr>
              <w:t>проблеманы құрайтын мәселелерді реттеу</w:t>
            </w:r>
            <w:r w:rsidRPr="00D72D47">
              <w:rPr>
                <w:rFonts w:ascii="Times New Roman" w:hAnsi="Times New Roman" w:cs="Times New Roman"/>
                <w:sz w:val="24"/>
                <w:szCs w:val="24"/>
                <w:lang w:eastAsia="en-US"/>
              </w:rPr>
              <w:t>;</w:t>
            </w:r>
          </w:p>
          <w:p w:rsidR="00F00667" w:rsidRPr="00D72D47" w:rsidRDefault="00F00667" w:rsidP="00DC2FBF">
            <w:pPr>
              <w:numPr>
                <w:ilvl w:val="0"/>
                <w:numId w:val="38"/>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Зерттеу шекарасын анықтау.</w:t>
            </w:r>
          </w:p>
        </w:tc>
      </w:tr>
      <w:tr w:rsidR="00F00667" w:rsidRPr="00D72D47" w:rsidTr="00DC2FBF">
        <w:trPr>
          <w:trHeight w:val="1128"/>
        </w:trPr>
        <w:tc>
          <w:tcPr>
            <w:tcW w:w="42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3</w:t>
            </w:r>
          </w:p>
        </w:tc>
        <w:tc>
          <w:tcPr>
            <w:tcW w:w="265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numPr>
                <w:ilvl w:val="0"/>
                <w:numId w:val="39"/>
              </w:numPr>
              <w:suppressAutoHyphens/>
              <w:spacing w:after="0" w:line="240" w:lineRule="auto"/>
              <w:ind w:left="0" w:firstLine="0"/>
              <w:rPr>
                <w:rFonts w:ascii="Times New Roman" w:eastAsia="Times New Roman" w:hAnsi="Times New Roman" w:cs="Times New Roman"/>
                <w:sz w:val="24"/>
                <w:szCs w:val="24"/>
                <w:lang w:val="kk-KZ" w:eastAsia="en-US"/>
              </w:rPr>
            </w:pPr>
            <w:r w:rsidRPr="00D72D47">
              <w:rPr>
                <w:rFonts w:ascii="Times New Roman" w:hAnsi="Times New Roman" w:cs="Times New Roman"/>
                <w:sz w:val="24"/>
                <w:szCs w:val="24"/>
                <w:lang w:val="kk-KZ" w:eastAsia="en-US"/>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F00667" w:rsidRPr="00D72D47" w:rsidRDefault="00F00667" w:rsidP="00DC2FBF">
            <w:pPr>
              <w:numPr>
                <w:ilvl w:val="0"/>
                <w:numId w:val="39"/>
              </w:numPr>
              <w:suppressAutoHyphens/>
              <w:spacing w:after="0" w:line="240" w:lineRule="auto"/>
              <w:ind w:left="0" w:firstLine="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Проблеманы шешудің мүмкіндіктері, алғышарты </w:t>
            </w:r>
          </w:p>
          <w:p w:rsidR="00F00667" w:rsidRPr="00D72D47" w:rsidRDefault="00F00667" w:rsidP="00DC2FBF">
            <w:pPr>
              <w:suppressAutoHyphens/>
              <w:spacing w:after="0" w:line="240" w:lineRule="auto"/>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болып табылатын қолда бар мүмкіндіктерінің айқындалуы; </w:t>
            </w:r>
          </w:p>
          <w:p w:rsidR="00F00667" w:rsidRPr="00D72D47" w:rsidRDefault="00F00667" w:rsidP="00DC2FBF">
            <w:pPr>
              <w:numPr>
                <w:ilvl w:val="0"/>
                <w:numId w:val="39"/>
              </w:numPr>
              <w:suppressAutoHyphens/>
              <w:spacing w:after="0" w:line="240" w:lineRule="auto"/>
              <w:ind w:left="0" w:firstLine="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Проблеманы шешу үшін пайдаланылуы талап етілетін белгілі және белгілі емес ақпараттардың проблемалық дәрежелерінің айқындалуы.</w:t>
            </w:r>
          </w:p>
          <w:p w:rsidR="00F00667" w:rsidRPr="00D72D47" w:rsidRDefault="00F00667" w:rsidP="00DC2FBF">
            <w:pPr>
              <w:numPr>
                <w:ilvl w:val="0"/>
                <w:numId w:val="39"/>
              </w:numPr>
              <w:suppressAutoHyphens/>
              <w:spacing w:after="0" w:line="240" w:lineRule="auto"/>
              <w:ind w:left="0" w:firstLine="0"/>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Проблеманың саралануы.</w:t>
            </w:r>
          </w:p>
        </w:tc>
      </w:tr>
      <w:tr w:rsidR="00F00667" w:rsidRPr="00D72D47" w:rsidTr="00DC2FBF">
        <w:trPr>
          <w:trHeight w:val="274"/>
        </w:trPr>
        <w:tc>
          <w:tcPr>
            <w:tcW w:w="42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4</w:t>
            </w:r>
          </w:p>
        </w:tc>
        <w:tc>
          <w:tcPr>
            <w:tcW w:w="2659" w:type="dxa"/>
            <w:tcBorders>
              <w:top w:val="single" w:sz="4" w:space="0" w:color="auto"/>
              <w:left w:val="single" w:sz="4" w:space="0" w:color="auto"/>
              <w:bottom w:val="single" w:sz="4" w:space="0" w:color="auto"/>
              <w:right w:val="single" w:sz="4" w:space="0" w:color="auto"/>
            </w:tcBorders>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Проблеманың негіздемесі</w:t>
            </w:r>
          </w:p>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p>
        </w:tc>
        <w:tc>
          <w:tcPr>
            <w:tcW w:w="694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numPr>
                <w:ilvl w:val="0"/>
                <w:numId w:val="40"/>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 xml:space="preserve">Таңдалған проблеманы басқалармен салыстырмалы  шешудің ұтқыр әдістерін таңдау ерекшеліктерін анықтау; </w:t>
            </w:r>
          </w:p>
          <w:p w:rsidR="00F00667" w:rsidRPr="00DC2FBF" w:rsidRDefault="00F00667" w:rsidP="00DC2FBF">
            <w:pPr>
              <w:numPr>
                <w:ilvl w:val="0"/>
                <w:numId w:val="40"/>
              </w:numPr>
              <w:suppressAutoHyphens/>
              <w:spacing w:after="0" w:line="240" w:lineRule="auto"/>
              <w:ind w:left="0" w:hanging="284"/>
              <w:rPr>
                <w:rFonts w:ascii="Times New Roman" w:hAnsi="Times New Roman" w:cs="Times New Roman"/>
                <w:sz w:val="24"/>
                <w:szCs w:val="24"/>
                <w:lang w:val="en-GB" w:eastAsia="en-US"/>
              </w:rPr>
            </w:pPr>
            <w:r w:rsidRPr="00D72D47">
              <w:rPr>
                <w:rFonts w:ascii="Times New Roman" w:hAnsi="Times New Roman" w:cs="Times New Roman"/>
                <w:sz w:val="24"/>
                <w:szCs w:val="24"/>
                <w:lang w:val="kk-KZ" w:eastAsia="en-US"/>
              </w:rPr>
              <w:t>Өзектілік - проблеманы пайдалы шешуге айналдыру үшін дәлелдер келтіру;</w:t>
            </w:r>
          </w:p>
          <w:p w:rsidR="00F00667" w:rsidRPr="00D72D47" w:rsidRDefault="00F00667" w:rsidP="00DC2FBF">
            <w:pPr>
              <w:numPr>
                <w:ilvl w:val="0"/>
                <w:numId w:val="40"/>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 xml:space="preserve"> Проблеманы таңдау бойынша  қарсылық  көрсету;</w:t>
            </w:r>
          </w:p>
          <w:p w:rsidR="00F00667" w:rsidRPr="00D72D47" w:rsidRDefault="00F00667" w:rsidP="00DC2FBF">
            <w:pPr>
              <w:numPr>
                <w:ilvl w:val="0"/>
                <w:numId w:val="40"/>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eastAsia="en-US"/>
              </w:rPr>
              <w:t xml:space="preserve">Экспликация </w:t>
            </w:r>
            <w:r w:rsidRPr="00D72D47">
              <w:rPr>
                <w:rFonts w:ascii="Times New Roman" w:hAnsi="Times New Roman" w:cs="Times New Roman"/>
                <w:sz w:val="24"/>
                <w:szCs w:val="24"/>
                <w:lang w:val="kk-KZ" w:eastAsia="en-US"/>
              </w:rPr>
              <w:t>немесе шешілетін проблеманың түсіндіру анықтамасы;</w:t>
            </w:r>
          </w:p>
          <w:p w:rsidR="00F00667" w:rsidRPr="00D72D47" w:rsidRDefault="00F00667" w:rsidP="00DC2FBF">
            <w:pPr>
              <w:numPr>
                <w:ilvl w:val="0"/>
                <w:numId w:val="40"/>
              </w:numPr>
              <w:suppressAutoHyphens/>
              <w:spacing w:after="0" w:line="240" w:lineRule="auto"/>
              <w:ind w:left="0" w:hanging="284"/>
              <w:rPr>
                <w:rFonts w:ascii="Times New Roman" w:eastAsia="Times New Roman" w:hAnsi="Times New Roman" w:cs="Times New Roman"/>
                <w:sz w:val="24"/>
                <w:szCs w:val="24"/>
                <w:lang w:eastAsia="en-US"/>
              </w:rPr>
            </w:pPr>
            <w:r w:rsidRPr="00D72D47">
              <w:rPr>
                <w:rFonts w:ascii="Times New Roman" w:hAnsi="Times New Roman" w:cs="Times New Roman"/>
                <w:sz w:val="24"/>
                <w:szCs w:val="24"/>
                <w:lang w:val="kk-KZ" w:eastAsia="en-US"/>
              </w:rPr>
              <w:t xml:space="preserve">Қайта кодтау, яғни проблема мазмұнын пәндік-ғылыми тілге айналдыру. </w:t>
            </w:r>
          </w:p>
        </w:tc>
      </w:tr>
    </w:tbl>
    <w:p w:rsidR="00F00667" w:rsidRPr="00D72D47" w:rsidRDefault="00F00667" w:rsidP="00F00667">
      <w:pPr>
        <w:suppressAutoHyphens/>
        <w:spacing w:after="0" w:line="240" w:lineRule="auto"/>
        <w:ind w:firstLine="425"/>
        <w:rPr>
          <w:rFonts w:ascii="Times New Roman" w:eastAsia="Times New Roman" w:hAnsi="Times New Roman" w:cs="Times New Roman"/>
          <w:sz w:val="24"/>
          <w:szCs w:val="24"/>
          <w:lang w:eastAsia="ar-SA"/>
        </w:rPr>
      </w:pPr>
    </w:p>
    <w:p w:rsidR="00F00667" w:rsidRPr="00D72D47"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ақырында различают теоретические и эмпирические, общие и частные, фундаментальные и прикладные проблемы, наконец, жалған және мнимые и шынайы. </w:t>
      </w:r>
      <w:r w:rsidRPr="00D72D47">
        <w:rPr>
          <w:rFonts w:ascii="Times New Roman" w:hAnsi="Times New Roman" w:cs="Times New Roman"/>
          <w:sz w:val="24"/>
          <w:szCs w:val="24"/>
          <w:lang w:eastAsia="ar-SA"/>
        </w:rPr>
        <w:t>(</w:t>
      </w:r>
      <w:r>
        <w:rPr>
          <w:rFonts w:ascii="Times New Roman" w:hAnsi="Times New Roman" w:cs="Times New Roman"/>
          <w:sz w:val="24"/>
          <w:szCs w:val="24"/>
          <w:lang w:val="kk-KZ" w:eastAsia="ar-SA"/>
        </w:rPr>
        <w:t>13</w:t>
      </w:r>
      <w:r w:rsidRPr="00D72D47">
        <w:rPr>
          <w:rFonts w:ascii="Times New Roman" w:hAnsi="Times New Roman" w:cs="Times New Roman"/>
          <w:sz w:val="24"/>
          <w:szCs w:val="24"/>
          <w:lang w:val="kk-KZ" w:eastAsia="ar-SA"/>
        </w:rPr>
        <w:t>-кесте</w:t>
      </w:r>
      <w:r w:rsidRPr="00D72D47">
        <w:rPr>
          <w:rFonts w:ascii="Times New Roman" w:hAnsi="Times New Roman" w:cs="Times New Roman"/>
          <w:b/>
          <w:sz w:val="24"/>
          <w:szCs w:val="24"/>
          <w:lang w:eastAsia="ar-SA"/>
        </w:rPr>
        <w:t>).</w:t>
      </w:r>
      <w:r w:rsidRPr="00D72D47">
        <w:rPr>
          <w:rFonts w:ascii="Times New Roman" w:hAnsi="Times New Roman" w:cs="Times New Roman"/>
          <w:b/>
          <w:sz w:val="24"/>
          <w:szCs w:val="24"/>
          <w:lang w:val="kk-KZ" w:eastAsia="ar-SA"/>
        </w:rPr>
        <w:t xml:space="preserve"> </w:t>
      </w:r>
    </w:p>
    <w:p w:rsidR="00F00667" w:rsidRPr="00D72D47" w:rsidRDefault="00F00667" w:rsidP="00F00667">
      <w:pPr>
        <w:suppressAutoHyphens/>
        <w:spacing w:after="0" w:line="240" w:lineRule="auto"/>
        <w:rPr>
          <w:rFonts w:ascii="Times New Roman" w:hAnsi="Times New Roman" w:cs="Times New Roman"/>
          <w:b/>
          <w:sz w:val="24"/>
          <w:szCs w:val="24"/>
          <w:lang w:val="kk-KZ" w:eastAsia="ar-SA"/>
        </w:rPr>
      </w:pPr>
    </w:p>
    <w:p w:rsidR="00F00667" w:rsidRPr="00D72D47" w:rsidRDefault="00F00667" w:rsidP="00F00667">
      <w:pPr>
        <w:suppressAutoHyphens/>
        <w:spacing w:after="0" w:line="240" w:lineRule="auto"/>
        <w:rPr>
          <w:rFonts w:ascii="Times New Roman" w:hAnsi="Times New Roman" w:cs="Times New Roman"/>
          <w:sz w:val="24"/>
          <w:szCs w:val="24"/>
          <w:lang w:val="kk-KZ" w:eastAsia="ar-SA"/>
        </w:rPr>
      </w:pPr>
      <w:r>
        <w:rPr>
          <w:rFonts w:ascii="Times New Roman" w:hAnsi="Times New Roman" w:cs="Times New Roman"/>
          <w:b/>
          <w:sz w:val="24"/>
          <w:szCs w:val="24"/>
          <w:lang w:val="kk-KZ" w:eastAsia="ar-SA"/>
        </w:rPr>
        <w:t>13</w:t>
      </w:r>
      <w:r w:rsidRPr="00D72D47">
        <w:rPr>
          <w:rFonts w:ascii="Times New Roman" w:hAnsi="Times New Roman" w:cs="Times New Roman"/>
          <w:b/>
          <w:sz w:val="24"/>
          <w:szCs w:val="24"/>
          <w:lang w:val="kk-KZ" w:eastAsia="ar-SA"/>
        </w:rPr>
        <w:t>-кесте. Шынайы проблеманы жалғандықтан ажырату к</w:t>
      </w:r>
      <w:r w:rsidRPr="00D72D47">
        <w:rPr>
          <w:rFonts w:ascii="Times New Roman" w:hAnsi="Times New Roman" w:cs="Times New Roman"/>
          <w:b/>
          <w:sz w:val="24"/>
          <w:szCs w:val="24"/>
          <w:lang w:eastAsia="ar-SA"/>
        </w:rPr>
        <w:t>ритери</w:t>
      </w:r>
      <w:r w:rsidRPr="00D72D47">
        <w:rPr>
          <w:rFonts w:ascii="Times New Roman" w:hAnsi="Times New Roman" w:cs="Times New Roman"/>
          <w:b/>
          <w:sz w:val="24"/>
          <w:szCs w:val="24"/>
          <w:lang w:val="kk-KZ" w:eastAsia="ar-SA"/>
        </w:rPr>
        <w:t>йі</w:t>
      </w:r>
    </w:p>
    <w:p w:rsidR="00F00667" w:rsidRPr="00D72D47" w:rsidRDefault="00F00667" w:rsidP="00F00667">
      <w:pPr>
        <w:suppressAutoHyphens/>
        <w:spacing w:after="0" w:line="240" w:lineRule="auto"/>
        <w:ind w:firstLine="1134"/>
        <w:rPr>
          <w:rFonts w:ascii="Times New Roman" w:hAnsi="Times New Roman" w:cs="Times New Roman"/>
          <w:sz w:val="24"/>
          <w:szCs w:val="24"/>
          <w:lang w:val="en-GB"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F00667" w:rsidRPr="00D72D47" w:rsidTr="00DC2FBF">
        <w:trPr>
          <w:trHeight w:val="274"/>
        </w:trPr>
        <w:tc>
          <w:tcPr>
            <w:tcW w:w="871"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b/>
                <w:i/>
                <w:sz w:val="24"/>
                <w:szCs w:val="24"/>
                <w:lang w:val="en-GB" w:eastAsia="ar-SA"/>
              </w:rPr>
            </w:pPr>
            <w:r w:rsidRPr="00D72D47">
              <w:rPr>
                <w:rFonts w:ascii="Times New Roman" w:hAnsi="Times New Roman" w:cs="Times New Roman"/>
                <w:b/>
                <w:i/>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b/>
                <w:sz w:val="24"/>
                <w:szCs w:val="24"/>
                <w:lang w:val="kk-KZ" w:eastAsia="ar-SA"/>
              </w:rPr>
            </w:pPr>
            <w:r w:rsidRPr="00D72D47">
              <w:rPr>
                <w:rFonts w:ascii="Times New Roman" w:hAnsi="Times New Roman" w:cs="Times New Roman"/>
                <w:b/>
                <w:sz w:val="24"/>
                <w:szCs w:val="24"/>
                <w:lang w:val="kk-KZ"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b/>
                <w:sz w:val="24"/>
                <w:szCs w:val="24"/>
                <w:lang w:val="kk-KZ" w:eastAsia="ar-SA"/>
              </w:rPr>
            </w:pPr>
            <w:r w:rsidRPr="00D72D47">
              <w:rPr>
                <w:rFonts w:ascii="Times New Roman" w:hAnsi="Times New Roman" w:cs="Times New Roman"/>
                <w:b/>
                <w:sz w:val="24"/>
                <w:szCs w:val="24"/>
                <w:lang w:eastAsia="ar-SA"/>
              </w:rPr>
              <w:t>Критери</w:t>
            </w:r>
            <w:r w:rsidRPr="00D72D47">
              <w:rPr>
                <w:rFonts w:ascii="Times New Roman" w:hAnsi="Times New Roman" w:cs="Times New Roman"/>
                <w:b/>
                <w:sz w:val="24"/>
                <w:szCs w:val="24"/>
                <w:lang w:val="kk-KZ" w:eastAsia="ar-SA"/>
              </w:rPr>
              <w:t>йлік  сипаттама</w:t>
            </w:r>
          </w:p>
        </w:tc>
      </w:tr>
      <w:tr w:rsidR="00F00667" w:rsidRPr="00D72D47" w:rsidTr="00DC2FBF">
        <w:trPr>
          <w:trHeight w:val="1737"/>
        </w:trPr>
        <w:tc>
          <w:tcPr>
            <w:tcW w:w="871"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1</w:t>
            </w:r>
          </w:p>
        </w:tc>
        <w:tc>
          <w:tcPr>
            <w:tcW w:w="210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Жалған</w:t>
            </w:r>
          </w:p>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eastAsia="ar-SA"/>
              </w:rPr>
              <w:t xml:space="preserve"> проблем</w:t>
            </w:r>
            <w:r w:rsidRPr="00D72D47">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numPr>
                <w:ilvl w:val="0"/>
                <w:numId w:val="41"/>
              </w:numPr>
              <w:suppressAutoHyphens/>
              <w:spacing w:after="0" w:line="240" w:lineRule="auto"/>
              <w:ind w:left="0"/>
              <w:rPr>
                <w:rFonts w:ascii="Times New Roman" w:eastAsia="Times New Roman" w:hAnsi="Times New Roman" w:cs="Times New Roman"/>
                <w:sz w:val="24"/>
                <w:szCs w:val="24"/>
                <w:lang w:val="kk-KZ" w:eastAsia="en-US"/>
              </w:rPr>
            </w:pPr>
            <w:r w:rsidRPr="00D72D47">
              <w:rPr>
                <w:rFonts w:ascii="Times New Roman" w:hAnsi="Times New Roman" w:cs="Times New Roman"/>
                <w:sz w:val="24"/>
                <w:szCs w:val="24"/>
                <w:lang w:val="kk-KZ" w:eastAsia="en-US"/>
              </w:rPr>
              <w:t>«Енді проблема емес» - бұл проблема шешілген, бірақ шешілмеген болып есептеледі;</w:t>
            </w:r>
          </w:p>
          <w:p w:rsidR="00F00667" w:rsidRPr="00D72D47" w:rsidRDefault="00F00667" w:rsidP="00DC2FBF">
            <w:pPr>
              <w:numPr>
                <w:ilvl w:val="0"/>
                <w:numId w:val="41"/>
              </w:numPr>
              <w:suppressAutoHyphens/>
              <w:spacing w:after="0" w:line="240" w:lineRule="auto"/>
              <w:ind w:left="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«Әлі проблема емес» - бұл проблеманы шешудің алғышарттары пісіп жетілместен бұрын пайда болған проблема;</w:t>
            </w:r>
          </w:p>
          <w:p w:rsidR="00F00667" w:rsidRPr="00D72D47" w:rsidRDefault="00F00667" w:rsidP="00DC2FBF">
            <w:pPr>
              <w:numPr>
                <w:ilvl w:val="0"/>
                <w:numId w:val="41"/>
              </w:numPr>
              <w:suppressAutoHyphens/>
              <w:spacing w:after="0" w:line="240" w:lineRule="auto"/>
              <w:ind w:left="0"/>
              <w:rPr>
                <w:rFonts w:ascii="Times New Roman" w:eastAsia="Times New Roman" w:hAnsi="Times New Roman" w:cs="Times New Roman"/>
                <w:sz w:val="24"/>
                <w:szCs w:val="24"/>
                <w:lang w:val="kk-KZ" w:eastAsia="en-US"/>
              </w:rPr>
            </w:pPr>
            <w:r w:rsidRPr="00D72D47">
              <w:rPr>
                <w:rFonts w:ascii="Times New Roman" w:hAnsi="Times New Roman" w:cs="Times New Roman"/>
                <w:sz w:val="24"/>
                <w:szCs w:val="24"/>
                <w:lang w:val="kk-KZ" w:eastAsia="en-US"/>
              </w:rPr>
              <w:t>«Тіпті проблема емес» - бұл шешімі болмайтын проблема-фиксация секілді жалған проблема.</w:t>
            </w:r>
          </w:p>
        </w:tc>
      </w:tr>
      <w:tr w:rsidR="00F00667" w:rsidRPr="00D72D47" w:rsidTr="00DC2FBF">
        <w:trPr>
          <w:trHeight w:val="1144"/>
        </w:trPr>
        <w:tc>
          <w:tcPr>
            <w:tcW w:w="871"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lastRenderedPageBreak/>
              <w:t>2</w:t>
            </w:r>
          </w:p>
        </w:tc>
        <w:tc>
          <w:tcPr>
            <w:tcW w:w="2106"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Шынайы</w:t>
            </w:r>
          </w:p>
          <w:p w:rsidR="00F00667" w:rsidRPr="00D72D47" w:rsidRDefault="00F00667" w:rsidP="00DC2FBF">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eastAsia="ar-SA"/>
              </w:rPr>
              <w:t>проблем</w:t>
            </w:r>
            <w:r w:rsidRPr="00D72D47">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F00667" w:rsidRPr="00D72D47" w:rsidRDefault="00F00667" w:rsidP="00DC2FBF">
            <w:pPr>
              <w:numPr>
                <w:ilvl w:val="0"/>
                <w:numId w:val="42"/>
              </w:numPr>
              <w:suppressAutoHyphens/>
              <w:spacing w:after="0" w:line="240" w:lineRule="auto"/>
              <w:ind w:left="0"/>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eastAsia="en-US"/>
              </w:rPr>
              <w:t>Объектив</w:t>
            </w:r>
            <w:r w:rsidRPr="00D72D47">
              <w:rPr>
                <w:rFonts w:ascii="Times New Roman" w:hAnsi="Times New Roman" w:cs="Times New Roman"/>
                <w:sz w:val="24"/>
                <w:szCs w:val="24"/>
                <w:lang w:val="kk-KZ" w:eastAsia="en-US"/>
              </w:rPr>
              <w:t>ті (нақты)</w:t>
            </w:r>
            <w:r w:rsidRPr="00D72D47">
              <w:rPr>
                <w:rFonts w:ascii="Times New Roman" w:hAnsi="Times New Roman" w:cs="Times New Roman"/>
                <w:sz w:val="24"/>
                <w:szCs w:val="24"/>
                <w:lang w:eastAsia="en-US"/>
              </w:rPr>
              <w:t xml:space="preserve"> критери</w:t>
            </w:r>
            <w:r w:rsidRPr="00D72D47">
              <w:rPr>
                <w:rFonts w:ascii="Times New Roman" w:hAnsi="Times New Roman" w:cs="Times New Roman"/>
                <w:sz w:val="24"/>
                <w:szCs w:val="24"/>
                <w:lang w:val="kk-KZ" w:eastAsia="en-US"/>
              </w:rPr>
              <w:t>йлер</w:t>
            </w:r>
            <w:r w:rsidRPr="00D72D47">
              <w:rPr>
                <w:rFonts w:ascii="Times New Roman" w:hAnsi="Times New Roman" w:cs="Times New Roman"/>
                <w:sz w:val="24"/>
                <w:szCs w:val="24"/>
                <w:lang w:eastAsia="en-US"/>
              </w:rPr>
              <w:t>:</w:t>
            </w:r>
          </w:p>
          <w:p w:rsidR="00F00667" w:rsidRPr="00DC2FBF" w:rsidRDefault="00F00667" w:rsidP="00DC2FBF">
            <w:pPr>
              <w:numPr>
                <w:ilvl w:val="0"/>
                <w:numId w:val="43"/>
              </w:numPr>
              <w:suppressAutoHyphens/>
              <w:spacing w:after="0" w:line="240" w:lineRule="auto"/>
              <w:ind w:left="0"/>
              <w:rPr>
                <w:rFonts w:ascii="Times New Roman" w:hAnsi="Times New Roman" w:cs="Times New Roman"/>
                <w:sz w:val="24"/>
                <w:szCs w:val="24"/>
                <w:lang w:val="en-GB" w:eastAsia="en-US"/>
              </w:rPr>
            </w:pPr>
            <w:r w:rsidRPr="00D72D47">
              <w:rPr>
                <w:rFonts w:ascii="Times New Roman" w:hAnsi="Times New Roman" w:cs="Times New Roman"/>
                <w:sz w:val="24"/>
                <w:szCs w:val="24"/>
                <w:lang w:eastAsia="en-US"/>
              </w:rPr>
              <w:t>Критери</w:t>
            </w:r>
            <w:r w:rsidRPr="00D72D47">
              <w:rPr>
                <w:rFonts w:ascii="Times New Roman" w:hAnsi="Times New Roman" w:cs="Times New Roman"/>
                <w:sz w:val="24"/>
                <w:szCs w:val="24"/>
                <w:lang w:val="kk-KZ" w:eastAsia="en-US"/>
              </w:rPr>
              <w:t>йдің болуы зерттеліп отырған проблема шынайы екендігін анықтауды талап етеді.</w:t>
            </w:r>
          </w:p>
          <w:p w:rsidR="00F00667" w:rsidRPr="00DC2FBF" w:rsidRDefault="00F00667" w:rsidP="00DC2FBF">
            <w:pPr>
              <w:numPr>
                <w:ilvl w:val="0"/>
                <w:numId w:val="43"/>
              </w:numPr>
              <w:suppressAutoHyphens/>
              <w:spacing w:after="0" w:line="240" w:lineRule="auto"/>
              <w:ind w:left="0"/>
              <w:rPr>
                <w:rFonts w:ascii="Times New Roman" w:hAnsi="Times New Roman" w:cs="Times New Roman"/>
                <w:sz w:val="24"/>
                <w:szCs w:val="24"/>
                <w:lang w:val="en-GB" w:eastAsia="en-US"/>
              </w:rPr>
            </w:pPr>
            <w:r w:rsidRPr="00D72D47">
              <w:rPr>
                <w:rFonts w:ascii="Times New Roman" w:hAnsi="Times New Roman" w:cs="Times New Roman"/>
                <w:sz w:val="24"/>
                <w:szCs w:val="24"/>
                <w:lang w:val="kk-KZ" w:eastAsia="en-US"/>
              </w:rPr>
              <w:t>Қарым-қатынсас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і проблеманы зерттеуге арналған шынайы нысандардың арасындағы байланысты  анықтауға көмектеседі</w:t>
            </w:r>
            <w:r w:rsidRPr="00DC2FBF">
              <w:rPr>
                <w:rFonts w:ascii="Times New Roman" w:hAnsi="Times New Roman" w:cs="Times New Roman"/>
                <w:sz w:val="24"/>
                <w:szCs w:val="24"/>
                <w:lang w:val="en-GB" w:eastAsia="en-US"/>
              </w:rPr>
              <w:t>.</w:t>
            </w:r>
          </w:p>
          <w:p w:rsidR="00F00667" w:rsidRPr="00D72D47" w:rsidRDefault="00F00667" w:rsidP="00DC2FBF">
            <w:pPr>
              <w:numPr>
                <w:ilvl w:val="0"/>
                <w:numId w:val="43"/>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С</w:t>
            </w:r>
            <w:r w:rsidRPr="00D72D47">
              <w:rPr>
                <w:rFonts w:ascii="Times New Roman" w:hAnsi="Times New Roman" w:cs="Times New Roman"/>
                <w:sz w:val="24"/>
                <w:szCs w:val="24"/>
                <w:lang w:eastAsia="en-US"/>
              </w:rPr>
              <w:t>убординаци</w:t>
            </w:r>
            <w:r w:rsidRPr="00D72D47">
              <w:rPr>
                <w:rFonts w:ascii="Times New Roman" w:hAnsi="Times New Roman" w:cs="Times New Roman"/>
                <w:sz w:val="24"/>
                <w:szCs w:val="24"/>
                <w:lang w:val="kk-KZ" w:eastAsia="en-US"/>
              </w:rPr>
              <w:t>я</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 xml:space="preserve">оның мәселелері мазмұнының қатар </w:t>
            </w:r>
          </w:p>
          <w:p w:rsidR="00F00667" w:rsidRPr="00D72D47" w:rsidRDefault="00F00667" w:rsidP="00DC2FBF">
            <w:pPr>
              <w:suppressAutoHyphens/>
              <w:spacing w:after="0" w:line="240" w:lineRule="auto"/>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бағыныштылығы дұрыс анықталған ба, әлде қате ме деген проблеманың шынайылығын анықтайды.</w:t>
            </w:r>
          </w:p>
          <w:p w:rsidR="00F00667" w:rsidRPr="00D72D47" w:rsidRDefault="00F00667" w:rsidP="00DC2FBF">
            <w:pPr>
              <w:numPr>
                <w:ilvl w:val="0"/>
                <w:numId w:val="43"/>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Барабарлық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і</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 xml:space="preserve">зерттеудің осы саладағы қолдағы  </w:t>
            </w:r>
          </w:p>
          <w:p w:rsidR="00F00667" w:rsidRPr="00D72D47" w:rsidRDefault="00F00667" w:rsidP="00DC2FBF">
            <w:pPr>
              <w:suppressAutoHyphens/>
              <w:spacing w:after="0" w:line="240" w:lineRule="auto"/>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нәтижесі туралы қорытындысы проблемадағы белгісіздің</w:t>
            </w:r>
          </w:p>
          <w:p w:rsidR="00F00667" w:rsidRPr="00D72D47" w:rsidRDefault="00F00667" w:rsidP="00DC2FBF">
            <w:pPr>
              <w:suppressAutoHyphens/>
              <w:spacing w:after="0" w:line="240" w:lineRule="auto"/>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 шындық жағдайына сәйкестігін алдын-ала анықтауды бегілейді.  </w:t>
            </w:r>
          </w:p>
          <w:p w:rsidR="00F00667" w:rsidRPr="00D72D47" w:rsidRDefault="00F00667" w:rsidP="00DC2FBF">
            <w:pPr>
              <w:numPr>
                <w:ilvl w:val="0"/>
                <w:numId w:val="43"/>
              </w:numPr>
              <w:suppressAutoHyphens/>
              <w:spacing w:after="0" w:line="240" w:lineRule="auto"/>
              <w:ind w:left="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  Қажеттілік критерийі  зерттеу проблемасы үшін алдын ала ұсынылған шынайы немесе болжамдық қарама-қайшылықты орнықтырады.</w:t>
            </w:r>
          </w:p>
          <w:p w:rsidR="00F00667" w:rsidRPr="00D72D47" w:rsidRDefault="00F00667" w:rsidP="00DC2FBF">
            <w:pPr>
              <w:numPr>
                <w:ilvl w:val="0"/>
                <w:numId w:val="42"/>
              </w:numPr>
              <w:suppressAutoHyphens/>
              <w:spacing w:after="0" w:line="240" w:lineRule="auto"/>
              <w:ind w:left="0"/>
              <w:rPr>
                <w:rFonts w:ascii="Times New Roman" w:hAnsi="Times New Roman" w:cs="Times New Roman"/>
                <w:sz w:val="24"/>
                <w:szCs w:val="24"/>
                <w:lang w:val="en-GB" w:eastAsia="en-US"/>
              </w:rPr>
            </w:pPr>
            <w:r w:rsidRPr="00D72D47">
              <w:rPr>
                <w:rFonts w:ascii="Times New Roman" w:hAnsi="Times New Roman" w:cs="Times New Roman"/>
                <w:sz w:val="24"/>
                <w:szCs w:val="24"/>
                <w:lang w:val="kk-KZ" w:eastAsia="en-US"/>
              </w:rPr>
              <w:t>Сәйкестік к</w:t>
            </w:r>
            <w:r w:rsidRPr="00D72D47">
              <w:rPr>
                <w:rFonts w:ascii="Times New Roman" w:hAnsi="Times New Roman" w:cs="Times New Roman"/>
                <w:sz w:val="24"/>
                <w:szCs w:val="24"/>
                <w:lang w:eastAsia="en-US"/>
              </w:rPr>
              <w:t>ритери</w:t>
            </w:r>
            <w:r w:rsidRPr="00D72D47">
              <w:rPr>
                <w:rFonts w:ascii="Times New Roman" w:hAnsi="Times New Roman" w:cs="Times New Roman"/>
                <w:sz w:val="24"/>
                <w:szCs w:val="24"/>
                <w:lang w:val="kk-KZ" w:eastAsia="en-US"/>
              </w:rPr>
              <w:t>йі</w:t>
            </w:r>
            <w:r w:rsidRPr="00D72D47">
              <w:rPr>
                <w:rFonts w:ascii="Times New Roman" w:hAnsi="Times New Roman" w:cs="Times New Roman"/>
                <w:sz w:val="24"/>
                <w:szCs w:val="24"/>
                <w:lang w:eastAsia="en-US"/>
              </w:rPr>
              <w:t>:</w:t>
            </w:r>
          </w:p>
          <w:p w:rsidR="00F00667" w:rsidRPr="00D72D47" w:rsidRDefault="00F00667" w:rsidP="00DC2FBF">
            <w:pPr>
              <w:numPr>
                <w:ilvl w:val="0"/>
                <w:numId w:val="44"/>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Алғышарт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проблеманың негізі оны шешудің </w:t>
            </w:r>
          </w:p>
          <w:p w:rsidR="00F00667" w:rsidRPr="00D72D47" w:rsidRDefault="00F00667" w:rsidP="00DC2FBF">
            <w:pPr>
              <w:suppressAutoHyphens/>
              <w:spacing w:after="0" w:line="240" w:lineRule="auto"/>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 xml:space="preserve">базасы болатын нақты мүмкіндіктерді   болжамдайды. </w:t>
            </w:r>
            <w:r w:rsidRPr="00D72D47">
              <w:rPr>
                <w:rFonts w:ascii="Times New Roman" w:hAnsi="Times New Roman" w:cs="Times New Roman"/>
                <w:sz w:val="24"/>
                <w:szCs w:val="24"/>
                <w:lang w:eastAsia="en-US"/>
              </w:rPr>
              <w:t xml:space="preserve">предпосылок </w:t>
            </w:r>
          </w:p>
          <w:p w:rsidR="00F00667" w:rsidRPr="00D72D47" w:rsidRDefault="00F00667" w:rsidP="00DC2FBF">
            <w:pPr>
              <w:numPr>
                <w:ilvl w:val="0"/>
                <w:numId w:val="44"/>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Сабақтастық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 xml:space="preserve">проблеманың осы білім саласында бұдан бұрынғы жтнақталған білімдермен байланысты қойылуын және жүзеге асырылуын талап етеді. </w:t>
            </w:r>
          </w:p>
          <w:p w:rsidR="00F00667" w:rsidRPr="00D72D47" w:rsidRDefault="00F00667" w:rsidP="00DC2FBF">
            <w:pPr>
              <w:numPr>
                <w:ilvl w:val="0"/>
                <w:numId w:val="44"/>
              </w:numPr>
              <w:suppressAutoHyphens/>
              <w:spacing w:after="0" w:line="240" w:lineRule="auto"/>
              <w:ind w:left="0"/>
              <w:rPr>
                <w:rFonts w:ascii="Times New Roman" w:hAnsi="Times New Roman" w:cs="Times New Roman"/>
                <w:sz w:val="24"/>
                <w:szCs w:val="24"/>
                <w:lang w:val="en-GB" w:eastAsia="en-US"/>
              </w:rPr>
            </w:pPr>
            <w:r w:rsidRPr="00D72D47">
              <w:rPr>
                <w:rFonts w:ascii="Times New Roman" w:hAnsi="Times New Roman" w:cs="Times New Roman"/>
                <w:sz w:val="24"/>
                <w:szCs w:val="24"/>
                <w:lang w:eastAsia="en-US"/>
              </w:rPr>
              <w:t>Формаль</w:t>
            </w:r>
            <w:r w:rsidRPr="00D72D47">
              <w:rPr>
                <w:rFonts w:ascii="Times New Roman" w:hAnsi="Times New Roman" w:cs="Times New Roman"/>
                <w:sz w:val="24"/>
                <w:szCs w:val="24"/>
                <w:lang w:val="kk-KZ" w:eastAsia="en-US"/>
              </w:rPr>
              <w:t>ды</w:t>
            </w:r>
            <w:r w:rsidRPr="00D72D47">
              <w:rPr>
                <w:rFonts w:ascii="Times New Roman" w:hAnsi="Times New Roman" w:cs="Times New Roman"/>
                <w:sz w:val="24"/>
                <w:szCs w:val="24"/>
                <w:lang w:eastAsia="en-US"/>
              </w:rPr>
              <w:t>-логи</w:t>
            </w:r>
            <w:r w:rsidRPr="00D72D47">
              <w:rPr>
                <w:rFonts w:ascii="Times New Roman" w:hAnsi="Times New Roman" w:cs="Times New Roman"/>
                <w:sz w:val="24"/>
                <w:szCs w:val="24"/>
                <w:lang w:val="kk-KZ" w:eastAsia="en-US"/>
              </w:rPr>
              <w:t xml:space="preserve">калық </w:t>
            </w:r>
            <w:r w:rsidRPr="00D72D47">
              <w:rPr>
                <w:rFonts w:ascii="Times New Roman" w:hAnsi="Times New Roman" w:cs="Times New Roman"/>
                <w:sz w:val="24"/>
                <w:szCs w:val="24"/>
                <w:lang w:eastAsia="en-US"/>
              </w:rPr>
              <w:t xml:space="preserve"> критери</w:t>
            </w:r>
            <w:r w:rsidRPr="00D72D47">
              <w:rPr>
                <w:rFonts w:ascii="Times New Roman" w:hAnsi="Times New Roman" w:cs="Times New Roman"/>
                <w:sz w:val="24"/>
                <w:szCs w:val="24"/>
                <w:lang w:val="kk-KZ" w:eastAsia="en-US"/>
              </w:rPr>
              <w:t>й</w:t>
            </w:r>
            <w:r w:rsidRPr="00D72D47">
              <w:rPr>
                <w:rFonts w:ascii="Times New Roman" w:hAnsi="Times New Roman" w:cs="Times New Roman"/>
                <w:sz w:val="24"/>
                <w:szCs w:val="24"/>
                <w:lang w:eastAsia="en-US"/>
              </w:rPr>
              <w:t>:</w:t>
            </w:r>
          </w:p>
          <w:p w:rsidR="00F00667" w:rsidRPr="00DC2FBF" w:rsidRDefault="00F00667" w:rsidP="00DC2FBF">
            <w:pPr>
              <w:numPr>
                <w:ilvl w:val="0"/>
                <w:numId w:val="45"/>
              </w:numPr>
              <w:suppressAutoHyphens/>
              <w:spacing w:after="0" w:line="240" w:lineRule="auto"/>
              <w:ind w:left="0"/>
              <w:rPr>
                <w:rFonts w:ascii="Times New Roman" w:hAnsi="Times New Roman" w:cs="Times New Roman"/>
                <w:sz w:val="24"/>
                <w:szCs w:val="24"/>
                <w:lang w:val="en-GB" w:eastAsia="en-US"/>
              </w:rPr>
            </w:pPr>
            <w:r w:rsidRPr="00D72D47">
              <w:rPr>
                <w:rFonts w:ascii="Times New Roman" w:hAnsi="Times New Roman" w:cs="Times New Roman"/>
                <w:sz w:val="24"/>
                <w:szCs w:val="24"/>
                <w:lang w:val="kk-KZ" w:eastAsia="en-US"/>
              </w:rPr>
              <w:t>Тексерімділік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проблеманың құрамдас элементтері болатын мәселелерді ажыратуды айқындайды. </w:t>
            </w:r>
          </w:p>
          <w:p w:rsidR="00F00667" w:rsidRPr="00D72D47" w:rsidRDefault="00F00667" w:rsidP="00DC2FBF">
            <w:pPr>
              <w:numPr>
                <w:ilvl w:val="0"/>
                <w:numId w:val="45"/>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Ақиқаттық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F00667" w:rsidRPr="00D72D47" w:rsidRDefault="00F00667" w:rsidP="00DC2FBF">
            <w:pPr>
              <w:suppressAutoHyphens/>
              <w:spacing w:after="0" w:line="240" w:lineRule="auto"/>
              <w:rPr>
                <w:rFonts w:ascii="Times New Roman" w:eastAsia="Times New Roman" w:hAnsi="Times New Roman" w:cs="Times New Roman"/>
                <w:sz w:val="24"/>
                <w:szCs w:val="24"/>
                <w:lang w:val="en-GB" w:eastAsia="en-US"/>
              </w:rPr>
            </w:pPr>
          </w:p>
        </w:tc>
      </w:tr>
    </w:tbl>
    <w:p w:rsidR="00F00667" w:rsidRPr="00D72D47" w:rsidRDefault="00F00667" w:rsidP="00F00667">
      <w:pPr>
        <w:suppressAutoHyphens/>
        <w:spacing w:after="0" w:line="240" w:lineRule="auto"/>
        <w:jc w:val="both"/>
        <w:rPr>
          <w:rFonts w:ascii="Times New Roman" w:eastAsia="Times New Roman" w:hAnsi="Times New Roman" w:cs="Times New Roman"/>
          <w:sz w:val="24"/>
          <w:szCs w:val="24"/>
          <w:lang w:val="kk-KZ" w:eastAsia="ar-SA"/>
        </w:rPr>
      </w:pPr>
    </w:p>
    <w:p w:rsidR="00F00667" w:rsidRPr="00D72D47" w:rsidRDefault="00F00667" w:rsidP="00F00667">
      <w:pPr>
        <w:suppressAutoHyphens/>
        <w:spacing w:after="0" w:line="240" w:lineRule="auto"/>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p>
    <w:p w:rsidR="00F00667" w:rsidRPr="00D72D47" w:rsidRDefault="00F00667" w:rsidP="00F00667">
      <w:pPr>
        <w:suppressAutoHyphens/>
        <w:spacing w:after="0" w:line="240" w:lineRule="auto"/>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F00667" w:rsidRPr="00D72D47" w:rsidRDefault="00F00667" w:rsidP="00F00667">
      <w:pPr>
        <w:suppressAutoHyphens/>
        <w:spacing w:after="0" w:line="240" w:lineRule="auto"/>
        <w:ind w:hanging="141"/>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ab/>
        <w:t>Зерттеу проблемасымен танысуда, оның сыртқы шекараларын анықтауда зерттеушіге төмендегідей ұсыныстар беріледі:</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бұл проблеманы айқын мойындау және қоғамның талабына сай осы проблема бойынша білімнің қажеттілігін негіздеу;   </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тақырыптың онсыз ғылыми жұмыстың келесі кезеңіне өтуге болмайтын проблемалық аспектілерін айқындау;</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зерттеу проблемасы мен тақырыбының арақатырасын анықтау; </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тақырыптың бір, бірнеше немесе өте көп проблемалық аспектілерінің болуы мүмкін екендігін білу;</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lastRenderedPageBreak/>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F00667" w:rsidRPr="00D72D47" w:rsidRDefault="00F00667" w:rsidP="00F00667">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 алғашқы негізгі ізденіс, қиыншылықты сезіну мақсатқа жету жолындағы қарама-қайшылық болып қалатыны туралы түсінігі болуы; </w:t>
      </w:r>
    </w:p>
    <w:p w:rsidR="00F00667" w:rsidRPr="00D72D47" w:rsidRDefault="00F00667" w:rsidP="00F00667">
      <w:pPr>
        <w:suppressAutoHyphens/>
        <w:spacing w:after="0" w:line="240" w:lineRule="auto"/>
        <w:ind w:firstLine="426"/>
        <w:jc w:val="both"/>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rPr>
        <w:t xml:space="preserve">- практикалық міндеттерден ғылыми проблемаға ауысу үшін екі қадам жасау: </w:t>
      </w:r>
    </w:p>
    <w:p w:rsidR="00F00667" w:rsidRPr="00D72D47" w:rsidRDefault="00F00667" w:rsidP="00F00667">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hAnsi="Times New Roman"/>
          <w:sz w:val="24"/>
          <w:szCs w:val="24"/>
          <w:lang w:eastAsia="ru-RU"/>
        </w:rPr>
        <w:tab/>
      </w:r>
      <w:r w:rsidRPr="00D72D47">
        <w:rPr>
          <w:rFonts w:ascii="Times New Roman" w:eastAsia="Times New Roman" w:hAnsi="Times New Roman"/>
          <w:sz w:val="24"/>
          <w:szCs w:val="24"/>
          <w:lang w:eastAsia="ar-SA"/>
        </w:rPr>
        <w:t xml:space="preserve">- берілген практикалық міндеттерді шешу үшін қандай білімдер қажеттілігін анықтау; </w:t>
      </w:r>
    </w:p>
    <w:p w:rsidR="00F00667" w:rsidRPr="00D72D47" w:rsidRDefault="00F00667" w:rsidP="00F00667">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eastAsia="Times New Roman" w:hAnsi="Times New Roman"/>
          <w:sz w:val="24"/>
          <w:szCs w:val="24"/>
          <w:lang w:eastAsia="ar-SA"/>
        </w:rPr>
        <w:tab/>
        <w:t>- мұндай білімдердің ғылымда бар -жоғын табу.</w:t>
      </w:r>
    </w:p>
    <w:p w:rsidR="00F00667" w:rsidRPr="00D72D47" w:rsidRDefault="00F00667" w:rsidP="00F00667">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eastAsia="Times New Roman" w:hAnsi="Times New Roman"/>
          <w:sz w:val="24"/>
          <w:szCs w:val="24"/>
          <w:lang w:eastAsia="ar-SA"/>
        </w:rPr>
        <w:tab/>
        <w:t>Зерттеудің проблемасы, тақырыбы, көкейкестілігі өзара байланысты.  Ғылыми проблема</w:t>
      </w:r>
    </w:p>
    <w:p w:rsidR="00F00667" w:rsidRPr="00D72D47" w:rsidRDefault="00F00667" w:rsidP="00F00667">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eastAsia="Times New Roman" w:hAnsi="Times New Roman"/>
          <w:sz w:val="24"/>
          <w:szCs w:val="24"/>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F00667" w:rsidRPr="00D72D47" w:rsidRDefault="00F00667" w:rsidP="00F00667">
      <w:pPr>
        <w:shd w:val="clear" w:color="auto" w:fill="FFFFFF"/>
        <w:tabs>
          <w:tab w:val="left" w:pos="0"/>
          <w:tab w:val="left" w:pos="142"/>
          <w:tab w:val="left" w:pos="567"/>
          <w:tab w:val="left" w:pos="709"/>
        </w:tabs>
        <w:spacing w:after="0" w:line="240" w:lineRule="auto"/>
        <w:jc w:val="both"/>
        <w:rPr>
          <w:rFonts w:ascii="Times New Roman" w:eastAsia="Times New Roman" w:hAnsi="Times New Roman" w:cs="Times New Roman"/>
          <w:sz w:val="24"/>
          <w:szCs w:val="24"/>
          <w:lang w:val="kk-KZ"/>
        </w:rPr>
      </w:pPr>
      <w:r w:rsidRPr="00D72D47">
        <w:rPr>
          <w:rFonts w:ascii="Times New Roman" w:hAnsi="Times New Roman" w:cs="Times New Roman"/>
          <w:b/>
          <w:iCs/>
          <w:sz w:val="24"/>
          <w:szCs w:val="24"/>
          <w:lang w:val="kk-KZ"/>
        </w:rPr>
        <w:tab/>
      </w:r>
      <w:r w:rsidRPr="00D72D47">
        <w:rPr>
          <w:rFonts w:ascii="Times New Roman" w:hAnsi="Times New Roman" w:cs="Times New Roman"/>
          <w:b/>
          <w:iCs/>
          <w:sz w:val="24"/>
          <w:szCs w:val="24"/>
          <w:lang w:val="kk-KZ"/>
        </w:rPr>
        <w:tab/>
        <w:t xml:space="preserve">Педагогикалық зерттеудің  мәселесін анықтаудың және тақырыбын таңдаудың алгоритмі. </w:t>
      </w:r>
      <w:r w:rsidRPr="00D72D47">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F00667" w:rsidRPr="00D72D47" w:rsidRDefault="00F00667" w:rsidP="00F00667">
      <w:pPr>
        <w:spacing w:after="0" w:line="240" w:lineRule="auto"/>
        <w:ind w:firstLine="567"/>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Тақырыпты дұрыс таңдау көп жағдайда оның орындалу сапасы мен нәтижесін анықтайды</w:t>
      </w:r>
      <w:r w:rsidRPr="00D72D47">
        <w:rPr>
          <w:rFonts w:ascii="Times New Roman" w:hAnsi="Times New Roman" w:cs="Times New Roman"/>
          <w:color w:val="C00000"/>
          <w:sz w:val="24"/>
          <w:szCs w:val="24"/>
          <w:lang w:val="kk-KZ"/>
        </w:rPr>
        <w:t xml:space="preserve">. </w:t>
      </w:r>
      <w:r w:rsidRPr="00D72D47">
        <w:rPr>
          <w:rFonts w:ascii="Times New Roman" w:hAnsi="Times New Roman" w:cs="Times New Roman"/>
          <w:sz w:val="24"/>
          <w:szCs w:val="24"/>
          <w:lang w:val="kk-KZ"/>
        </w:rPr>
        <w:t>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F00667" w:rsidRPr="00D72D47" w:rsidRDefault="00F00667" w:rsidP="00F00667">
      <w:pPr>
        <w:spacing w:after="0" w:line="240" w:lineRule="auto"/>
        <w:ind w:firstLine="567"/>
        <w:jc w:val="both"/>
        <w:rPr>
          <w:rFonts w:ascii="Times New Roman" w:hAnsi="Times New Roman" w:cs="Times New Roman"/>
          <w:b/>
          <w:i/>
          <w:sz w:val="24"/>
          <w:szCs w:val="24"/>
          <w:lang w:val="kk-KZ"/>
        </w:rPr>
      </w:pPr>
      <w:r w:rsidRPr="00D72D47">
        <w:rPr>
          <w:rFonts w:ascii="Times New Roman" w:hAnsi="Times New Roman" w:cs="Times New Roman"/>
          <w:b/>
          <w:i/>
          <w:sz w:val="24"/>
          <w:szCs w:val="24"/>
          <w:lang w:val="kk-KZ"/>
        </w:rPr>
        <w:t xml:space="preserve">Зерттеудің ғылыми аппараты мен логикасының құрылымы: </w:t>
      </w:r>
    </w:p>
    <w:p w:rsidR="00F00667" w:rsidRPr="00D72D47" w:rsidRDefault="00F00667" w:rsidP="00F00667">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 xml:space="preserve">- </w:t>
      </w:r>
      <w:r w:rsidRPr="00D72D47">
        <w:rPr>
          <w:rFonts w:ascii="Times New Roman" w:hAnsi="Times New Roman" w:cs="Times New Roman"/>
          <w:b/>
          <w:i/>
          <w:sz w:val="24"/>
          <w:szCs w:val="24"/>
          <w:lang w:val="kk-KZ"/>
        </w:rPr>
        <w:t>зерттеушінің алғашқы қадамы</w:t>
      </w:r>
      <w:r w:rsidRPr="00D72D47">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F00667" w:rsidRPr="00D72D47" w:rsidRDefault="00F00667" w:rsidP="00F00667">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b/>
          <w:i/>
          <w:noProof/>
          <w:spacing w:val="2"/>
          <w:sz w:val="24"/>
          <w:szCs w:val="24"/>
          <w:lang w:val="kk-KZ"/>
        </w:rPr>
        <w:t>- зерртеушінің екінші</w:t>
      </w:r>
      <w:r w:rsidRPr="00D72D47">
        <w:rPr>
          <w:rFonts w:ascii="Times New Roman" w:hAnsi="Times New Roman" w:cs="Times New Roman"/>
          <w:b/>
          <w:i/>
          <w:sz w:val="24"/>
          <w:szCs w:val="24"/>
          <w:lang w:val="kk-KZ"/>
        </w:rPr>
        <w:t xml:space="preserve"> қадамы</w:t>
      </w:r>
      <w:r w:rsidRPr="00D72D47">
        <w:rPr>
          <w:rFonts w:ascii="Times New Roman" w:hAnsi="Times New Roman" w:cs="Times New Roman"/>
          <w:i/>
          <w:sz w:val="24"/>
          <w:szCs w:val="24"/>
          <w:lang w:val="kk-KZ"/>
        </w:rPr>
        <w:t xml:space="preserve"> –</w:t>
      </w:r>
      <w:r w:rsidRPr="00D72D47">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F00667" w:rsidRPr="00D72D47" w:rsidRDefault="00F00667" w:rsidP="00F00667">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F00667" w:rsidRPr="00D72D47" w:rsidRDefault="00F00667" w:rsidP="00F00667">
      <w:pPr>
        <w:spacing w:after="0" w:line="240" w:lineRule="auto"/>
        <w:ind w:firstLine="426"/>
        <w:jc w:val="both"/>
        <w:rPr>
          <w:rFonts w:ascii="Times New Roman" w:hAnsi="Times New Roman" w:cs="Times New Roman"/>
          <w:b/>
          <w:sz w:val="24"/>
          <w:szCs w:val="24"/>
          <w:lang w:val="kk-KZ"/>
        </w:rPr>
      </w:pPr>
      <w:r w:rsidRPr="00D72D47">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D72D47">
        <w:rPr>
          <w:rFonts w:ascii="Times New Roman" w:hAnsi="Times New Roman" w:cs="Times New Roman"/>
          <w:i/>
          <w:sz w:val="24"/>
          <w:szCs w:val="24"/>
          <w:lang w:val="kk-KZ"/>
        </w:rPr>
        <w:t>мәселе, сұрақ, қыр, аспекті, мәселелік жағдаят</w:t>
      </w:r>
      <w:r w:rsidRPr="00D72D47">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D72D47">
        <w:rPr>
          <w:rFonts w:ascii="Times New Roman" w:hAnsi="Times New Roman" w:cs="Times New Roman"/>
          <w:b/>
          <w:sz w:val="24"/>
          <w:szCs w:val="24"/>
          <w:lang w:val="kk-KZ"/>
        </w:rPr>
        <w:t xml:space="preserve">тақырыптың ғылыми бағытқа сәйкестілігі; әлеуметтік сұраныстың жасалуына, тақырыптың ғылым мен практика </w:t>
      </w:r>
      <w:r w:rsidRPr="00D72D47">
        <w:rPr>
          <w:rFonts w:ascii="Times New Roman" w:hAnsi="Times New Roman" w:cs="Times New Roman"/>
          <w:b/>
          <w:sz w:val="24"/>
          <w:szCs w:val="24"/>
          <w:lang w:val="kk-KZ"/>
        </w:rPr>
        <w:lastRenderedPageBreak/>
        <w:t>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F00667" w:rsidRPr="00D72D47" w:rsidRDefault="00F00667" w:rsidP="00F00667">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xml:space="preserve">Сонымен, </w:t>
      </w:r>
      <w:r w:rsidRPr="00D72D47">
        <w:rPr>
          <w:rFonts w:ascii="Times New Roman" w:hAnsi="Times New Roman" w:cs="Times New Roman"/>
          <w:b/>
          <w:i/>
          <w:noProof/>
          <w:sz w:val="24"/>
          <w:szCs w:val="24"/>
          <w:lang w:val="kk-KZ"/>
        </w:rPr>
        <w:t>зерттеу тақырыбы</w:t>
      </w:r>
      <w:r w:rsidRPr="00D72D47">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D72D47">
        <w:rPr>
          <w:rFonts w:ascii="Times New Roman" w:hAnsi="Times New Roman" w:cs="Times New Roman"/>
          <w:sz w:val="24"/>
          <w:szCs w:val="24"/>
          <w:lang w:val="kk-KZ"/>
        </w:rPr>
        <w:t xml:space="preserve"> </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7.Сізге зерттеу көздерін оқу және ой елегінен өткізу қажет:</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Тақырып:(Сіздің зертеу тақырыбыңыз):</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Не зерттеледі?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Не үшін зерттеледі?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тақырыбы нені көрсетеді?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3) Зерттеушілер үшін глоссарийді конспектілеп ой елегінен өткізу керек.</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-тақырыптың ғылыми бағытқа сәйкестілігі;</w:t>
      </w:r>
      <w:r w:rsidRPr="00D72D47">
        <w:rPr>
          <w:rFonts w:ascii="Times New Roman" w:hAnsi="Times New Roman" w:cs="Times New Roman"/>
          <w:sz w:val="24"/>
          <w:szCs w:val="24"/>
          <w:lang w:val="kk-KZ"/>
        </w:rPr>
        <w:tab/>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тақырыпты құрудағы мәселелер;</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тақырыбындағы нысан мен пәннің ашықтығы;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тақырыбының соңғы нәтижеге тұрақтауы.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тақырыбының көкейкестілігі: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Объективтік дүние жүйесі ретінде зерттеудің объектісін анықтау;</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пәнін тұрақтату;</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Мәселені, қайшылықты, келіспеушілікті құрылымдау;</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тақырыбын нақтылау;</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көкейкестілігін құру.</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үрдісі: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болжамы;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мақсаты;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міндеті;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әдісі;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мазмұн құрылымы.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нәтижесі: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lastRenderedPageBreak/>
        <w:t>- зерттеудің ғылыми жаңалығы;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практикалық маңыздылығы;</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сараптама.</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F00667" w:rsidRPr="00D72D47" w:rsidRDefault="00F00667" w:rsidP="00F00667">
      <w:pPr>
        <w:tabs>
          <w:tab w:val="left" w:pos="426"/>
          <w:tab w:val="left" w:pos="9638"/>
        </w:tabs>
        <w:spacing w:after="0" w:line="240" w:lineRule="auto"/>
        <w:ind w:firstLine="426"/>
        <w:jc w:val="both"/>
        <w:rPr>
          <w:rFonts w:ascii="Times New Roman" w:hAnsi="Times New Roman" w:cs="Times New Roman"/>
          <w:noProof/>
          <w:sz w:val="24"/>
          <w:szCs w:val="24"/>
          <w:lang w:val="kk-KZ"/>
        </w:rPr>
      </w:pPr>
      <w:r w:rsidRPr="00D72D47">
        <w:rPr>
          <w:rFonts w:ascii="Times New Roman" w:hAnsi="Times New Roman" w:cs="Times New Roman"/>
          <w:sz w:val="24"/>
          <w:szCs w:val="24"/>
          <w:lang w:val="kk-KZ"/>
        </w:rPr>
        <w:t>Сонымен,</w:t>
      </w:r>
      <w:r w:rsidRPr="00D72D47">
        <w:rPr>
          <w:rFonts w:ascii="Times New Roman" w:hAnsi="Times New Roman" w:cs="Times New Roman"/>
          <w:noProof/>
          <w:sz w:val="24"/>
          <w:szCs w:val="24"/>
          <w:lang w:val="kk-KZ"/>
        </w:rPr>
        <w:t xml:space="preserve"> </w:t>
      </w:r>
      <w:r w:rsidRPr="00D72D47">
        <w:rPr>
          <w:rFonts w:ascii="Times New Roman" w:hAnsi="Times New Roman" w:cs="Times New Roman"/>
          <w:b/>
          <w:noProof/>
          <w:sz w:val="24"/>
          <w:szCs w:val="24"/>
          <w:lang w:val="kk-KZ"/>
        </w:rPr>
        <w:t>зерттеу тақырыбы</w:t>
      </w:r>
      <w:r w:rsidRPr="00D72D47">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D72D47">
        <w:rPr>
          <w:rFonts w:ascii="Times New Roman" w:hAnsi="Times New Roman" w:cs="Times New Roman"/>
          <w:b/>
          <w:noProof/>
          <w:sz w:val="24"/>
          <w:szCs w:val="24"/>
          <w:lang w:val="kk-KZ"/>
        </w:rPr>
        <w:t>Зерттеу объектісі</w:t>
      </w:r>
      <w:r w:rsidRPr="00D72D47">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F00667" w:rsidRPr="00D72D47" w:rsidRDefault="00F00667" w:rsidP="00F00667">
      <w:pPr>
        <w:spacing w:after="0" w:line="240" w:lineRule="auto"/>
        <w:ind w:firstLine="426"/>
        <w:jc w:val="both"/>
        <w:rPr>
          <w:rFonts w:ascii="Times New Roman" w:hAnsi="Times New Roman" w:cs="Times New Roman"/>
          <w:i/>
          <w:sz w:val="24"/>
          <w:szCs w:val="24"/>
          <w:lang w:val="kk-KZ"/>
        </w:rPr>
      </w:pPr>
      <w:r w:rsidRPr="00D72D47">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b/>
          <w:i/>
          <w:noProof/>
          <w:spacing w:val="2"/>
          <w:sz w:val="24"/>
          <w:szCs w:val="24"/>
          <w:lang w:val="kk-KZ"/>
        </w:rPr>
        <w:t>-</w:t>
      </w:r>
      <w:r w:rsidRPr="00D72D47">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жинақталған материалдарды талдау және қорытындылау;</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F00667" w:rsidRPr="00D72D47" w:rsidRDefault="00F00667" w:rsidP="00F00667">
      <w:pPr>
        <w:spacing w:after="0" w:line="240" w:lineRule="auto"/>
        <w:ind w:firstLine="426"/>
        <w:jc w:val="both"/>
        <w:rPr>
          <w:rFonts w:ascii="Times New Roman" w:hAnsi="Times New Roman" w:cs="Times New Roman"/>
          <w:sz w:val="24"/>
          <w:szCs w:val="24"/>
          <w:lang w:val="uk-UA"/>
        </w:rPr>
      </w:pPr>
      <w:r w:rsidRPr="00D72D47">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F00667" w:rsidRPr="00D72D47" w:rsidRDefault="00F00667" w:rsidP="00F00667">
      <w:pPr>
        <w:spacing w:after="0" w:line="240" w:lineRule="auto"/>
        <w:ind w:firstLine="426"/>
        <w:jc w:val="both"/>
        <w:rPr>
          <w:rFonts w:ascii="Times New Roman" w:hAnsi="Times New Roman" w:cs="Times New Roman"/>
          <w:bCs/>
          <w:i/>
          <w:sz w:val="24"/>
          <w:szCs w:val="24"/>
          <w:lang w:val="kk-KZ"/>
        </w:rPr>
      </w:pPr>
      <w:r w:rsidRPr="00D72D47">
        <w:rPr>
          <w:rFonts w:ascii="Times New Roman" w:hAnsi="Times New Roman" w:cs="Times New Roman"/>
          <w:b/>
          <w:i/>
          <w:iCs/>
          <w:sz w:val="24"/>
          <w:szCs w:val="24"/>
          <w:lang w:val="kk-KZ"/>
        </w:rPr>
        <w:t>Мәселе</w:t>
      </w:r>
      <w:r w:rsidRPr="00D72D47">
        <w:rPr>
          <w:rFonts w:ascii="Times New Roman" w:hAnsi="Times New Roman" w:cs="Times New Roman"/>
          <w:b/>
          <w:sz w:val="24"/>
          <w:szCs w:val="24"/>
          <w:lang w:val="kk-KZ"/>
        </w:rPr>
        <w:t xml:space="preserve"> </w:t>
      </w:r>
      <w:r w:rsidRPr="00D72D47">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D72D47">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F00667" w:rsidRPr="00D72D47" w:rsidRDefault="00F00667" w:rsidP="00F00667">
      <w:pPr>
        <w:spacing w:after="0" w:line="240" w:lineRule="auto"/>
        <w:ind w:firstLine="425"/>
        <w:jc w:val="both"/>
        <w:rPr>
          <w:rFonts w:ascii="Times New Roman" w:hAnsi="Times New Roman" w:cs="Times New Roman"/>
          <w:noProof/>
          <w:sz w:val="24"/>
          <w:szCs w:val="24"/>
          <w:lang w:val="be-BY"/>
        </w:rPr>
      </w:pPr>
      <w:r w:rsidRPr="00D72D47">
        <w:rPr>
          <w:rFonts w:ascii="Times New Roman" w:hAnsi="Times New Roman" w:cs="Times New Roman"/>
          <w:noProof/>
          <w:spacing w:val="-6"/>
          <w:sz w:val="24"/>
          <w:szCs w:val="24"/>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D72D47">
        <w:rPr>
          <w:rFonts w:ascii="Times New Roman" w:hAnsi="Times New Roman" w:cs="Times New Roman"/>
          <w:spacing w:val="-6"/>
          <w:sz w:val="24"/>
          <w:szCs w:val="24"/>
          <w:lang w:val="kk-KZ"/>
        </w:rPr>
        <w:t xml:space="preserve"> з</w:t>
      </w:r>
      <w:r w:rsidRPr="00D72D47">
        <w:rPr>
          <w:rFonts w:ascii="Times New Roman" w:hAnsi="Times New Roman" w:cs="Times New Roman"/>
          <w:noProof/>
          <w:spacing w:val="-6"/>
          <w:sz w:val="24"/>
          <w:szCs w:val="24"/>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D72D47">
        <w:rPr>
          <w:rFonts w:ascii="Times New Roman" w:hAnsi="Times New Roman" w:cs="Times New Roman"/>
          <w:noProof/>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F00667" w:rsidRPr="00D72D47" w:rsidRDefault="00F00667" w:rsidP="00F00667">
      <w:pPr>
        <w:spacing w:after="0" w:line="240" w:lineRule="auto"/>
        <w:ind w:firstLine="425"/>
        <w:jc w:val="both"/>
        <w:rPr>
          <w:rFonts w:ascii="Times New Roman" w:hAnsi="Times New Roman" w:cs="Times New Roman"/>
          <w:color w:val="FF0000"/>
          <w:sz w:val="24"/>
          <w:szCs w:val="24"/>
          <w:lang w:val="be-BY"/>
        </w:rPr>
      </w:pPr>
      <w:r w:rsidRPr="00D72D47">
        <w:rPr>
          <w:rFonts w:ascii="Times New Roman" w:hAnsi="Times New Roman" w:cs="Times New Roman"/>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w:t>
      </w:r>
      <w:r w:rsidRPr="00D72D47">
        <w:rPr>
          <w:rFonts w:ascii="Times New Roman" w:hAnsi="Times New Roman" w:cs="Times New Roman"/>
          <w:sz w:val="24"/>
          <w:szCs w:val="24"/>
          <w:lang w:val="be-BY"/>
        </w:rPr>
        <w:lastRenderedPageBreak/>
        <w:t>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r w:rsidRPr="00D72D47">
        <w:rPr>
          <w:rFonts w:ascii="Times New Roman" w:hAnsi="Times New Roman" w:cs="Times New Roman"/>
          <w:color w:val="FF0000"/>
          <w:sz w:val="24"/>
          <w:szCs w:val="24"/>
          <w:lang w:val="be-BY"/>
        </w:rPr>
        <w:t xml:space="preserve"> </w:t>
      </w:r>
    </w:p>
    <w:p w:rsidR="00F00667" w:rsidRPr="00D72D47" w:rsidRDefault="00F00667" w:rsidP="00F00667">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b/>
          <w:i/>
          <w:iCs/>
          <w:sz w:val="24"/>
          <w:szCs w:val="24"/>
          <w:lang w:val="kk-KZ"/>
        </w:rPr>
        <w:t>Зерттеу нысаны</w:t>
      </w:r>
      <w:r w:rsidRPr="00D72D47">
        <w:rPr>
          <w:rFonts w:ascii="Times New Roman" w:hAnsi="Times New Roman" w:cs="Times New Roman"/>
          <w:sz w:val="24"/>
          <w:szCs w:val="24"/>
          <w:lang w:val="kk-KZ"/>
        </w:rPr>
        <w:t xml:space="preserve"> – адамның әлеуметтік субъект ретіндегі объективті және теориялық әрекетінің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F00667" w:rsidRPr="00D72D47" w:rsidRDefault="00F00667" w:rsidP="00F00667">
      <w:pPr>
        <w:widowControl w:val="0"/>
        <w:autoSpaceDE w:val="0"/>
        <w:autoSpaceDN w:val="0"/>
        <w:adjustRightInd w:val="0"/>
        <w:spacing w:after="0" w:line="240" w:lineRule="auto"/>
        <w:ind w:firstLine="426"/>
        <w:jc w:val="both"/>
        <w:rPr>
          <w:rFonts w:ascii="Times New Roman" w:hAnsi="Times New Roman" w:cs="Times New Roman"/>
          <w:sz w:val="24"/>
          <w:szCs w:val="24"/>
          <w:lang w:val="be-BY"/>
        </w:rPr>
      </w:pPr>
      <w:r w:rsidRPr="00D72D47">
        <w:rPr>
          <w:rFonts w:ascii="Times New Roman" w:hAnsi="Times New Roman" w:cs="Times New Roman"/>
          <w:sz w:val="24"/>
          <w:szCs w:val="24"/>
          <w:lang w:val="be-BY"/>
        </w:rPr>
        <w:t xml:space="preserve">Тақырып нақтыланып құрылымданған соң, зерттеу нысанын таңдау кезегі келеді. Нысанға педагогикалық </w:t>
      </w:r>
      <w:r w:rsidRPr="00D72D47">
        <w:rPr>
          <w:rFonts w:ascii="Times New Roman" w:hAnsi="Times New Roman" w:cs="Times New Roman"/>
          <w:sz w:val="24"/>
          <w:szCs w:val="24"/>
          <w:lang w:val="kk-KZ"/>
        </w:rPr>
        <w:t>үдеріс</w:t>
      </w:r>
      <w:r w:rsidRPr="00D72D47">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D72D47">
        <w:rPr>
          <w:rFonts w:ascii="Times New Roman" w:hAnsi="Times New Roman" w:cs="Times New Roman"/>
          <w:sz w:val="24"/>
          <w:szCs w:val="24"/>
          <w:lang w:val="kk-KZ"/>
        </w:rPr>
        <w:t>үдері</w:t>
      </w:r>
      <w:r w:rsidRPr="00D72D47">
        <w:rPr>
          <w:rFonts w:ascii="Times New Roman" w:hAnsi="Times New Roman" w:cs="Times New Roman"/>
          <w:sz w:val="24"/>
          <w:szCs w:val="24"/>
          <w:lang w:val="be-BY"/>
        </w:rPr>
        <w:t xml:space="preserve">с баспалдағының бірі – </w:t>
      </w:r>
      <w:r w:rsidRPr="00D72D47">
        <w:rPr>
          <w:rFonts w:ascii="Times New Roman" w:hAnsi="Times New Roman" w:cs="Times New Roman"/>
          <w:b/>
          <w:i/>
          <w:sz w:val="24"/>
          <w:szCs w:val="24"/>
          <w:lang w:val="be-BY"/>
        </w:rPr>
        <w:t>нысанды белгілеу</w:t>
      </w:r>
      <w:r w:rsidRPr="00D72D47">
        <w:rPr>
          <w:rFonts w:ascii="Times New Roman" w:hAnsi="Times New Roman" w:cs="Times New Roman"/>
          <w:sz w:val="24"/>
          <w:szCs w:val="24"/>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F00667" w:rsidRPr="00D72D47" w:rsidRDefault="00F00667" w:rsidP="00F00667">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iCs/>
          <w:sz w:val="24"/>
          <w:szCs w:val="24"/>
          <w:lang w:val="kk-KZ"/>
        </w:rPr>
        <w:t>Зерттеу нысаны</w:t>
      </w:r>
      <w:r w:rsidRPr="00D72D47">
        <w:rPr>
          <w:rFonts w:ascii="Times New Roman" w:hAnsi="Times New Roman" w:cs="Times New Roman"/>
          <w:sz w:val="24"/>
          <w:szCs w:val="24"/>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 нысанының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F00667" w:rsidRPr="00D72D47" w:rsidRDefault="00F00667" w:rsidP="00F00667">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F00667" w:rsidRPr="00D72D47" w:rsidRDefault="00F00667" w:rsidP="00F00667">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Көптеген ғалымдардың пікірінше (В.В.Краевский, С.Я.Виленский), зерттеудің нысаны мен пәнін тұжырымдау, ғылыми аппараты мен логикасы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F00667" w:rsidRPr="00D72D47" w:rsidRDefault="00F00667" w:rsidP="00F00667">
      <w:pPr>
        <w:spacing w:after="0" w:line="240" w:lineRule="auto"/>
        <w:ind w:firstLine="708"/>
        <w:jc w:val="both"/>
        <w:rPr>
          <w:rFonts w:ascii="Times New Roman" w:hAnsi="Times New Roman" w:cs="Times New Roman"/>
          <w:sz w:val="24"/>
          <w:szCs w:val="24"/>
          <w:lang w:val="kk-KZ"/>
        </w:rPr>
      </w:pPr>
      <w:r w:rsidRPr="00D72D47">
        <w:rPr>
          <w:rFonts w:ascii="Times New Roman" w:hAnsi="Times New Roman" w:cs="Times New Roman"/>
          <w:noProof/>
          <w:sz w:val="24"/>
          <w:szCs w:val="24"/>
          <w:lang w:val="kk-KZ"/>
        </w:rPr>
        <w:t xml:space="preserve">Зерттеу нысаны – іздену аймағы. Мұндай объектілерге педагогикалық жүйе, құбылыс, үдеріс (тәрбиелеу, білім беру, даму, жеке тұлғаны қалыптастыру, ұжым) жатады. Зерттеу пәні – зерттеліп отырған құбылыстың таралу үдерісі, элементі, байланысы, қатынастардың жиынтығы. </w:t>
      </w:r>
      <w:r w:rsidRPr="00D72D47">
        <w:rPr>
          <w:rFonts w:ascii="Times New Roman" w:hAnsi="Times New Roman" w:cs="Times New Roman"/>
          <w:sz w:val="24"/>
          <w:szCs w:val="24"/>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F00667" w:rsidRPr="00D72D47" w:rsidRDefault="00F00667" w:rsidP="00F00667">
      <w:pPr>
        <w:autoSpaceDE w:val="0"/>
        <w:snapToGrid w:val="0"/>
        <w:spacing w:after="0" w:line="240" w:lineRule="auto"/>
        <w:ind w:firstLine="720"/>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xml:space="preserve">Пән – нысаннан кесіп алынған бөлік емес, ол қарастырудың тәсілі немесе аспектісі, мысалы, «оқулық», «ғылыми негіздеме», «тұлғалық тәжірибе қалыптастыру» және т. б. Нысанды барлығы иемденеді, ал пән зерттеушінің жеке иелігінде, оның нысанды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оған үлкен </w:t>
      </w:r>
      <w:r w:rsidRPr="00D72D47">
        <w:rPr>
          <w:rFonts w:ascii="Times New Roman" w:hAnsi="Times New Roman" w:cs="Times New Roman"/>
          <w:sz w:val="24"/>
          <w:szCs w:val="24"/>
          <w:lang w:val="kk-KZ"/>
        </w:rPr>
        <w:lastRenderedPageBreak/>
        <w:t>ғылыми ұжым да үлгермейді, себебі ол шексіз. Пәнді анықтай отырып, біз соңғы нәтижеге (осы кезеңдегі) жетуге мүмкіндік аламыз.</w:t>
      </w:r>
    </w:p>
    <w:p w:rsidR="00F00667" w:rsidRPr="00D72D47" w:rsidRDefault="00F00667" w:rsidP="00F00667">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Осындай жұмыстың бірінде мектеп оқулығы студенттер білімін жүйелеу құралы, екінші бір жұмыста студенттерінің ақыл-ойының даму құралы 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2"/>
          <w:sz w:val="24"/>
          <w:szCs w:val="24"/>
          <w:lang w:val="kk-KZ"/>
        </w:rPr>
      </w:pPr>
      <w:r w:rsidRPr="00D72D47">
        <w:rPr>
          <w:rFonts w:ascii="Times New Roman" w:hAnsi="Times New Roman" w:cs="Times New Roman"/>
          <w:noProof/>
          <w:spacing w:val="12"/>
          <w:sz w:val="24"/>
          <w:szCs w:val="24"/>
          <w:lang w:val="kk-KZ"/>
        </w:rPr>
        <w:t xml:space="preserve">Зерттеудің нысаны мен пәнін анықтаудағы келесі қадам </w:t>
      </w:r>
      <w:r w:rsidRPr="00D72D47">
        <w:rPr>
          <w:rFonts w:ascii="Times New Roman" w:hAnsi="Times New Roman" w:cs="Times New Roman"/>
          <w:sz w:val="24"/>
          <w:szCs w:val="24"/>
          <w:lang w:val="kk-KZ"/>
        </w:rPr>
        <w:t>–</w:t>
      </w:r>
      <w:r w:rsidRPr="00D72D47">
        <w:rPr>
          <w:rFonts w:ascii="Times New Roman" w:hAnsi="Times New Roman" w:cs="Times New Roman"/>
          <w:noProof/>
          <w:spacing w:val="12"/>
          <w:sz w:val="24"/>
          <w:szCs w:val="24"/>
          <w:lang w:val="kk-KZ"/>
        </w:rPr>
        <w:t xml:space="preserve"> оның </w:t>
      </w:r>
      <w:r w:rsidRPr="00D72D47">
        <w:rPr>
          <w:rFonts w:ascii="Times New Roman" w:hAnsi="Times New Roman" w:cs="Times New Roman"/>
          <w:noProof/>
          <w:spacing w:val="6"/>
          <w:sz w:val="24"/>
          <w:szCs w:val="24"/>
          <w:lang w:val="kk-KZ"/>
        </w:rPr>
        <w:t xml:space="preserve">ғылыми аппаратының кез келген құрамдас бөлігін түсіну арқылы алынатын </w:t>
      </w:r>
      <w:r w:rsidRPr="00D72D47">
        <w:rPr>
          <w:rFonts w:ascii="Times New Roman" w:hAnsi="Times New Roman" w:cs="Times New Roman"/>
          <w:noProof/>
          <w:spacing w:val="2"/>
          <w:sz w:val="24"/>
          <w:szCs w:val="24"/>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D72D47">
        <w:rPr>
          <w:rFonts w:ascii="Times New Roman" w:hAnsi="Times New Roman" w:cs="Times New Roman"/>
          <w:noProof/>
          <w:spacing w:val="11"/>
          <w:sz w:val="24"/>
          <w:szCs w:val="24"/>
          <w:lang w:val="kk-KZ"/>
        </w:rPr>
        <w:t xml:space="preserve">Зерттеу нысаны мен пәнін әдіснамалық рефлексия тұрғысынан </w:t>
      </w:r>
      <w:r w:rsidRPr="00D72D47">
        <w:rPr>
          <w:rFonts w:ascii="Times New Roman" w:hAnsi="Times New Roman" w:cs="Times New Roman"/>
          <w:noProof/>
          <w:spacing w:val="3"/>
          <w:sz w:val="24"/>
          <w:szCs w:val="24"/>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D72D47">
        <w:rPr>
          <w:rFonts w:ascii="Times New Roman" w:hAnsi="Times New Roman" w:cs="Times New Roman"/>
          <w:noProof/>
          <w:spacing w:val="7"/>
          <w:sz w:val="24"/>
          <w:szCs w:val="24"/>
          <w:lang w:val="kk-KZ"/>
        </w:rPr>
        <w:t xml:space="preserve">білдіреді, нысанның қалай зерттелетіні, оның қандай қасиеттері, қызметі </w:t>
      </w:r>
      <w:r w:rsidRPr="00D72D47">
        <w:rPr>
          <w:rFonts w:ascii="Times New Roman" w:hAnsi="Times New Roman" w:cs="Times New Roman"/>
          <w:noProof/>
          <w:spacing w:val="2"/>
          <w:sz w:val="24"/>
          <w:szCs w:val="24"/>
          <w:lang w:val="kk-KZ"/>
        </w:rPr>
        <w:t xml:space="preserve">мен қандай қатынастары зерделенетіні туралы түсінік береді. </w:t>
      </w:r>
      <w:r w:rsidRPr="00D72D47">
        <w:rPr>
          <w:rFonts w:ascii="Times New Roman" w:hAnsi="Times New Roman" w:cs="Times New Roman"/>
          <w:noProof/>
          <w:spacing w:val="3"/>
          <w:sz w:val="24"/>
          <w:szCs w:val="24"/>
          <w:lang w:val="kk-KZ"/>
        </w:rPr>
        <w:t xml:space="preserve">Пәннің дәл анықтамасы ізденушіге нысан туралы барлық жаңалықты </w:t>
      </w:r>
      <w:r w:rsidRPr="00D72D47">
        <w:rPr>
          <w:rFonts w:ascii="Times New Roman" w:hAnsi="Times New Roman" w:cs="Times New Roman"/>
          <w:noProof/>
          <w:spacing w:val="5"/>
          <w:sz w:val="24"/>
          <w:szCs w:val="24"/>
          <w:lang w:val="kk-KZ"/>
        </w:rPr>
        <w:t>қамтуға мүмкіндік береді.</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2"/>
          <w:sz w:val="24"/>
          <w:szCs w:val="24"/>
          <w:lang w:val="kk-KZ"/>
        </w:rPr>
      </w:pPr>
      <w:r w:rsidRPr="00D72D47">
        <w:rPr>
          <w:rFonts w:ascii="Times New Roman" w:hAnsi="Times New Roman" w:cs="Times New Roman"/>
          <w:noProof/>
          <w:spacing w:val="5"/>
          <w:sz w:val="24"/>
          <w:szCs w:val="24"/>
          <w:lang w:val="kk-KZ"/>
        </w:rPr>
        <w:t xml:space="preserve">Ғалымдардың пайымдауынша, зерттеу пәнінің анықтамасы ғылымда </w:t>
      </w:r>
      <w:r w:rsidRPr="00D72D47">
        <w:rPr>
          <w:rFonts w:ascii="Times New Roman" w:hAnsi="Times New Roman" w:cs="Times New Roman"/>
          <w:noProof/>
          <w:spacing w:val="3"/>
          <w:sz w:val="24"/>
          <w:szCs w:val="24"/>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D72D47">
        <w:rPr>
          <w:rFonts w:ascii="Times New Roman" w:hAnsi="Times New Roman" w:cs="Times New Roman"/>
          <w:noProof/>
          <w:spacing w:val="4"/>
          <w:sz w:val="24"/>
          <w:szCs w:val="24"/>
          <w:lang w:val="kk-KZ"/>
        </w:rPr>
        <w:t xml:space="preserve">тұрғысынан өзгерту тұғырлары. Нысан бұл жерде: оқу </w:t>
      </w:r>
      <w:r w:rsidRPr="00D72D47">
        <w:rPr>
          <w:rFonts w:ascii="Times New Roman" w:hAnsi="Times New Roman" w:cs="Times New Roman"/>
          <w:noProof/>
          <w:spacing w:val="2"/>
          <w:sz w:val="24"/>
          <w:szCs w:val="24"/>
          <w:lang w:val="kk-KZ"/>
        </w:rPr>
        <w:t xml:space="preserve">материалын түгелдей өзгерту емес, өзгерту тұғырымен </w:t>
      </w:r>
      <w:r w:rsidRPr="00D72D47">
        <w:rPr>
          <w:rFonts w:ascii="Times New Roman" w:hAnsi="Times New Roman" w:cs="Times New Roman"/>
          <w:noProof/>
          <w:spacing w:val="4"/>
          <w:sz w:val="24"/>
          <w:szCs w:val="24"/>
          <w:lang w:val="kk-KZ"/>
        </w:rPr>
        <w:t>шектеледі</w:t>
      </w:r>
      <w:r w:rsidRPr="00D72D47">
        <w:rPr>
          <w:rFonts w:ascii="Times New Roman" w:hAnsi="Times New Roman" w:cs="Times New Roman"/>
          <w:noProof/>
          <w:spacing w:val="2"/>
          <w:sz w:val="24"/>
          <w:szCs w:val="24"/>
          <w:lang w:val="kk-KZ"/>
        </w:rPr>
        <w:t xml:space="preserve">; кез келген оқу </w:t>
      </w:r>
      <w:r w:rsidRPr="00D72D47">
        <w:rPr>
          <w:rFonts w:ascii="Times New Roman" w:hAnsi="Times New Roman" w:cs="Times New Roman"/>
          <w:noProof/>
          <w:spacing w:val="3"/>
          <w:sz w:val="24"/>
          <w:szCs w:val="24"/>
          <w:lang w:val="kk-KZ"/>
        </w:rPr>
        <w:t xml:space="preserve">материалын емес, оқулықтың мазмұнының құрамдас бөліктерін; белгілі бір </w:t>
      </w:r>
      <w:r w:rsidRPr="00D72D47">
        <w:rPr>
          <w:rFonts w:ascii="Times New Roman" w:hAnsi="Times New Roman" w:cs="Times New Roman"/>
          <w:noProof/>
          <w:spacing w:val="2"/>
          <w:sz w:val="24"/>
          <w:szCs w:val="24"/>
          <w:lang w:val="kk-KZ"/>
        </w:rPr>
        <w:t>тәсілмен, белгілі бір шеңберде өзгерту туралы.</w:t>
      </w:r>
    </w:p>
    <w:p w:rsidR="00F00667" w:rsidRPr="00D72D47" w:rsidRDefault="00F00667" w:rsidP="00F00667">
      <w:pPr>
        <w:tabs>
          <w:tab w:val="left" w:pos="1100"/>
        </w:tabs>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Ғалымдар ғылыми қызметкерлерге қиындық туғызатын зерттеудің нысаны мен пәнін белгілеуге оның құрылымының компоненті ретінде негізгі талаптар жасақтаған. Зерттеу нысаны мен пәнін толыққанды түсіну үшін "таным нысаны", "ғылыми дәндер нысаны", "зерттеу нысаны", "зерделеу нысаны", "таным пәні", "теория пәні" және "ғылым пәні", "пәнді сала", "ғылыми пәндер пәні", "зерттеу пәні" және т.б. сияқты түйінді ұғымдардың</w:t>
      </w:r>
      <w:r>
        <w:rPr>
          <w:rFonts w:ascii="Times New Roman" w:hAnsi="Times New Roman" w:cs="Times New Roman"/>
          <w:sz w:val="24"/>
          <w:szCs w:val="24"/>
          <w:lang w:val="kk-KZ"/>
        </w:rPr>
        <w:t xml:space="preserve"> анықтамаларына сүйенеміз (14</w:t>
      </w:r>
      <w:r w:rsidRPr="00D72D47">
        <w:rPr>
          <w:rFonts w:ascii="Times New Roman" w:hAnsi="Times New Roman" w:cs="Times New Roman"/>
          <w:sz w:val="24"/>
          <w:szCs w:val="24"/>
          <w:lang w:val="kk-KZ"/>
        </w:rPr>
        <w:t>-кесте).</w:t>
      </w:r>
    </w:p>
    <w:p w:rsidR="00F00667" w:rsidRPr="00D72D47" w:rsidRDefault="00F00667" w:rsidP="00F00667">
      <w:pPr>
        <w:tabs>
          <w:tab w:val="left" w:pos="1100"/>
        </w:tabs>
        <w:spacing w:after="0" w:line="240" w:lineRule="auto"/>
        <w:ind w:firstLine="709"/>
        <w:jc w:val="both"/>
        <w:rPr>
          <w:rFonts w:ascii="Times New Roman" w:hAnsi="Times New Roman" w:cs="Times New Roman"/>
          <w:sz w:val="24"/>
          <w:szCs w:val="24"/>
          <w:lang w:val="kk-KZ"/>
        </w:rPr>
      </w:pPr>
    </w:p>
    <w:p w:rsidR="00F00667" w:rsidRPr="00D72D47" w:rsidRDefault="00F00667" w:rsidP="00F00667">
      <w:pPr>
        <w:tabs>
          <w:tab w:val="left" w:pos="110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14</w:t>
      </w:r>
      <w:r w:rsidRPr="00D72D47">
        <w:rPr>
          <w:rFonts w:ascii="Times New Roman" w:hAnsi="Times New Roman" w:cs="Times New Roman"/>
          <w:b/>
          <w:sz w:val="24"/>
          <w:szCs w:val="24"/>
          <w:lang w:val="kk-KZ"/>
        </w:rPr>
        <w:t>-кесте. "Дидактикалық зерттеудің нысаны" және "Дидактикалық зерттеудің пәні" ұғымдарының интерпретациясы</w:t>
      </w:r>
    </w:p>
    <w:p w:rsidR="00F00667" w:rsidRPr="00D72D47" w:rsidRDefault="00F00667" w:rsidP="00F00667">
      <w:pPr>
        <w:tabs>
          <w:tab w:val="left" w:pos="1100"/>
        </w:tabs>
        <w:spacing w:after="0" w:line="240" w:lineRule="auto"/>
        <w:ind w:firstLine="709"/>
        <w:jc w:val="center"/>
        <w:rPr>
          <w:rFonts w:ascii="Times New Roman" w:hAnsi="Times New Roman" w:cs="Times New Roman"/>
          <w:b/>
          <w:sz w:val="24"/>
          <w:szCs w:val="24"/>
          <w:lang w:val="kk-KZ"/>
        </w:rPr>
      </w:pPr>
    </w:p>
    <w:tbl>
      <w:tblPr>
        <w:tblStyle w:val="af2"/>
        <w:tblW w:w="0" w:type="auto"/>
        <w:tblLook w:val="04A0"/>
      </w:tblPr>
      <w:tblGrid>
        <w:gridCol w:w="817"/>
        <w:gridCol w:w="3119"/>
        <w:gridCol w:w="5635"/>
      </w:tblGrid>
      <w:tr w:rsidR="00F00667" w:rsidRPr="00D72D47"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en-GB" w:eastAsia="en-US"/>
              </w:rPr>
            </w:pPr>
            <w:r w:rsidRPr="00D72D47">
              <w:rPr>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Негізгі ұғымдар</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Сипаттама</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rPr>
                <w:lang w:val="kk-KZ" w:eastAsia="en-US"/>
              </w:rPr>
            </w:pPr>
            <w:r w:rsidRPr="00D72D47">
              <w:rPr>
                <w:lang w:val="kk-KZ" w:eastAsia="en-US"/>
              </w:rPr>
              <w:t>Ғылым нысаны</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Ақиқат шындықтың, нақтырақ айтқанда ғылымдағы субъектінің зерттеушілік әрекетінің танымдық бағытталған үзіндісі, кесіндісі, бөлігі.</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rPr>
                <w:lang w:val="kk-KZ" w:eastAsia="en-US"/>
              </w:rPr>
            </w:pPr>
            <w:r w:rsidRPr="00D72D47">
              <w:rPr>
                <w:lang w:val="kk-KZ" w:eastAsia="en-US"/>
              </w:rPr>
              <w:t>Ғылыми пәннің нысаны</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both"/>
              <w:rPr>
                <w:lang w:val="kk-KZ" w:eastAsia="en-US"/>
              </w:rPr>
            </w:pPr>
            <w:r w:rsidRPr="00D72D47">
              <w:rPr>
                <w:lang w:val="kk-KZ" w:eastAsia="en-US"/>
              </w:rPr>
              <w:t>Ақиқат шындықтың ғылым субъектілерінің танымдық, зерттеушілік әрекетте әрекеттесетін заттар, құбылыстар, үдерістер, яғни "нысан" субъект және объективтік шындықтың өзара әрекеттесуінің  өнімі ретінде шығалы.</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both"/>
              <w:rPr>
                <w:lang w:val="kk-KZ" w:eastAsia="en-US"/>
              </w:rPr>
            </w:pPr>
            <w:r w:rsidRPr="00D72D47">
              <w:rPr>
                <w:lang w:val="kk-KZ" w:eastAsia="en-US"/>
              </w:rPr>
              <w:t>Таным нысаны</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both"/>
              <w:rPr>
                <w:lang w:val="kk-KZ" w:eastAsia="en-US"/>
              </w:rPr>
            </w:pPr>
            <w:r w:rsidRPr="00D72D47">
              <w:rPr>
                <w:lang w:val="kk-KZ" w:eastAsia="en-US"/>
              </w:rPr>
              <w:t>Ғылыми пәндердің нысаны болудан неғұрлым кең ұғым, яғни барлық жастағы және жағдайдағы адамдар тұлғаның әлеуметтенуі теориясына сәйкес, барлық кезде танымдық үдерістен бос болмауы.</w:t>
            </w:r>
          </w:p>
          <w:p w:rsidR="00F00667" w:rsidRPr="00D72D47" w:rsidRDefault="00F00667" w:rsidP="00DC2FBF">
            <w:pPr>
              <w:tabs>
                <w:tab w:val="left" w:pos="1100"/>
              </w:tabs>
              <w:jc w:val="both"/>
              <w:rPr>
                <w:lang w:val="kk-KZ" w:eastAsia="en-US"/>
              </w:rPr>
            </w:pPr>
            <w:r w:rsidRPr="00D72D47">
              <w:rPr>
                <w:lang w:val="kk-KZ" w:eastAsia="en-US"/>
              </w:rPr>
              <w:t>Таным үдерісіне енетін ақиқат шындыққа тән қасиеттер, байланыстар, қарым-қатынастар.</w:t>
            </w:r>
          </w:p>
          <w:p w:rsidR="00F00667" w:rsidRPr="00D72D47" w:rsidRDefault="00F00667" w:rsidP="00DC2FBF">
            <w:pPr>
              <w:tabs>
                <w:tab w:val="left" w:pos="1100"/>
              </w:tabs>
              <w:jc w:val="both"/>
              <w:rPr>
                <w:lang w:val="kk-KZ" w:eastAsia="en-US"/>
              </w:rPr>
            </w:pPr>
            <w:r w:rsidRPr="00D72D47">
              <w:rPr>
                <w:lang w:val="kk-KZ" w:eastAsia="en-US"/>
              </w:rPr>
              <w:t xml:space="preserve"> Теория сипаттайтын нақты, шын құбылыстардың жиынтығы.</w:t>
            </w:r>
          </w:p>
          <w:p w:rsidR="00F00667" w:rsidRPr="00D72D47" w:rsidRDefault="00F00667" w:rsidP="00DC2FBF">
            <w:pPr>
              <w:tabs>
                <w:tab w:val="left" w:pos="1100"/>
              </w:tabs>
              <w:jc w:val="both"/>
              <w:rPr>
                <w:lang w:val="kk-KZ" w:eastAsia="en-US"/>
              </w:rPr>
            </w:pPr>
            <w:r w:rsidRPr="00D72D47">
              <w:rPr>
                <w:lang w:val="kk-KZ" w:eastAsia="en-US"/>
              </w:rPr>
              <w:t>Осы кезеңдегі зерттеушінің практикалық және теориялық әрекетінің пәні болып отырған объективті шындықтың бөлігі.</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both"/>
              <w:rPr>
                <w:lang w:val="kk-KZ" w:eastAsia="en-US"/>
              </w:rPr>
            </w:pPr>
            <w:r w:rsidRPr="00D72D47">
              <w:rPr>
                <w:lang w:val="kk-KZ" w:eastAsia="en-US"/>
              </w:rPr>
              <w:t>Зерттеу нысаны</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both"/>
              <w:rPr>
                <w:lang w:val="kk-KZ" w:eastAsia="en-US"/>
              </w:rPr>
            </w:pPr>
            <w:r w:rsidRPr="00D72D47">
              <w:rPr>
                <w:lang w:val="kk-KZ" w:eastAsia="en-US"/>
              </w:rPr>
              <w:t>Ізденістің нақты аймағы болып табылатын, танымға тәуелді емес, бірақ оларға тойтарыс беретін қасиеттер мен қарым-қатынастардың белгілі бір жиынтығы.</w:t>
            </w:r>
          </w:p>
          <w:p w:rsidR="00F00667" w:rsidRPr="00D72D47" w:rsidRDefault="00F00667" w:rsidP="00DC2FBF">
            <w:pPr>
              <w:tabs>
                <w:tab w:val="left" w:pos="1100"/>
              </w:tabs>
              <w:jc w:val="both"/>
              <w:rPr>
                <w:lang w:val="kk-KZ" w:eastAsia="en-US"/>
              </w:rPr>
            </w:pPr>
            <w:r w:rsidRPr="00D72D47">
              <w:rPr>
                <w:lang w:val="kk-KZ" w:eastAsia="en-US"/>
              </w:rPr>
              <w:t>Белгілі бір ғылыми қауымдастық пен ғылыми қызметкерлердің жеке ғылыми қызметінде қолданатын, жаңа білім өндірісімен арнайы және мақсатты байланыстағы немесе ескі білімнің реттелген ұғымы (былайша айтқанда ол жаңа білім).</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both"/>
              <w:rPr>
                <w:lang w:val="kk-KZ" w:eastAsia="en-US"/>
              </w:rPr>
            </w:pPr>
            <w:r w:rsidRPr="00D72D47">
              <w:rPr>
                <w:lang w:val="kk-KZ" w:eastAsia="en-US"/>
              </w:rPr>
              <w:t>Зерделеу нысаны</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both"/>
              <w:rPr>
                <w:lang w:val="kk-KZ" w:eastAsia="en-US"/>
              </w:rPr>
            </w:pPr>
            <w:r w:rsidRPr="00D72D47">
              <w:rPr>
                <w:lang w:val="kk-KZ" w:eastAsia="ar-SA"/>
              </w:rPr>
              <w:t xml:space="preserve">Бұл ұғым оқушылардың заттар мен құбылыстардың заңдылықтарына және қатаң зерттеушілік сипатта болмайтын бұрын алған ғылыми білімдерін меңгерумен байланысты </w:t>
            </w:r>
            <w:r w:rsidRPr="00D72D47">
              <w:rPr>
                <w:lang w:val="kk-KZ" w:eastAsia="ar-SA"/>
              </w:rPr>
              <w:lastRenderedPageBreak/>
              <w:t xml:space="preserve">тікелей оқу үдерісіне жатады. </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Білім нысаны</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 xml:space="preserve">Бұл ұғым оқиға,  жағдаят, үдеріс, заттар, қарым-қатынас сияқты білімге жататын, дәлірек айтқанда ізделіп отырған білім болып табылатын объективтік оқиғаны көрсетеді. </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7</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Білім нысаны (ғылым/оқу пәні ретінде)</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Бұл зерттеу нысанында субъект ақырында оқылатын ғылыми пәнді іздейді.</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8</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 xml:space="preserve">Педагогика және психологиядағы зерттеу нысаны </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 xml:space="preserve">Субъектіге тәуелсіз өмір сүретін және зерттеушінің назары ауған кейбір үдеріс, кейбір құбылыс. Мысалы, қарым-қатынасты тәрбиелеуші субъектінің даму үдерісіне, жаңа білім беру жүйесінің қалыптасу үдерісіне, белгілі бір технологияның тиімділігіне. </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9</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 xml:space="preserve">Ғылым пәні  </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 xml:space="preserve">Ғылыми пән субъектісі мен объектісінің өзара әсерінің нәтижесі, өнімі, яғни олрдың диалектикалық бірлігі. </w:t>
            </w:r>
          </w:p>
        </w:tc>
      </w:tr>
      <w:tr w:rsidR="00F00667" w:rsidRPr="00D72D47"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10</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Тар мағынадағы ғылыми оқу пәнінің пәні</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numPr>
                <w:ilvl w:val="0"/>
                <w:numId w:val="46"/>
              </w:numPr>
              <w:suppressAutoHyphens/>
              <w:ind w:left="0"/>
              <w:jc w:val="both"/>
              <w:rPr>
                <w:lang w:val="kk-KZ" w:eastAsia="en-US"/>
              </w:rPr>
            </w:pPr>
            <w:r w:rsidRPr="00D72D47">
              <w:rPr>
                <w:lang w:val="kk-KZ" w:eastAsia="en-US"/>
              </w:rPr>
              <w:t xml:space="preserve"> Нысанда (объектіде) жасырын тұрған пән; </w:t>
            </w:r>
          </w:p>
          <w:p w:rsidR="00F00667" w:rsidRPr="00D72D47" w:rsidRDefault="00F00667" w:rsidP="00DC2FBF">
            <w:pPr>
              <w:numPr>
                <w:ilvl w:val="0"/>
                <w:numId w:val="46"/>
              </w:numPr>
              <w:suppressAutoHyphens/>
              <w:ind w:left="0"/>
              <w:jc w:val="both"/>
              <w:rPr>
                <w:lang w:val="kk-KZ" w:eastAsia="en-US"/>
              </w:rPr>
            </w:pPr>
            <w:r w:rsidRPr="00D72D47">
              <w:rPr>
                <w:lang w:val="kk-KZ" w:eastAsia="en-US"/>
              </w:rPr>
              <w:t>Пән - бұл белгілі бір анықталған аспект, қиық, фрагмент, нысанның «бөлігі»;</w:t>
            </w:r>
          </w:p>
          <w:p w:rsidR="00F00667" w:rsidRPr="00D72D47" w:rsidRDefault="00F00667" w:rsidP="00DC2FBF">
            <w:pPr>
              <w:numPr>
                <w:ilvl w:val="0"/>
                <w:numId w:val="46"/>
              </w:numPr>
              <w:suppressAutoHyphens/>
              <w:ind w:left="0"/>
              <w:jc w:val="both"/>
              <w:rPr>
                <w:lang w:val="kk-KZ" w:eastAsia="en-US"/>
              </w:rPr>
            </w:pPr>
            <w:r w:rsidRPr="00D72D47">
              <w:rPr>
                <w:lang w:val="kk-KZ" w:eastAsia="en-US"/>
              </w:rPr>
              <w:t xml:space="preserve">Пән-бұл субъектінің белгілі бір көзқараспен зерделейтін, яғни танымның мақсатты бағдарланған түрі; </w:t>
            </w:r>
          </w:p>
          <w:p w:rsidR="00F00667" w:rsidRPr="00D72D47" w:rsidRDefault="00F00667" w:rsidP="00DC2FBF">
            <w:pPr>
              <w:numPr>
                <w:ilvl w:val="0"/>
                <w:numId w:val="46"/>
              </w:numPr>
              <w:suppressAutoHyphens/>
              <w:ind w:left="0"/>
              <w:jc w:val="both"/>
              <w:rPr>
                <w:lang w:val="kk-KZ" w:eastAsia="en-US"/>
              </w:rPr>
            </w:pPr>
            <w:r w:rsidRPr="00D72D47">
              <w:rPr>
                <w:lang w:val="kk-KZ" w:eastAsia="en-US"/>
              </w:rPr>
              <w:t xml:space="preserve">Пән - бұл шынында да нысанда (объектіде) танылады.  </w:t>
            </w:r>
          </w:p>
        </w:tc>
      </w:tr>
      <w:tr w:rsidR="00F00667" w:rsidRPr="00DC2FBF" w:rsidTr="00DC2FBF">
        <w:tc>
          <w:tcPr>
            <w:tcW w:w="817"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tabs>
                <w:tab w:val="left" w:pos="1100"/>
              </w:tabs>
              <w:jc w:val="center"/>
              <w:rPr>
                <w:lang w:val="kk-KZ" w:eastAsia="en-US"/>
              </w:rPr>
            </w:pPr>
            <w:r w:rsidRPr="00D72D47">
              <w:rPr>
                <w:lang w:val="kk-KZ" w:eastAsia="en-US"/>
              </w:rPr>
              <w:t>11</w:t>
            </w:r>
          </w:p>
        </w:tc>
        <w:tc>
          <w:tcPr>
            <w:tcW w:w="3119"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 xml:space="preserve">Зерттеу пәні  </w:t>
            </w:r>
          </w:p>
        </w:tc>
        <w:tc>
          <w:tcPr>
            <w:tcW w:w="5635" w:type="dxa"/>
            <w:tcBorders>
              <w:top w:val="single" w:sz="4" w:space="0" w:color="auto"/>
              <w:left w:val="single" w:sz="4" w:space="0" w:color="auto"/>
              <w:bottom w:val="single" w:sz="4" w:space="0" w:color="auto"/>
              <w:right w:val="single" w:sz="4" w:space="0" w:color="auto"/>
            </w:tcBorders>
            <w:hideMark/>
          </w:tcPr>
          <w:p w:rsidR="00F00667" w:rsidRPr="00D72D47" w:rsidRDefault="00F00667" w:rsidP="00DC2FBF">
            <w:pPr>
              <w:suppressAutoHyphens/>
              <w:jc w:val="both"/>
              <w:rPr>
                <w:lang w:val="kk-KZ" w:eastAsia="ar-SA"/>
              </w:rPr>
            </w:pPr>
            <w:r w:rsidRPr="00D72D47">
              <w:rPr>
                <w:lang w:val="kk-KZ" w:eastAsia="ar-SA"/>
              </w:rPr>
              <w:t xml:space="preserve">Зерттеу нысаны шеңберіндегі белгілі бір көзқарас </w:t>
            </w:r>
            <w:r w:rsidRPr="00D72D47">
              <w:rPr>
                <w:color w:val="C00000"/>
                <w:lang w:val="kk-KZ" w:eastAsia="ar-SA"/>
              </w:rPr>
              <w:t xml:space="preserve">аспектідегі </w:t>
            </w:r>
            <w:r w:rsidRPr="00D72D47">
              <w:rPr>
                <w:lang w:val="kk-KZ" w:eastAsia="ar-SA"/>
              </w:rPr>
              <w:t>барлығы:</w:t>
            </w:r>
          </w:p>
          <w:p w:rsidR="00F00667" w:rsidRPr="00D72D47" w:rsidRDefault="00F00667" w:rsidP="00DC2FBF">
            <w:pPr>
              <w:numPr>
                <w:ilvl w:val="0"/>
                <w:numId w:val="47"/>
              </w:numPr>
              <w:suppressAutoHyphens/>
              <w:ind w:left="0"/>
              <w:jc w:val="both"/>
              <w:rPr>
                <w:lang w:val="kk-KZ" w:eastAsia="en-US"/>
              </w:rPr>
            </w:pPr>
            <w:r w:rsidRPr="00D72D47">
              <w:rPr>
                <w:lang w:val="kk-KZ" w:eastAsia="en-US"/>
              </w:rPr>
              <w:t>Шекаралар және іздеу бағыттары;</w:t>
            </w:r>
          </w:p>
          <w:p w:rsidR="00F00667" w:rsidRPr="00D72D47" w:rsidRDefault="00F00667" w:rsidP="00DC2FBF">
            <w:pPr>
              <w:numPr>
                <w:ilvl w:val="0"/>
                <w:numId w:val="47"/>
              </w:numPr>
              <w:suppressAutoHyphens/>
              <w:ind w:left="0"/>
              <w:jc w:val="both"/>
              <w:rPr>
                <w:lang w:val="kk-KZ" w:eastAsia="en-US"/>
              </w:rPr>
            </w:pPr>
            <w:r w:rsidRPr="00D72D47">
              <w:rPr>
                <w:lang w:val="kk-KZ" w:eastAsia="en-US"/>
              </w:rPr>
              <w:t xml:space="preserve">Сәйкес құралдармен және әдістермен шешу мүмкіндіктері бар маңызды міндеттер; </w:t>
            </w:r>
          </w:p>
          <w:p w:rsidR="00F00667" w:rsidRPr="00D72D47" w:rsidRDefault="00F00667" w:rsidP="00DC2FBF">
            <w:pPr>
              <w:numPr>
                <w:ilvl w:val="0"/>
                <w:numId w:val="47"/>
              </w:numPr>
              <w:suppressAutoHyphens/>
              <w:ind w:left="0"/>
              <w:jc w:val="both"/>
              <w:rPr>
                <w:lang w:val="kk-KZ" w:eastAsia="en-US"/>
              </w:rPr>
            </w:pPr>
            <w:r w:rsidRPr="00D72D47">
              <w:rPr>
                <w:lang w:val="kk-KZ" w:eastAsia="en-US"/>
              </w:rPr>
              <w:t>Жоспардағы елеулі қойылған байланыстар мәселесі және оларды уақытша бөлу және жүйеге біріктіру мүмкіндіктері туралы ұсыныстар ретінде;</w:t>
            </w:r>
          </w:p>
          <w:p w:rsidR="00F00667" w:rsidRPr="00D72D47" w:rsidRDefault="00F00667" w:rsidP="00DC2FBF">
            <w:pPr>
              <w:numPr>
                <w:ilvl w:val="0"/>
                <w:numId w:val="47"/>
              </w:numPr>
              <w:suppressAutoHyphens/>
              <w:ind w:left="0"/>
              <w:jc w:val="both"/>
              <w:rPr>
                <w:lang w:val="kk-KZ" w:eastAsia="en-US"/>
              </w:rPr>
            </w:pPr>
            <w:r w:rsidRPr="00D72D47">
              <w:rPr>
                <w:lang w:val="kk-KZ" w:eastAsia="en-US"/>
              </w:rPr>
              <w:t>ракурс ретінде, зерттеліп отырған, яғни нысанды зерделеудің арнайы белгіленген кейбір жақтарын, зерделеудің белгілі бір аспектісі ретінде жаңа қырынан байқап көру.</w:t>
            </w:r>
          </w:p>
        </w:tc>
      </w:tr>
    </w:tbl>
    <w:p w:rsidR="00F00667" w:rsidRPr="00D72D47" w:rsidRDefault="00F00667" w:rsidP="00F00667">
      <w:pPr>
        <w:tabs>
          <w:tab w:val="left" w:pos="1100"/>
        </w:tabs>
        <w:spacing w:after="0" w:line="240" w:lineRule="auto"/>
        <w:ind w:firstLine="709"/>
        <w:jc w:val="center"/>
        <w:rPr>
          <w:rFonts w:ascii="Times New Roman" w:eastAsia="Times New Roman" w:hAnsi="Times New Roman" w:cs="Times New Roman"/>
          <w:b/>
          <w:sz w:val="24"/>
          <w:szCs w:val="24"/>
          <w:lang w:val="kk-KZ"/>
        </w:rPr>
      </w:pPr>
    </w:p>
    <w:p w:rsidR="00F00667" w:rsidRPr="00D72D47" w:rsidRDefault="00F00667" w:rsidP="00F00667">
      <w:pPr>
        <w:shd w:val="clear" w:color="auto" w:fill="FFFFFF"/>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Ізденушіге төмендегілерді есте ұстау қажет:</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7"/>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4"/>
          <w:sz w:val="24"/>
          <w:szCs w:val="24"/>
          <w:lang w:val="kk-KZ"/>
        </w:rPr>
        <w:t>нысан шексіз кең түрде емес, объективті шынайылық шеңберінде аталуы тиіс;</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7"/>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7"/>
          <w:sz w:val="24"/>
          <w:szCs w:val="24"/>
          <w:lang w:val="kk-KZ"/>
        </w:rPr>
        <w:t xml:space="preserve">нысанның кұрамына маңызды элемент ретінде пән кіруі тиіс, ол нысанның </w:t>
      </w:r>
      <w:r w:rsidRPr="00D72D47">
        <w:rPr>
          <w:rFonts w:ascii="Times New Roman" w:hAnsi="Times New Roman" w:cs="Times New Roman"/>
          <w:noProof/>
          <w:spacing w:val="3"/>
          <w:sz w:val="24"/>
          <w:szCs w:val="24"/>
          <w:lang w:val="kk-KZ"/>
        </w:rPr>
        <w:t>басқа құрамдас бөліктерімен тікелей байланыста болуы керек;</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7"/>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4"/>
          <w:sz w:val="24"/>
          <w:szCs w:val="24"/>
          <w:lang w:val="kk-KZ"/>
        </w:rPr>
        <w:t xml:space="preserve">нысан белгілі бір білімдер жүйесі арқылы көрінетін педагогикалық </w:t>
      </w:r>
      <w:r w:rsidRPr="00D72D47">
        <w:rPr>
          <w:rFonts w:ascii="Times New Roman" w:hAnsi="Times New Roman" w:cs="Times New Roman"/>
          <w:noProof/>
          <w:spacing w:val="6"/>
          <w:sz w:val="24"/>
          <w:szCs w:val="24"/>
          <w:lang w:val="kk-KZ"/>
        </w:rPr>
        <w:t xml:space="preserve">шынайылықты сипаттауы керек. Сондықтан нысанды анықтағанда оны белгілі </w:t>
      </w:r>
      <w:r w:rsidRPr="00D72D47">
        <w:rPr>
          <w:rFonts w:ascii="Times New Roman" w:hAnsi="Times New Roman" w:cs="Times New Roman"/>
          <w:noProof/>
          <w:spacing w:val="4"/>
          <w:sz w:val="24"/>
          <w:szCs w:val="24"/>
          <w:lang w:val="kk-KZ"/>
        </w:rPr>
        <w:t xml:space="preserve">бір ғылыми ұстаным тұрғысынан бағалау қажет. Нысанды бұлайша түсіну </w:t>
      </w:r>
      <w:r w:rsidRPr="00D72D47">
        <w:rPr>
          <w:rFonts w:ascii="Times New Roman" w:hAnsi="Times New Roman" w:cs="Times New Roman"/>
          <w:noProof/>
          <w:spacing w:val="5"/>
          <w:sz w:val="24"/>
          <w:szCs w:val="24"/>
          <w:lang w:val="kk-KZ"/>
        </w:rPr>
        <w:t xml:space="preserve">педагогикалық тұжырымдамаларды дұрыс түсінуге, уақыт талабына сай </w:t>
      </w:r>
      <w:r w:rsidRPr="00D72D47">
        <w:rPr>
          <w:rFonts w:ascii="Times New Roman" w:hAnsi="Times New Roman" w:cs="Times New Roman"/>
          <w:noProof/>
          <w:spacing w:val="3"/>
          <w:sz w:val="24"/>
          <w:szCs w:val="24"/>
          <w:lang w:val="kk-KZ"/>
        </w:rPr>
        <w:t>үдемелілік жақтарды көре білуге көмектеседі;</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9"/>
          <w:sz w:val="24"/>
          <w:szCs w:val="24"/>
          <w:lang w:val="kk-KZ"/>
        </w:rPr>
        <w:t xml:space="preserve">зерттеу нысанын анықтау – мәнді де мазмұнды ғылыми әрекет, ол </w:t>
      </w:r>
      <w:r w:rsidRPr="00D72D47">
        <w:rPr>
          <w:rFonts w:ascii="Times New Roman" w:hAnsi="Times New Roman" w:cs="Times New Roman"/>
          <w:noProof/>
          <w:spacing w:val="3"/>
          <w:sz w:val="24"/>
          <w:szCs w:val="24"/>
          <w:lang w:val="kk-KZ"/>
        </w:rPr>
        <w:t>зерттеушіні пәннің ғылымдағы орны мен қызметін анықтауға бағыттайды;</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10"/>
          <w:sz w:val="24"/>
          <w:szCs w:val="24"/>
          <w:lang w:val="kk-KZ"/>
        </w:rPr>
        <w:t>зерттеу пәні – нысанның бір жағы, бөлігі ғана емес, сол арқылы нысан көрінетін, «есік» болуы тиіс;</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5"/>
          <w:sz w:val="24"/>
          <w:szCs w:val="24"/>
          <w:lang w:val="kk-KZ"/>
        </w:rPr>
        <w:t xml:space="preserve">зерттеу пәнін анықтай отырып, зерттеуші сол саты арқылы соңғы нәтижеге </w:t>
      </w:r>
      <w:r w:rsidRPr="00D72D47">
        <w:rPr>
          <w:rFonts w:ascii="Times New Roman" w:hAnsi="Times New Roman" w:cs="Times New Roman"/>
          <w:noProof/>
          <w:spacing w:val="1"/>
          <w:sz w:val="24"/>
          <w:szCs w:val="24"/>
          <w:lang w:val="kk-KZ"/>
        </w:rPr>
        <w:t>келуге мүмкіндік алады;</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6"/>
          <w:sz w:val="24"/>
          <w:szCs w:val="24"/>
          <w:lang w:val="kk-KZ"/>
        </w:rPr>
        <w:t xml:space="preserve">нысан мен пәннің өзара қатынасын былайша сипаттауға болады: нысана </w:t>
      </w:r>
      <w:r w:rsidRPr="00D72D47">
        <w:rPr>
          <w:rFonts w:ascii="Times New Roman" w:hAnsi="Times New Roman" w:cs="Times New Roman"/>
          <w:noProof/>
          <w:spacing w:val="2"/>
          <w:sz w:val="24"/>
          <w:szCs w:val="24"/>
          <w:lang w:val="kk-KZ"/>
        </w:rPr>
        <w:t>объективті, ал пән субъективті;</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3"/>
          <w:sz w:val="24"/>
          <w:szCs w:val="24"/>
          <w:lang w:val="kk-KZ"/>
        </w:rPr>
        <w:t>пән – нысанның үлгісі (моделі);</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8"/>
          <w:sz w:val="24"/>
          <w:szCs w:val="24"/>
          <w:lang w:val="kk-KZ"/>
        </w:rPr>
        <w:t xml:space="preserve">пәннің анықтамасы егер жұмыс белгіленген пәнге сәйкес анықталса,  </w:t>
      </w:r>
      <w:r w:rsidRPr="00D72D47">
        <w:rPr>
          <w:rFonts w:ascii="Times New Roman" w:hAnsi="Times New Roman" w:cs="Times New Roman"/>
          <w:noProof/>
          <w:spacing w:val="3"/>
          <w:sz w:val="24"/>
          <w:szCs w:val="24"/>
          <w:lang w:val="kk-KZ"/>
        </w:rPr>
        <w:t>зерттеуші тарапынан белгіленген анықтамаға сәйкес аяқталған зерттеудің толықтығы туралы шағымды болдырмайды;</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7"/>
          <w:sz w:val="24"/>
          <w:szCs w:val="24"/>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D72D47">
        <w:rPr>
          <w:rFonts w:ascii="Times New Roman" w:hAnsi="Times New Roman" w:cs="Times New Roman"/>
          <w:noProof/>
          <w:spacing w:val="-1"/>
          <w:sz w:val="24"/>
          <w:szCs w:val="24"/>
          <w:lang w:val="kk-KZ"/>
        </w:rPr>
        <w:t>қызмет етеді;</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–нысан педагогикалық шынайлықты сипаттайды, белгілі білім жүйесіндегі көрінісі арқылы берілген;</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–зерттеу пәні нысанға қарағанда тар ұғым. Ол нысанның бір бөлігі, бір жағы элементі болып табылад</w:t>
      </w:r>
      <w:r w:rsidRPr="00D72D47">
        <w:rPr>
          <w:rFonts w:ascii="Times New Roman" w:hAnsi="Times New Roman" w:cs="Times New Roman"/>
          <w:color w:val="C00000"/>
          <w:sz w:val="24"/>
          <w:szCs w:val="24"/>
          <w:lang w:val="kk-KZ"/>
        </w:rPr>
        <w:t>ы</w:t>
      </w:r>
      <w:r w:rsidRPr="00D72D47">
        <w:rPr>
          <w:rFonts w:ascii="Times New Roman" w:hAnsi="Times New Roman" w:cs="Times New Roman"/>
          <w:b/>
          <w:color w:val="C00000"/>
          <w:sz w:val="24"/>
          <w:szCs w:val="24"/>
          <w:lang w:val="kk-KZ"/>
        </w:rPr>
        <w:t>.</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noProof/>
          <w:spacing w:val="9"/>
          <w:sz w:val="24"/>
          <w:szCs w:val="24"/>
          <w:lang w:val="kk-KZ"/>
        </w:rPr>
        <w:t xml:space="preserve">Нысан туралы білімнің даму сипатына қарай бұдан кейін таным </w:t>
      </w:r>
      <w:r w:rsidRPr="00D72D47">
        <w:rPr>
          <w:rFonts w:ascii="Times New Roman" w:hAnsi="Times New Roman" w:cs="Times New Roman"/>
          <w:noProof/>
          <w:spacing w:val="3"/>
          <w:sz w:val="24"/>
          <w:szCs w:val="24"/>
          <w:lang w:val="kk-KZ"/>
        </w:rPr>
        <w:t xml:space="preserve">пәніне айналатын оның жаңа қырлары ашылады. Зерттеу нысаны мен пәнін тұжырымдаудағы қиындықтар: </w:t>
      </w:r>
    </w:p>
    <w:p w:rsidR="00F00667" w:rsidRPr="00D72D47" w:rsidRDefault="00F00667" w:rsidP="00F00667">
      <w:pPr>
        <w:shd w:val="clear" w:color="auto" w:fill="FFFFFF"/>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lastRenderedPageBreak/>
        <w:t xml:space="preserve">– </w:t>
      </w:r>
      <w:r w:rsidRPr="00D72D47">
        <w:rPr>
          <w:rFonts w:ascii="Times New Roman" w:hAnsi="Times New Roman" w:cs="Times New Roman"/>
          <w:noProof/>
          <w:spacing w:val="5"/>
          <w:sz w:val="24"/>
          <w:szCs w:val="24"/>
          <w:lang w:val="kk-KZ"/>
        </w:rPr>
        <w:t xml:space="preserve">кейде жекелеген зерттеудің нысаны өзінің ауқымы жағынан бүкіл </w:t>
      </w:r>
      <w:r w:rsidRPr="00D72D47">
        <w:rPr>
          <w:rFonts w:ascii="Times New Roman" w:hAnsi="Times New Roman" w:cs="Times New Roman"/>
          <w:noProof/>
          <w:spacing w:val="4"/>
          <w:sz w:val="24"/>
          <w:szCs w:val="24"/>
          <w:lang w:val="kk-KZ"/>
        </w:rPr>
        <w:t xml:space="preserve">педагогиканың зерттеу нысанымен сәйкес келіп жатады: ЖОО-ғы </w:t>
      </w:r>
      <w:r w:rsidRPr="00D72D47">
        <w:rPr>
          <w:rFonts w:ascii="Times New Roman" w:hAnsi="Times New Roman" w:cs="Times New Roman"/>
          <w:noProof/>
          <w:sz w:val="24"/>
          <w:szCs w:val="24"/>
          <w:lang w:val="kk-KZ"/>
        </w:rPr>
        <w:t xml:space="preserve">педагогикалық үдеріс; оқушыларды педагогикалық ұйымдарда </w:t>
      </w:r>
      <w:r w:rsidRPr="00D72D47">
        <w:rPr>
          <w:rFonts w:ascii="Times New Roman" w:hAnsi="Times New Roman" w:cs="Times New Roman"/>
          <w:noProof/>
          <w:spacing w:val="6"/>
          <w:sz w:val="24"/>
          <w:szCs w:val="24"/>
          <w:lang w:val="kk-KZ"/>
        </w:rPr>
        <w:t>тәрбиелеу саласы; педагогикалық таным әдістері;</w:t>
      </w:r>
    </w:p>
    <w:p w:rsidR="00F00667" w:rsidRPr="00D72D47" w:rsidRDefault="00F00667" w:rsidP="00F00667">
      <w:pPr>
        <w:shd w:val="clear" w:color="auto" w:fill="FFFFFF"/>
        <w:spacing w:after="0" w:line="240" w:lineRule="auto"/>
        <w:ind w:firstLine="709"/>
        <w:jc w:val="both"/>
        <w:rPr>
          <w:rFonts w:ascii="Times New Roman" w:hAnsi="Times New Roman" w:cs="Times New Roman"/>
          <w:noProof/>
          <w:spacing w:val="11"/>
          <w:sz w:val="24"/>
          <w:szCs w:val="24"/>
          <w:lang w:val="kk-KZ"/>
        </w:rPr>
      </w:pPr>
      <w:r w:rsidRPr="00D72D47">
        <w:rPr>
          <w:rFonts w:ascii="Times New Roman" w:hAnsi="Times New Roman" w:cs="Times New Roman"/>
          <w:color w:val="C00000"/>
          <w:sz w:val="24"/>
          <w:szCs w:val="24"/>
          <w:lang w:val="kk-KZ"/>
        </w:rPr>
        <w:t xml:space="preserve">– </w:t>
      </w:r>
      <w:r w:rsidRPr="00D72D47">
        <w:rPr>
          <w:rFonts w:ascii="Times New Roman" w:hAnsi="Times New Roman" w:cs="Times New Roman"/>
          <w:noProof/>
          <w:spacing w:val="4"/>
          <w:sz w:val="24"/>
          <w:szCs w:val="24"/>
          <w:lang w:val="kk-KZ"/>
        </w:rPr>
        <w:t xml:space="preserve">кейде зерттеу нысаны мен пәні арасында алшақтық байқалады. Олар әр </w:t>
      </w:r>
      <w:r w:rsidRPr="00D72D47">
        <w:rPr>
          <w:rFonts w:ascii="Times New Roman" w:hAnsi="Times New Roman" w:cs="Times New Roman"/>
          <w:noProof/>
          <w:spacing w:val="14"/>
          <w:sz w:val="24"/>
          <w:szCs w:val="24"/>
          <w:lang w:val="kk-KZ"/>
        </w:rPr>
        <w:t xml:space="preserve">түрлі ғылым саласына қарай бөлініп, жұмыстың біртұтастығы мен </w:t>
      </w:r>
      <w:r w:rsidRPr="00D72D47">
        <w:rPr>
          <w:rFonts w:ascii="Times New Roman" w:hAnsi="Times New Roman" w:cs="Times New Roman"/>
          <w:noProof/>
          <w:spacing w:val="10"/>
          <w:sz w:val="24"/>
          <w:szCs w:val="24"/>
          <w:lang w:val="kk-KZ"/>
        </w:rPr>
        <w:t xml:space="preserve">танымдық сипатына, баяндаудың қисыны мен алынған білімнің </w:t>
      </w:r>
      <w:r w:rsidRPr="00D72D47">
        <w:rPr>
          <w:rFonts w:ascii="Times New Roman" w:hAnsi="Times New Roman" w:cs="Times New Roman"/>
          <w:noProof/>
          <w:spacing w:val="13"/>
          <w:sz w:val="24"/>
          <w:szCs w:val="24"/>
          <w:lang w:val="kk-KZ"/>
        </w:rPr>
        <w:t xml:space="preserve">жүйелілігіне нұқсан келеді. </w:t>
      </w:r>
    </w:p>
    <w:p w:rsidR="00F00667" w:rsidRPr="00D72D47" w:rsidRDefault="00F00667" w:rsidP="00F00667">
      <w:pPr>
        <w:shd w:val="clear" w:color="auto" w:fill="FFFFFF"/>
        <w:spacing w:after="0" w:line="240" w:lineRule="auto"/>
        <w:ind w:firstLine="426"/>
        <w:jc w:val="both"/>
        <w:rPr>
          <w:rFonts w:ascii="Times New Roman" w:hAnsi="Times New Roman" w:cs="Times New Roman"/>
          <w:noProof/>
          <w:spacing w:val="2"/>
          <w:sz w:val="24"/>
          <w:szCs w:val="24"/>
          <w:lang w:val="kk-KZ"/>
        </w:rPr>
      </w:pPr>
      <w:r w:rsidRPr="00D72D47">
        <w:rPr>
          <w:rFonts w:ascii="Times New Roman" w:hAnsi="Times New Roman" w:cs="Times New Roman"/>
          <w:color w:val="FF0000"/>
          <w:sz w:val="24"/>
          <w:szCs w:val="24"/>
          <w:lang w:val="uk-UA"/>
        </w:rPr>
        <w:t xml:space="preserve">   </w:t>
      </w:r>
      <w:r w:rsidRPr="00D72D47">
        <w:rPr>
          <w:rFonts w:ascii="Times New Roman" w:hAnsi="Times New Roman" w:cs="Times New Roman"/>
          <w:noProof/>
          <w:sz w:val="24"/>
          <w:szCs w:val="24"/>
          <w:lang w:val="kk-KZ"/>
        </w:rPr>
        <w:t xml:space="preserve">Әдіснамашылардың зерттеу нысаны мен пәнін анықтау туралы ғылыми жұмыстарының </w:t>
      </w:r>
      <w:r w:rsidRPr="00D72D47">
        <w:rPr>
          <w:rFonts w:ascii="Times New Roman" w:hAnsi="Times New Roman" w:cs="Times New Roman"/>
          <w:noProof/>
          <w:spacing w:val="7"/>
          <w:sz w:val="24"/>
          <w:szCs w:val="24"/>
          <w:lang w:val="kk-KZ"/>
        </w:rPr>
        <w:t xml:space="preserve">нәтижелерін түйіндей отырып, ғылыми аппараттың осындай құрамдас </w:t>
      </w:r>
      <w:r w:rsidRPr="00D72D47">
        <w:rPr>
          <w:rFonts w:ascii="Times New Roman" w:hAnsi="Times New Roman" w:cs="Times New Roman"/>
          <w:noProof/>
          <w:spacing w:val="18"/>
          <w:sz w:val="24"/>
          <w:szCs w:val="24"/>
          <w:lang w:val="kk-KZ"/>
        </w:rPr>
        <w:t xml:space="preserve">бөліктерін тұжырымдауда кандай қиындықтар мен қателіктерге </w:t>
      </w:r>
      <w:r w:rsidRPr="00D72D47">
        <w:rPr>
          <w:rFonts w:ascii="Times New Roman" w:hAnsi="Times New Roman" w:cs="Times New Roman"/>
          <w:noProof/>
          <w:spacing w:val="6"/>
          <w:sz w:val="24"/>
          <w:szCs w:val="24"/>
          <w:lang w:val="kk-KZ"/>
        </w:rPr>
        <w:t xml:space="preserve">кезігетінін анықтадық, педагогикалық зерттеу пәні мен нысанының </w:t>
      </w:r>
      <w:r w:rsidRPr="00D72D47">
        <w:rPr>
          <w:rFonts w:ascii="Times New Roman" w:hAnsi="Times New Roman" w:cs="Times New Roman"/>
          <w:noProof/>
          <w:spacing w:val="2"/>
          <w:sz w:val="24"/>
          <w:szCs w:val="24"/>
          <w:lang w:val="kk-KZ"/>
        </w:rPr>
        <w:t>әдіснамалық сипаттамасы туралы бағдар-талаптар белгіледік.</w:t>
      </w:r>
    </w:p>
    <w:p w:rsidR="00F00667" w:rsidRPr="00D72D47" w:rsidRDefault="00F00667" w:rsidP="00F00667">
      <w:pPr>
        <w:spacing w:after="0" w:line="240" w:lineRule="auto"/>
        <w:ind w:firstLine="426"/>
        <w:jc w:val="both"/>
        <w:rPr>
          <w:rFonts w:ascii="Times New Roman" w:hAnsi="Times New Roman" w:cs="Times New Roman"/>
          <w:sz w:val="24"/>
          <w:szCs w:val="24"/>
          <w:lang w:val="uk-UA"/>
        </w:rPr>
      </w:pPr>
      <w:r w:rsidRPr="00D72D47">
        <w:rPr>
          <w:rFonts w:ascii="Times New Roman" w:hAnsi="Times New Roman" w:cs="Times New Roman"/>
          <w:sz w:val="24"/>
          <w:szCs w:val="24"/>
          <w:lang w:val="kk-KZ"/>
        </w:rPr>
        <w:t>Педагогикалық зерттеудің</w:t>
      </w:r>
      <w:r w:rsidRPr="00D72D47">
        <w:rPr>
          <w:rFonts w:ascii="Times New Roman" w:hAnsi="Times New Roman" w:cs="Times New Roman"/>
          <w:sz w:val="24"/>
          <w:szCs w:val="24"/>
          <w:lang w:val="uk-UA"/>
        </w:rPr>
        <w:t xml:space="preserve"> объектiсi - педагогикалық кеңiстiктегi ненi оқып үйренуге болатынын айтады. қазiргi мәселе: ненi зерттеу керек? объект-ол күрделi </w:t>
      </w:r>
      <w:r w:rsidRPr="00D72D47">
        <w:rPr>
          <w:rFonts w:ascii="Times New Roman" w:hAnsi="Times New Roman" w:cs="Times New Roman"/>
          <w:sz w:val="24"/>
          <w:szCs w:val="24"/>
          <w:lang w:val="uk-UA"/>
        </w:rPr>
        <w:sym w:font="Symbol" w:char="0028"/>
      </w:r>
      <w:r w:rsidRPr="00D72D47">
        <w:rPr>
          <w:rFonts w:ascii="Times New Roman" w:hAnsi="Times New Roman" w:cs="Times New Roman"/>
          <w:sz w:val="24"/>
          <w:szCs w:val="24"/>
          <w:lang w:val="uk-UA"/>
        </w:rPr>
        <w:t>свойства, связей,отношения</w:t>
      </w:r>
      <w:r w:rsidRPr="00D72D47">
        <w:rPr>
          <w:rFonts w:ascii="Times New Roman" w:hAnsi="Times New Roman" w:cs="Times New Roman"/>
          <w:sz w:val="24"/>
          <w:szCs w:val="24"/>
          <w:lang w:val="uk-UA"/>
        </w:rPr>
        <w:sym w:font="Symbol" w:char="0029"/>
      </w:r>
      <w:r w:rsidRPr="00D72D47">
        <w:rPr>
          <w:rFonts w:ascii="Times New Roman" w:hAnsi="Times New Roman" w:cs="Times New Roman"/>
          <w:sz w:val="24"/>
          <w:szCs w:val="24"/>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F00667" w:rsidRPr="00D72D47" w:rsidRDefault="00F00667" w:rsidP="00F00667">
      <w:pPr>
        <w:tabs>
          <w:tab w:val="left" w:pos="1100"/>
        </w:tabs>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Нысан мен пәнді анықтай, белгілей білу дидактикалық зерттеуді ұйымдастыру және жүргізудегі маңызды қадам болып табылады және оның жүзеге асыуының көрсеткіштерінің бірі, зерттеушінің зерттеу мәселесінің мәніне ену тереңдігінің дәрежесін көрсетеді. Зерттеулерде көбіне зерттеудің нысаны мен пәнін анықтауда</w:t>
      </w:r>
      <w:r w:rsidRPr="00D72D47">
        <w:rPr>
          <w:rFonts w:ascii="Times New Roman" w:hAnsi="Times New Roman" w:cs="Times New Roman"/>
          <w:b/>
          <w:sz w:val="24"/>
          <w:szCs w:val="24"/>
          <w:lang w:val="kk-KZ"/>
        </w:rPr>
        <w:t xml:space="preserve"> </w:t>
      </w:r>
      <w:r w:rsidRPr="00D72D47">
        <w:rPr>
          <w:rFonts w:ascii="Times New Roman" w:hAnsi="Times New Roman" w:cs="Times New Roman"/>
          <w:sz w:val="24"/>
          <w:szCs w:val="24"/>
          <w:lang w:val="kk-KZ"/>
        </w:rPr>
        <w:t>және олардың айырмашылығын ажыратуда қиындықтар кездеседі. Зерттеу нысанының кейде оның базасы, кейде барынша кең өрісі ретінде көрінуі де мүмкін.</w:t>
      </w:r>
    </w:p>
    <w:p w:rsidR="00F00667" w:rsidRPr="00D72D47" w:rsidRDefault="00F00667" w:rsidP="00F00667">
      <w:pPr>
        <w:shd w:val="clear" w:color="auto" w:fill="FFFFFF"/>
        <w:tabs>
          <w:tab w:val="left" w:pos="0"/>
          <w:tab w:val="left" w:pos="142"/>
          <w:tab w:val="left" w:pos="284"/>
          <w:tab w:val="left" w:pos="709"/>
        </w:tabs>
        <w:spacing w:after="0" w:line="240" w:lineRule="auto"/>
        <w:jc w:val="both"/>
        <w:rPr>
          <w:rFonts w:ascii="Times New Roman" w:hAnsi="Times New Roman" w:cs="Times New Roman"/>
          <w:sz w:val="24"/>
          <w:szCs w:val="24"/>
          <w:lang w:val="kk-KZ"/>
        </w:rPr>
      </w:pPr>
      <w:r w:rsidRPr="00D72D47">
        <w:rPr>
          <w:rFonts w:ascii="Times New Roman" w:hAnsi="Times New Roman" w:cs="Times New Roman"/>
          <w:color w:val="FF0000"/>
          <w:sz w:val="24"/>
          <w:szCs w:val="24"/>
          <w:lang w:val="uk-UA"/>
        </w:rPr>
        <w:t xml:space="preserve">   </w:t>
      </w:r>
      <w:r w:rsidRPr="00D72D47">
        <w:rPr>
          <w:rFonts w:ascii="Times New Roman" w:hAnsi="Times New Roman" w:cs="Times New Roman"/>
          <w:b/>
          <w:sz w:val="24"/>
          <w:szCs w:val="24"/>
          <w:lang w:val="kk-KZ"/>
        </w:rPr>
        <w:tab/>
      </w:r>
      <w:r w:rsidRPr="00D72D47">
        <w:rPr>
          <w:rFonts w:ascii="Times New Roman" w:hAnsi="Times New Roman" w:cs="Times New Roman"/>
          <w:b/>
          <w:iCs/>
          <w:sz w:val="24"/>
          <w:szCs w:val="24"/>
          <w:lang w:val="kk-KZ"/>
        </w:rPr>
        <w:t xml:space="preserve">Педагогикалық зерттеудің мақсаты. </w:t>
      </w:r>
      <w:r w:rsidRPr="00D72D47">
        <w:rPr>
          <w:rFonts w:ascii="Times New Roman" w:hAnsi="Times New Roman" w:cs="Times New Roman"/>
          <w:sz w:val="24"/>
          <w:szCs w:val="24"/>
          <w:lang w:val="kk-KZ"/>
        </w:rPr>
        <w:t>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F00667" w:rsidRPr="00D72D47" w:rsidRDefault="00F00667" w:rsidP="00F00667">
      <w:pPr>
        <w:pStyle w:val="af"/>
        <w:spacing w:after="0" w:line="240" w:lineRule="auto"/>
        <w:ind w:left="0" w:firstLine="708"/>
        <w:jc w:val="both"/>
        <w:rPr>
          <w:rFonts w:ascii="Times New Roman" w:hAnsi="Times New Roman"/>
          <w:sz w:val="24"/>
          <w:szCs w:val="24"/>
          <w:lang w:val="be-BY"/>
        </w:rPr>
      </w:pPr>
      <w:r w:rsidRPr="00D72D47">
        <w:rPr>
          <w:rFonts w:ascii="Times New Roman" w:hAnsi="Times New Roman"/>
          <w:sz w:val="24"/>
          <w:szCs w:val="24"/>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F00667" w:rsidRPr="00D72D47" w:rsidRDefault="00F00667" w:rsidP="00F00667">
      <w:pPr>
        <w:pStyle w:val="af"/>
        <w:spacing w:after="0" w:line="240" w:lineRule="auto"/>
        <w:ind w:left="0" w:firstLine="708"/>
        <w:jc w:val="both"/>
        <w:rPr>
          <w:rFonts w:ascii="Times New Roman" w:hAnsi="Times New Roman"/>
          <w:sz w:val="24"/>
          <w:szCs w:val="24"/>
          <w:lang w:val="be-BY"/>
        </w:rPr>
      </w:pPr>
      <w:r w:rsidRPr="00D72D47">
        <w:rPr>
          <w:rFonts w:ascii="Times New Roman" w:hAnsi="Times New Roman"/>
          <w:sz w:val="24"/>
          <w:szCs w:val="24"/>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p>
    <w:p w:rsidR="00F00667" w:rsidRPr="00D72D47" w:rsidRDefault="00F00667" w:rsidP="00F00667">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F00667" w:rsidRPr="00D72D47" w:rsidRDefault="00F00667" w:rsidP="00F00667">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w:t>
      </w:r>
      <w:r w:rsidRPr="00D72D47">
        <w:rPr>
          <w:rFonts w:ascii="Times New Roman" w:hAnsi="Times New Roman"/>
          <w:sz w:val="24"/>
          <w:szCs w:val="24"/>
        </w:rPr>
        <w:lastRenderedPageBreak/>
        <w:t xml:space="preserve">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F00667" w:rsidRPr="00D72D47" w:rsidRDefault="00F00667" w:rsidP="00F00667">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F00667" w:rsidRPr="00D72D47" w:rsidRDefault="00F00667" w:rsidP="00F00667">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Зерттеудің тақырыбынан оның мақсатына қойылатын талаптар туындайды.</w:t>
      </w:r>
      <w:r w:rsidRPr="00D72D47">
        <w:rPr>
          <w:rFonts w:ascii="Times New Roman" w:hAnsi="Times New Roman"/>
          <w:b/>
          <w:i/>
          <w:noProof/>
          <w:sz w:val="24"/>
          <w:szCs w:val="24"/>
        </w:rPr>
        <w:t xml:space="preserve"> </w:t>
      </w:r>
    </w:p>
    <w:p w:rsidR="00F00667" w:rsidRPr="00D72D47" w:rsidRDefault="00F00667" w:rsidP="00F00667">
      <w:pPr>
        <w:pStyle w:val="af"/>
        <w:spacing w:after="0" w:line="240" w:lineRule="auto"/>
        <w:ind w:left="0" w:firstLine="708"/>
        <w:jc w:val="both"/>
        <w:rPr>
          <w:rFonts w:ascii="Times New Roman" w:hAnsi="Times New Roman"/>
          <w:b/>
          <w:i/>
          <w:sz w:val="24"/>
          <w:szCs w:val="24"/>
          <w:lang w:val="uk-UA"/>
        </w:rPr>
      </w:pPr>
      <w:r w:rsidRPr="00D72D47">
        <w:rPr>
          <w:rFonts w:ascii="Times New Roman" w:hAnsi="Times New Roman"/>
          <w:b/>
          <w:i/>
          <w:noProof/>
          <w:sz w:val="24"/>
          <w:szCs w:val="24"/>
        </w:rPr>
        <w:t>Зерттеудің мақсаты</w:t>
      </w:r>
      <w:r w:rsidRPr="00D72D47">
        <w:rPr>
          <w:rFonts w:ascii="Times New Roman" w:hAnsi="Times New Roman"/>
          <w:b/>
          <w:noProof/>
          <w:sz w:val="24"/>
          <w:szCs w:val="24"/>
        </w:rPr>
        <w:t>:</w:t>
      </w:r>
      <w:r w:rsidRPr="00D72D47">
        <w:rPr>
          <w:rFonts w:ascii="Times New Roman" w:hAnsi="Times New Roman"/>
          <w:noProof/>
          <w:sz w:val="24"/>
          <w:szCs w:val="24"/>
        </w:rPr>
        <w:t xml:space="preserve"> зерттеліп отырған мәселенің себеп-салдар байланыстарын және заңдылықтарын айқындау, теориясы мен әдістемесін ұсыну. </w:t>
      </w:r>
      <w:r w:rsidRPr="00D72D47">
        <w:rPr>
          <w:rFonts w:ascii="Times New Roman" w:hAnsi="Times New Roman"/>
          <w:noProof/>
          <w:spacing w:val="1"/>
          <w:sz w:val="24"/>
          <w:szCs w:val="24"/>
        </w:rPr>
        <w:t xml:space="preserve">Таңдалған зерттеу </w:t>
      </w:r>
      <w:r w:rsidRPr="00D72D47">
        <w:rPr>
          <w:rFonts w:ascii="Times New Roman" w:hAnsi="Times New Roman"/>
          <w:noProof/>
          <w:spacing w:val="2"/>
          <w:sz w:val="24"/>
          <w:szCs w:val="24"/>
        </w:rPr>
        <w:t xml:space="preserve">объектісі мен пәніндегі қарастырылып отырған мәселенің өзектілігін пайдалана </w:t>
      </w:r>
      <w:r w:rsidRPr="00D72D47">
        <w:rPr>
          <w:rFonts w:ascii="Times New Roman" w:hAnsi="Times New Roman"/>
          <w:noProof/>
          <w:spacing w:val="8"/>
          <w:sz w:val="24"/>
          <w:szCs w:val="24"/>
        </w:rPr>
        <w:t xml:space="preserve">отырып, оның мақсатын анықтауға болады. Зерттеу мақсаты әр түрлі </w:t>
      </w:r>
      <w:r w:rsidRPr="00D72D47">
        <w:rPr>
          <w:rFonts w:ascii="Times New Roman" w:hAnsi="Times New Roman"/>
          <w:noProof/>
          <w:spacing w:val="2"/>
          <w:sz w:val="24"/>
          <w:szCs w:val="24"/>
        </w:rPr>
        <w:t xml:space="preserve">әрекеттердің белгілі бір тетігі «мақсат– құрал– нәтиже» болып табылады. </w:t>
      </w:r>
      <w:r w:rsidRPr="00D72D47">
        <w:rPr>
          <w:rFonts w:ascii="Times New Roman" w:hAnsi="Times New Roman"/>
          <w:noProof/>
          <w:spacing w:val="1"/>
          <w:sz w:val="24"/>
          <w:szCs w:val="24"/>
        </w:rPr>
        <w:t xml:space="preserve">Мақсат </w:t>
      </w:r>
      <w:r w:rsidRPr="00D72D47">
        <w:rPr>
          <w:rFonts w:ascii="Times New Roman" w:hAnsi="Times New Roman"/>
          <w:noProof/>
          <w:spacing w:val="2"/>
          <w:sz w:val="24"/>
          <w:szCs w:val="24"/>
        </w:rPr>
        <w:t xml:space="preserve">– </w:t>
      </w:r>
      <w:r w:rsidRPr="00D72D47">
        <w:rPr>
          <w:rFonts w:ascii="Times New Roman" w:hAnsi="Times New Roman"/>
          <w:noProof/>
          <w:spacing w:val="1"/>
          <w:sz w:val="24"/>
          <w:szCs w:val="24"/>
        </w:rPr>
        <w:t xml:space="preserve">сезінілген бейне, пайдалы нәтиже, оған міндетті түрде қол жеткізеді. </w:t>
      </w:r>
      <w:r w:rsidRPr="00D72D47">
        <w:rPr>
          <w:rFonts w:ascii="Times New Roman" w:hAnsi="Times New Roman"/>
          <w:sz w:val="24"/>
          <w:szCs w:val="24"/>
          <w:lang w:val="uk-UA"/>
        </w:rPr>
        <w:t xml:space="preserve">Ғылыми зерттеу өте күрделі, әр жағдайда өз логикасымен, зерттеу әдістерімен және ұйымдастырылуымен ерекшеленеді. </w:t>
      </w:r>
    </w:p>
    <w:p w:rsidR="00F00667" w:rsidRPr="00D72D47" w:rsidRDefault="00F00667" w:rsidP="00F00667">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b/>
          <w:i/>
          <w:noProof/>
          <w:sz w:val="24"/>
          <w:szCs w:val="24"/>
          <w:lang w:val="kk-KZ"/>
        </w:rPr>
        <w:t>Зерттеу міндеттерін</w:t>
      </w:r>
      <w:r w:rsidRPr="00D72D47">
        <w:rPr>
          <w:rFonts w:ascii="Times New Roman" w:hAnsi="Times New Roman" w:cs="Times New Roman"/>
          <w:b/>
          <w:noProof/>
          <w:sz w:val="24"/>
          <w:szCs w:val="24"/>
          <w:lang w:val="kk-KZ"/>
        </w:rPr>
        <w:t>:</w:t>
      </w:r>
      <w:r w:rsidRPr="00D72D47">
        <w:rPr>
          <w:rFonts w:ascii="Times New Roman" w:hAnsi="Times New Roman" w:cs="Times New Roman"/>
          <w:noProof/>
          <w:sz w:val="24"/>
          <w:szCs w:val="24"/>
          <w:lang w:val="kk-KZ"/>
        </w:rPr>
        <w:t xml:space="preserve"> зерттеу, анықтау, айқындау, қорытындылау, нақтылау, ұсыну, тәжірибелік жұмыста тексеру тұрғысында құрылады. </w:t>
      </w:r>
      <w:r w:rsidRPr="00D72D47">
        <w:rPr>
          <w:rFonts w:ascii="Times New Roman" w:hAnsi="Times New Roman" w:cs="Times New Roman"/>
          <w:sz w:val="24"/>
          <w:szCs w:val="24"/>
          <w:lang w:val="kk-KZ"/>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D72D47">
        <w:rPr>
          <w:rFonts w:ascii="Times New Roman" w:hAnsi="Times New Roman" w:cs="Times New Roman"/>
          <w:i/>
          <w:sz w:val="24"/>
          <w:szCs w:val="24"/>
          <w:lang w:val="kk-KZ"/>
        </w:rPr>
        <w:t>тарихи-диагностикалық</w:t>
      </w:r>
      <w:r w:rsidRPr="00D72D47">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D72D47">
        <w:rPr>
          <w:rFonts w:ascii="Times New Roman" w:hAnsi="Times New Roman" w:cs="Times New Roman"/>
          <w:i/>
          <w:sz w:val="24"/>
          <w:szCs w:val="24"/>
          <w:lang w:val="kk-KZ"/>
        </w:rPr>
        <w:t>теориялық-модельдік</w:t>
      </w:r>
      <w:r w:rsidRPr="00D72D47">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D72D47">
        <w:rPr>
          <w:rFonts w:ascii="Times New Roman" w:hAnsi="Times New Roman" w:cs="Times New Roman"/>
          <w:i/>
          <w:sz w:val="24"/>
          <w:szCs w:val="24"/>
          <w:lang w:val="kk-KZ"/>
        </w:rPr>
        <w:t>тәжірибелік–түрлендіруші</w:t>
      </w:r>
      <w:r w:rsidRPr="00D72D47">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F00667" w:rsidRPr="00D72D47" w:rsidRDefault="00F00667" w:rsidP="00F00667">
      <w:pPr>
        <w:spacing w:after="0" w:line="240" w:lineRule="auto"/>
        <w:ind w:firstLine="709"/>
        <w:jc w:val="both"/>
        <w:rPr>
          <w:rFonts w:ascii="Times New Roman" w:hAnsi="Times New Roman" w:cs="Times New Roman"/>
          <w:noProof/>
          <w:spacing w:val="-1"/>
          <w:sz w:val="24"/>
          <w:szCs w:val="24"/>
          <w:lang w:val="kk-KZ"/>
        </w:rPr>
      </w:pPr>
      <w:r w:rsidRPr="00D72D47">
        <w:rPr>
          <w:rFonts w:ascii="Times New Roman" w:hAnsi="Times New Roman" w:cs="Times New Roman"/>
          <w:noProof/>
          <w:spacing w:val="2"/>
          <w:sz w:val="24"/>
          <w:szCs w:val="24"/>
          <w:lang w:val="kk-KZ"/>
        </w:rPr>
        <w:t>Зерттеу міндеттерін анықтайтын әр түрлі тәсілдер бар. В.П. Давыдовтың ойынша</w:t>
      </w:r>
      <w:r w:rsidRPr="00D72D47">
        <w:rPr>
          <w:rFonts w:ascii="Times New Roman" w:hAnsi="Times New Roman" w:cs="Times New Roman"/>
          <w:i/>
          <w:noProof/>
          <w:spacing w:val="2"/>
          <w:sz w:val="24"/>
          <w:szCs w:val="24"/>
          <w:lang w:val="kk-KZ"/>
        </w:rPr>
        <w:t>, бірінші міндет</w:t>
      </w:r>
      <w:r w:rsidRPr="00D72D47">
        <w:rPr>
          <w:rFonts w:ascii="Times New Roman" w:hAnsi="Times New Roman" w:cs="Times New Roman"/>
          <w:noProof/>
          <w:spacing w:val="2"/>
          <w:sz w:val="24"/>
          <w:szCs w:val="24"/>
          <w:lang w:val="kk-KZ"/>
        </w:rPr>
        <w:t xml:space="preserve"> – зерттелетін объектінің мәнін, табиғатын, </w:t>
      </w:r>
      <w:r w:rsidRPr="00D72D47">
        <w:rPr>
          <w:rFonts w:ascii="Times New Roman" w:hAnsi="Times New Roman" w:cs="Times New Roman"/>
          <w:noProof/>
          <w:spacing w:val="3"/>
          <w:sz w:val="24"/>
          <w:szCs w:val="24"/>
          <w:lang w:val="kk-KZ"/>
        </w:rPr>
        <w:t xml:space="preserve">құрылымын анықтаумен, нақтылаумен, әдіснамалық деректемемен және т.с.с. байланысты; </w:t>
      </w:r>
      <w:r w:rsidRPr="00D72D47">
        <w:rPr>
          <w:rFonts w:ascii="Times New Roman" w:hAnsi="Times New Roman" w:cs="Times New Roman"/>
          <w:i/>
          <w:noProof/>
          <w:spacing w:val="3"/>
          <w:sz w:val="24"/>
          <w:szCs w:val="24"/>
          <w:lang w:val="kk-KZ"/>
        </w:rPr>
        <w:t>екінші міндет</w:t>
      </w:r>
      <w:r w:rsidRPr="00D72D47">
        <w:rPr>
          <w:rFonts w:ascii="Times New Roman" w:hAnsi="Times New Roman" w:cs="Times New Roman"/>
          <w:noProof/>
          <w:spacing w:val="3"/>
          <w:sz w:val="24"/>
          <w:szCs w:val="24"/>
          <w:lang w:val="kk-KZ"/>
        </w:rPr>
        <w:t xml:space="preserve"> – зерттеу пәнінің нақты </w:t>
      </w:r>
      <w:r w:rsidRPr="00D72D47">
        <w:rPr>
          <w:rFonts w:ascii="Times New Roman" w:hAnsi="Times New Roman" w:cs="Times New Roman"/>
          <w:noProof/>
          <w:spacing w:val="17"/>
          <w:sz w:val="24"/>
          <w:szCs w:val="24"/>
          <w:lang w:val="kk-KZ"/>
        </w:rPr>
        <w:t xml:space="preserve">жағдайын талдаумен, оның дамуындағы динамикасы мен және ішкі </w:t>
      </w:r>
      <w:r w:rsidRPr="00D72D47">
        <w:rPr>
          <w:rFonts w:ascii="Times New Roman" w:hAnsi="Times New Roman" w:cs="Times New Roman"/>
          <w:noProof/>
          <w:spacing w:val="2"/>
          <w:sz w:val="24"/>
          <w:szCs w:val="24"/>
          <w:lang w:val="kk-KZ"/>
        </w:rPr>
        <w:t xml:space="preserve">қайшылықтармен байланысты; </w:t>
      </w:r>
      <w:r w:rsidRPr="00D72D47">
        <w:rPr>
          <w:rFonts w:ascii="Times New Roman" w:hAnsi="Times New Roman" w:cs="Times New Roman"/>
          <w:i/>
          <w:noProof/>
          <w:spacing w:val="2"/>
          <w:sz w:val="24"/>
          <w:szCs w:val="24"/>
          <w:lang w:val="kk-KZ"/>
        </w:rPr>
        <w:t xml:space="preserve">үшінші </w:t>
      </w:r>
      <w:r w:rsidRPr="00D72D47">
        <w:rPr>
          <w:rFonts w:ascii="Times New Roman" w:hAnsi="Times New Roman" w:cs="Times New Roman"/>
          <w:i/>
          <w:noProof/>
          <w:spacing w:val="3"/>
          <w:sz w:val="24"/>
          <w:szCs w:val="24"/>
          <w:lang w:val="kk-KZ"/>
        </w:rPr>
        <w:t>міндет</w:t>
      </w:r>
      <w:r w:rsidRPr="00D72D47">
        <w:rPr>
          <w:rFonts w:ascii="Times New Roman" w:hAnsi="Times New Roman" w:cs="Times New Roman"/>
          <w:noProof/>
          <w:spacing w:val="3"/>
          <w:sz w:val="24"/>
          <w:szCs w:val="24"/>
          <w:lang w:val="kk-KZ"/>
        </w:rPr>
        <w:t xml:space="preserve"> –</w:t>
      </w:r>
      <w:r w:rsidRPr="00D72D47">
        <w:rPr>
          <w:rFonts w:ascii="Times New Roman" w:hAnsi="Times New Roman" w:cs="Times New Roman"/>
          <w:noProof/>
          <w:spacing w:val="2"/>
          <w:sz w:val="24"/>
          <w:szCs w:val="24"/>
          <w:lang w:val="kk-KZ"/>
        </w:rPr>
        <w:t xml:space="preserve"> тәжірибелі тексерістің қайта </w:t>
      </w:r>
      <w:r w:rsidRPr="00D72D47">
        <w:rPr>
          <w:rFonts w:ascii="Times New Roman" w:hAnsi="Times New Roman" w:cs="Times New Roman"/>
          <w:noProof/>
          <w:spacing w:val="9"/>
          <w:sz w:val="24"/>
          <w:szCs w:val="24"/>
          <w:lang w:val="kk-KZ"/>
        </w:rPr>
        <w:t xml:space="preserve">жаңару әдістерімен байланысты; </w:t>
      </w:r>
      <w:r w:rsidRPr="00D72D47">
        <w:rPr>
          <w:rFonts w:ascii="Times New Roman" w:hAnsi="Times New Roman" w:cs="Times New Roman"/>
          <w:i/>
          <w:noProof/>
          <w:spacing w:val="9"/>
          <w:sz w:val="24"/>
          <w:szCs w:val="24"/>
          <w:lang w:val="kk-KZ"/>
        </w:rPr>
        <w:t>төртінші</w:t>
      </w:r>
      <w:r w:rsidRPr="00D72D47">
        <w:rPr>
          <w:rFonts w:ascii="Times New Roman" w:hAnsi="Times New Roman" w:cs="Times New Roman"/>
          <w:noProof/>
          <w:spacing w:val="9"/>
          <w:sz w:val="24"/>
          <w:szCs w:val="24"/>
          <w:lang w:val="kk-KZ"/>
        </w:rPr>
        <w:t xml:space="preserve"> </w:t>
      </w:r>
      <w:r w:rsidRPr="00D72D47">
        <w:rPr>
          <w:rFonts w:ascii="Times New Roman" w:hAnsi="Times New Roman" w:cs="Times New Roman"/>
          <w:i/>
          <w:noProof/>
          <w:spacing w:val="3"/>
          <w:sz w:val="24"/>
          <w:szCs w:val="24"/>
          <w:lang w:val="kk-KZ"/>
        </w:rPr>
        <w:t>міндет</w:t>
      </w:r>
      <w:r w:rsidRPr="00D72D47">
        <w:rPr>
          <w:rFonts w:ascii="Times New Roman" w:hAnsi="Times New Roman" w:cs="Times New Roman"/>
          <w:noProof/>
          <w:spacing w:val="3"/>
          <w:sz w:val="24"/>
          <w:szCs w:val="24"/>
          <w:lang w:val="kk-KZ"/>
        </w:rPr>
        <w:t xml:space="preserve"> –</w:t>
      </w:r>
      <w:r w:rsidRPr="00D72D47">
        <w:rPr>
          <w:rFonts w:ascii="Times New Roman" w:hAnsi="Times New Roman" w:cs="Times New Roman"/>
          <w:noProof/>
          <w:spacing w:val="9"/>
          <w:sz w:val="24"/>
          <w:szCs w:val="24"/>
          <w:lang w:val="kk-KZ"/>
        </w:rPr>
        <w:t xml:space="preserve"> зерттелетін құбылыстың, </w:t>
      </w:r>
      <w:r w:rsidRPr="00D72D47">
        <w:rPr>
          <w:rFonts w:ascii="Times New Roman" w:hAnsi="Times New Roman" w:cs="Times New Roman"/>
          <w:noProof/>
          <w:spacing w:val="1"/>
          <w:sz w:val="24"/>
          <w:szCs w:val="24"/>
          <w:lang w:val="kk-KZ"/>
        </w:rPr>
        <w:t xml:space="preserve">үдерістің тиімділігін, мүлтіксіздігін қамтамасыз етудің әдістері мен жолдарын </w:t>
      </w:r>
      <w:r w:rsidRPr="00D72D47">
        <w:rPr>
          <w:rFonts w:ascii="Times New Roman" w:hAnsi="Times New Roman" w:cs="Times New Roman"/>
          <w:noProof/>
          <w:spacing w:val="9"/>
          <w:sz w:val="24"/>
          <w:szCs w:val="24"/>
          <w:lang w:val="kk-KZ"/>
        </w:rPr>
        <w:t>анықтаумен, яғни жұмыстың қолданбалы аспектілерімен байланысты</w:t>
      </w:r>
      <w:r w:rsidRPr="00D72D47">
        <w:rPr>
          <w:rFonts w:ascii="Times New Roman" w:hAnsi="Times New Roman" w:cs="Times New Roman"/>
          <w:i/>
          <w:noProof/>
          <w:spacing w:val="9"/>
          <w:sz w:val="24"/>
          <w:szCs w:val="24"/>
          <w:lang w:val="kk-KZ"/>
        </w:rPr>
        <w:t xml:space="preserve">; </w:t>
      </w:r>
      <w:r w:rsidRPr="00D72D47">
        <w:rPr>
          <w:rFonts w:ascii="Times New Roman" w:hAnsi="Times New Roman" w:cs="Times New Roman"/>
          <w:i/>
          <w:noProof/>
          <w:spacing w:val="8"/>
          <w:sz w:val="24"/>
          <w:szCs w:val="24"/>
          <w:lang w:val="kk-KZ"/>
        </w:rPr>
        <w:t>бесінші</w:t>
      </w:r>
      <w:r w:rsidRPr="00D72D47">
        <w:rPr>
          <w:rFonts w:ascii="Times New Roman" w:hAnsi="Times New Roman" w:cs="Times New Roman"/>
          <w:i/>
          <w:noProof/>
          <w:spacing w:val="3"/>
          <w:sz w:val="24"/>
          <w:szCs w:val="24"/>
          <w:lang w:val="kk-KZ"/>
        </w:rPr>
        <w:t xml:space="preserve"> міндет</w:t>
      </w:r>
      <w:r w:rsidRPr="00D72D47">
        <w:rPr>
          <w:rFonts w:ascii="Times New Roman" w:hAnsi="Times New Roman" w:cs="Times New Roman"/>
          <w:noProof/>
          <w:spacing w:val="3"/>
          <w:sz w:val="24"/>
          <w:szCs w:val="24"/>
          <w:lang w:val="kk-KZ"/>
        </w:rPr>
        <w:t xml:space="preserve"> –</w:t>
      </w:r>
      <w:r w:rsidRPr="00D72D47">
        <w:rPr>
          <w:rFonts w:ascii="Times New Roman" w:hAnsi="Times New Roman" w:cs="Times New Roman"/>
          <w:noProof/>
          <w:spacing w:val="8"/>
          <w:sz w:val="24"/>
          <w:szCs w:val="24"/>
          <w:lang w:val="kk-KZ"/>
        </w:rPr>
        <w:t xml:space="preserve">  білім беру қызметкерлерінің әр түрлі санаттары үшін </w:t>
      </w:r>
      <w:r w:rsidRPr="00D72D47">
        <w:rPr>
          <w:rFonts w:ascii="Times New Roman" w:hAnsi="Times New Roman" w:cs="Times New Roman"/>
          <w:noProof/>
          <w:spacing w:val="2"/>
          <w:sz w:val="24"/>
          <w:szCs w:val="24"/>
          <w:lang w:val="kk-KZ"/>
        </w:rPr>
        <w:t xml:space="preserve">зерттелетін нысанның дамуын болжау немесе практикалық кепілдемелерді </w:t>
      </w:r>
      <w:r w:rsidRPr="00D72D47">
        <w:rPr>
          <w:rFonts w:ascii="Times New Roman" w:hAnsi="Times New Roman" w:cs="Times New Roman"/>
          <w:noProof/>
          <w:spacing w:val="1"/>
          <w:sz w:val="24"/>
          <w:szCs w:val="24"/>
          <w:lang w:val="kk-KZ"/>
        </w:rPr>
        <w:t xml:space="preserve">жетілдіру. </w:t>
      </w:r>
    </w:p>
    <w:p w:rsidR="00F00667" w:rsidRDefault="00F00667" w:rsidP="00F00667">
      <w:pPr>
        <w:pStyle w:val="af"/>
        <w:spacing w:after="0" w:line="240" w:lineRule="auto"/>
        <w:ind w:left="0" w:firstLine="426"/>
        <w:jc w:val="both"/>
        <w:rPr>
          <w:rFonts w:ascii="Times New Roman" w:hAnsi="Times New Roman"/>
        </w:rPr>
      </w:pPr>
      <w:r>
        <w:rPr>
          <w:rFonts w:ascii="Times New Roman" w:hAnsi="Times New Roman"/>
          <w:b/>
          <w:i/>
          <w:noProof/>
        </w:rPr>
        <w:t>Зерттеу міндеттерін</w:t>
      </w:r>
      <w:r>
        <w:rPr>
          <w:rFonts w:ascii="Times New Roman" w:hAnsi="Times New Roman"/>
          <w:noProof/>
        </w:rPr>
        <w:t xml:space="preserve">:  анықтау, айқындау, қорытындылау, нақтылау, ұсыну, тәжірибелік жұмыста тексеру тұрғысында құрылады. </w:t>
      </w:r>
      <w:r>
        <w:rPr>
          <w:rFonts w:ascii="Times New Roman" w:hAnsi="Times New Roman"/>
        </w:rPr>
        <w:t xml:space="preserve">В.И. Загвязинский психологиялық-педагогикалық зерттеудегі міндеттердің үш тобын анықтаған. Ең жиі кездесетін бірінші тобы – </w:t>
      </w:r>
      <w:r>
        <w:rPr>
          <w:rFonts w:ascii="Times New Roman" w:hAnsi="Times New Roman"/>
          <w:b/>
          <w:i/>
        </w:rPr>
        <w:t>тарихи-диагностикалық</w:t>
      </w:r>
      <w:r>
        <w:rPr>
          <w:rFonts w:ascii="Times New Roman" w:hAnsi="Times New Roman"/>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Pr>
          <w:rFonts w:ascii="Times New Roman" w:hAnsi="Times New Roman"/>
          <w:b/>
        </w:rPr>
        <w:t xml:space="preserve">– </w:t>
      </w:r>
      <w:r>
        <w:rPr>
          <w:rFonts w:ascii="Times New Roman" w:hAnsi="Times New Roman"/>
          <w:b/>
          <w:i/>
        </w:rPr>
        <w:t>теориялық-модельдік</w:t>
      </w:r>
      <w:r>
        <w:rPr>
          <w:rFonts w:ascii="Times New Roman" w:hAnsi="Times New Roman"/>
        </w:rPr>
        <w:t xml:space="preserve"> міндеттер тобы, бұл құрылымдық, оның қызметтері мен түрлендіру әдістерін анықтау, ашумен байланысты, үшіншісі – </w:t>
      </w:r>
      <w:r>
        <w:rPr>
          <w:rFonts w:ascii="Times New Roman" w:hAnsi="Times New Roman"/>
          <w:b/>
          <w:i/>
        </w:rPr>
        <w:t>тәжірибелік–түрлендіруші</w:t>
      </w:r>
      <w:r>
        <w:rPr>
          <w:rFonts w:ascii="Times New Roman" w:hAnsi="Times New Roman"/>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F00667" w:rsidRDefault="00F00667" w:rsidP="00F00667">
      <w:pPr>
        <w:pStyle w:val="af"/>
        <w:spacing w:after="0" w:line="240" w:lineRule="auto"/>
        <w:ind w:left="0" w:firstLine="708"/>
        <w:jc w:val="both"/>
        <w:rPr>
          <w:rFonts w:ascii="Times New Roman" w:hAnsi="Times New Roman"/>
          <w:noProof/>
          <w:spacing w:val="-1"/>
        </w:rPr>
      </w:pPr>
      <w:r>
        <w:rPr>
          <w:rFonts w:ascii="Times New Roman" w:hAnsi="Times New Roman"/>
          <w:noProof/>
          <w:spacing w:val="2"/>
        </w:rPr>
        <w:t>Зерттеу міндеттерін анықтайтын әр түрлі тәсілдер бар. В.П. Давыдовтың ойынша</w:t>
      </w:r>
      <w:r>
        <w:rPr>
          <w:rFonts w:ascii="Times New Roman" w:hAnsi="Times New Roman"/>
          <w:i/>
          <w:noProof/>
          <w:spacing w:val="2"/>
        </w:rPr>
        <w:t xml:space="preserve">, </w:t>
      </w:r>
      <w:r>
        <w:rPr>
          <w:rFonts w:ascii="Times New Roman" w:hAnsi="Times New Roman"/>
          <w:b/>
          <w:i/>
          <w:noProof/>
          <w:spacing w:val="2"/>
        </w:rPr>
        <w:t>бірінші міндет</w:t>
      </w:r>
      <w:r>
        <w:rPr>
          <w:rFonts w:ascii="Times New Roman" w:hAnsi="Times New Roman"/>
          <w:noProof/>
          <w:spacing w:val="2"/>
        </w:rPr>
        <w:t xml:space="preserve"> – зерттелетін объектінің мәнін, табиғатын, </w:t>
      </w:r>
      <w:r>
        <w:rPr>
          <w:rFonts w:ascii="Times New Roman" w:hAnsi="Times New Roman"/>
          <w:noProof/>
          <w:spacing w:val="3"/>
        </w:rPr>
        <w:t xml:space="preserve">құрылымын анықтаумен, нақтылаумен, әдіснамалық деректемемен және т.с.с. байланысты; </w:t>
      </w:r>
      <w:r>
        <w:rPr>
          <w:rFonts w:ascii="Times New Roman" w:hAnsi="Times New Roman"/>
          <w:b/>
          <w:i/>
          <w:noProof/>
          <w:spacing w:val="3"/>
        </w:rPr>
        <w:t>екінші міндет</w:t>
      </w:r>
      <w:r>
        <w:rPr>
          <w:rFonts w:ascii="Times New Roman" w:hAnsi="Times New Roman"/>
          <w:noProof/>
          <w:spacing w:val="3"/>
        </w:rPr>
        <w:t xml:space="preserve"> – зерттеу пәнінің нақты </w:t>
      </w:r>
      <w:r>
        <w:rPr>
          <w:rFonts w:ascii="Times New Roman" w:hAnsi="Times New Roman"/>
          <w:noProof/>
          <w:spacing w:val="17"/>
        </w:rPr>
        <w:t xml:space="preserve">жағдайын талдаумен, оның даму динамикасы мен және ішкі </w:t>
      </w:r>
      <w:r>
        <w:rPr>
          <w:rFonts w:ascii="Times New Roman" w:hAnsi="Times New Roman"/>
          <w:noProof/>
          <w:spacing w:val="2"/>
        </w:rPr>
        <w:t xml:space="preserve">қайшылықтармен байланысты; </w:t>
      </w:r>
      <w:r>
        <w:rPr>
          <w:rFonts w:ascii="Times New Roman" w:hAnsi="Times New Roman"/>
          <w:b/>
          <w:i/>
          <w:noProof/>
          <w:spacing w:val="2"/>
        </w:rPr>
        <w:t xml:space="preserve">үшінші </w:t>
      </w:r>
      <w:r>
        <w:rPr>
          <w:rFonts w:ascii="Times New Roman" w:hAnsi="Times New Roman"/>
          <w:b/>
          <w:i/>
          <w:noProof/>
          <w:spacing w:val="3"/>
        </w:rPr>
        <w:t>міндет</w:t>
      </w:r>
      <w:r>
        <w:rPr>
          <w:rFonts w:ascii="Times New Roman" w:hAnsi="Times New Roman"/>
          <w:b/>
          <w:noProof/>
          <w:spacing w:val="3"/>
        </w:rPr>
        <w:t xml:space="preserve"> –</w:t>
      </w:r>
      <w:r>
        <w:rPr>
          <w:rFonts w:ascii="Times New Roman" w:hAnsi="Times New Roman"/>
          <w:noProof/>
          <w:spacing w:val="2"/>
        </w:rPr>
        <w:t xml:space="preserve"> тәжірибелі тексерістің қайта </w:t>
      </w:r>
      <w:r>
        <w:rPr>
          <w:rFonts w:ascii="Times New Roman" w:hAnsi="Times New Roman"/>
          <w:noProof/>
          <w:spacing w:val="9"/>
        </w:rPr>
        <w:t xml:space="preserve">жаңару әдістерімен байланысты; </w:t>
      </w:r>
      <w:r>
        <w:rPr>
          <w:rFonts w:ascii="Times New Roman" w:hAnsi="Times New Roman"/>
          <w:b/>
          <w:i/>
          <w:noProof/>
          <w:spacing w:val="9"/>
        </w:rPr>
        <w:t>төртінші</w:t>
      </w:r>
      <w:r>
        <w:rPr>
          <w:rFonts w:ascii="Times New Roman" w:hAnsi="Times New Roman"/>
          <w:b/>
          <w:noProof/>
          <w:spacing w:val="9"/>
        </w:rPr>
        <w:t xml:space="preserve"> </w:t>
      </w:r>
      <w:r>
        <w:rPr>
          <w:rFonts w:ascii="Times New Roman" w:hAnsi="Times New Roman"/>
          <w:b/>
          <w:i/>
          <w:noProof/>
          <w:spacing w:val="3"/>
        </w:rPr>
        <w:t>міндет</w:t>
      </w:r>
      <w:r>
        <w:rPr>
          <w:rFonts w:ascii="Times New Roman" w:hAnsi="Times New Roman"/>
          <w:noProof/>
          <w:spacing w:val="3"/>
        </w:rPr>
        <w:t xml:space="preserve"> –</w:t>
      </w:r>
      <w:r>
        <w:rPr>
          <w:rFonts w:ascii="Times New Roman" w:hAnsi="Times New Roman"/>
          <w:noProof/>
          <w:spacing w:val="9"/>
        </w:rPr>
        <w:t xml:space="preserve"> зерттелетін құбылыстың, </w:t>
      </w:r>
      <w:r>
        <w:rPr>
          <w:rFonts w:ascii="Times New Roman" w:hAnsi="Times New Roman"/>
          <w:noProof/>
          <w:spacing w:val="1"/>
        </w:rPr>
        <w:t xml:space="preserve">үдерістің тиімділігін, мүлтіксіздігін қамтамасыз етудің әдістері мен жолдарын </w:t>
      </w:r>
      <w:r>
        <w:rPr>
          <w:rFonts w:ascii="Times New Roman" w:hAnsi="Times New Roman"/>
          <w:noProof/>
          <w:spacing w:val="9"/>
        </w:rPr>
        <w:t>анықтаумен, яғни жұмыстың қолданбалы аспектілерімен байланысты</w:t>
      </w:r>
      <w:r>
        <w:rPr>
          <w:rFonts w:ascii="Times New Roman" w:hAnsi="Times New Roman"/>
          <w:i/>
          <w:noProof/>
          <w:spacing w:val="9"/>
        </w:rPr>
        <w:t xml:space="preserve">; </w:t>
      </w:r>
      <w:r>
        <w:rPr>
          <w:rFonts w:ascii="Times New Roman" w:hAnsi="Times New Roman"/>
          <w:b/>
          <w:i/>
          <w:noProof/>
          <w:spacing w:val="8"/>
        </w:rPr>
        <w:t>бесінші</w:t>
      </w:r>
      <w:r>
        <w:rPr>
          <w:rFonts w:ascii="Times New Roman" w:hAnsi="Times New Roman"/>
          <w:b/>
          <w:i/>
          <w:noProof/>
          <w:spacing w:val="3"/>
        </w:rPr>
        <w:t xml:space="preserve"> міндет</w:t>
      </w:r>
      <w:r>
        <w:rPr>
          <w:rFonts w:ascii="Times New Roman" w:hAnsi="Times New Roman"/>
          <w:noProof/>
          <w:spacing w:val="3"/>
        </w:rPr>
        <w:t xml:space="preserve"> –</w:t>
      </w:r>
      <w:r>
        <w:rPr>
          <w:rFonts w:ascii="Times New Roman" w:hAnsi="Times New Roman"/>
          <w:noProof/>
          <w:spacing w:val="8"/>
        </w:rPr>
        <w:t xml:space="preserve">  білім беру қызметкерлерінің әр түрлі санаттары үшін </w:t>
      </w:r>
      <w:r>
        <w:rPr>
          <w:rFonts w:ascii="Times New Roman" w:hAnsi="Times New Roman"/>
          <w:noProof/>
          <w:spacing w:val="2"/>
        </w:rPr>
        <w:t xml:space="preserve">зерттелетін нысанның дамуын болжау немесе практикалық кепілдемелерді </w:t>
      </w:r>
      <w:r>
        <w:rPr>
          <w:rFonts w:ascii="Times New Roman" w:hAnsi="Times New Roman"/>
          <w:noProof/>
          <w:spacing w:val="1"/>
        </w:rPr>
        <w:t xml:space="preserve">жетілдіру. </w:t>
      </w:r>
    </w:p>
    <w:p w:rsidR="00F00667" w:rsidRPr="009F20DF" w:rsidRDefault="00F00667" w:rsidP="00F00667">
      <w:pPr>
        <w:pStyle w:val="ac"/>
        <w:tabs>
          <w:tab w:val="left" w:pos="0"/>
        </w:tabs>
        <w:spacing w:after="0"/>
        <w:ind w:left="0" w:firstLine="540"/>
        <w:jc w:val="both"/>
        <w:rPr>
          <w:sz w:val="22"/>
          <w:szCs w:val="22"/>
          <w:lang w:val="be-BY"/>
        </w:rPr>
      </w:pPr>
      <w:r w:rsidRPr="00D72D47">
        <w:rPr>
          <w:b/>
          <w:sz w:val="22"/>
          <w:szCs w:val="22"/>
          <w:lang w:val="be-BY"/>
        </w:rPr>
        <w:t>Екінші кезең</w:t>
      </w:r>
      <w:r w:rsidRPr="009F20DF">
        <w:rPr>
          <w:sz w:val="22"/>
          <w:szCs w:val="22"/>
          <w:lang w:val="be-BY"/>
        </w:rPr>
        <w:t xml:space="preserve"> - әдіснама, таңдау кезеңі. Алдыңғы тұжырымдамалар, теориялық ілімдер, таным әдістері, тәжірибенің болжамдық нәтижесі.</w:t>
      </w:r>
    </w:p>
    <w:p w:rsidR="00F00667" w:rsidRDefault="00F00667" w:rsidP="00F00667">
      <w:pPr>
        <w:pStyle w:val="ac"/>
        <w:tabs>
          <w:tab w:val="left" w:pos="0"/>
        </w:tabs>
        <w:spacing w:after="0"/>
        <w:ind w:left="0" w:firstLine="540"/>
        <w:jc w:val="both"/>
        <w:rPr>
          <w:sz w:val="22"/>
          <w:szCs w:val="22"/>
          <w:lang w:val="be-BY"/>
        </w:rPr>
      </w:pPr>
      <w:r w:rsidRPr="009F20DF">
        <w:rPr>
          <w:sz w:val="22"/>
          <w:szCs w:val="22"/>
          <w:lang w:val="be-BY"/>
        </w:rPr>
        <w:tab/>
        <w:t>Қолданылатын әдістер: жүйелілік, кешендік, тұтастық, жекелік, іс-әрекеттілік.</w:t>
      </w:r>
    </w:p>
    <w:p w:rsidR="00F00667" w:rsidRDefault="00F00667" w:rsidP="00F00667">
      <w:pPr>
        <w:pStyle w:val="a4"/>
        <w:tabs>
          <w:tab w:val="left" w:pos="0"/>
        </w:tabs>
        <w:ind w:firstLine="425"/>
        <w:jc w:val="both"/>
        <w:rPr>
          <w:rFonts w:eastAsia="Batang"/>
          <w:sz w:val="22"/>
          <w:szCs w:val="22"/>
          <w:lang w:val="kk-KZ"/>
        </w:rPr>
      </w:pPr>
      <w:r>
        <w:rPr>
          <w:rFonts w:ascii="Arial" w:eastAsia="Batang" w:hAnsi="Arial" w:cs="Arial"/>
          <w:sz w:val="22"/>
          <w:szCs w:val="22"/>
          <w:lang w:val="kk-KZ"/>
        </w:rPr>
        <w:t>Ә</w:t>
      </w:r>
      <w:r>
        <w:rPr>
          <w:rFonts w:ascii="Calibri" w:eastAsia="Batang" w:hAnsi="Calibri" w:cs="Calibri"/>
          <w:sz w:val="22"/>
          <w:szCs w:val="22"/>
          <w:lang w:val="kk-KZ"/>
        </w:rPr>
        <w:t>діснамалы</w:t>
      </w:r>
      <w:r>
        <w:rPr>
          <w:rFonts w:ascii="Arial" w:eastAsia="Batang" w:hAnsi="Arial" w:cs="Arial"/>
          <w:sz w:val="22"/>
          <w:szCs w:val="22"/>
          <w:lang w:val="kk-KZ"/>
        </w:rPr>
        <w:t>қ</w:t>
      </w:r>
      <w:r>
        <w:rPr>
          <w:rFonts w:eastAsia="Batang"/>
          <w:sz w:val="22"/>
          <w:szCs w:val="22"/>
          <w:lang w:val="kk-KZ"/>
        </w:rPr>
        <w:t xml:space="preserve"> т</w:t>
      </w:r>
      <w:r>
        <w:rPr>
          <w:rFonts w:ascii="Arial" w:eastAsia="Batang" w:hAnsi="Arial" w:cs="Arial"/>
          <w:sz w:val="22"/>
          <w:szCs w:val="22"/>
          <w:lang w:val="kk-KZ"/>
        </w:rPr>
        <w:t>ұғ</w:t>
      </w:r>
      <w:r>
        <w:rPr>
          <w:rFonts w:ascii="Calibri" w:eastAsia="Batang" w:hAnsi="Calibri" w:cs="Calibri"/>
          <w:sz w:val="22"/>
          <w:szCs w:val="22"/>
          <w:lang w:val="kk-KZ"/>
        </w:rPr>
        <w:t>ырлар туралы білімдер жиынты</w:t>
      </w:r>
      <w:r>
        <w:rPr>
          <w:rFonts w:ascii="Arial" w:eastAsia="Batang" w:hAnsi="Arial" w:cs="Arial"/>
          <w:sz w:val="22"/>
          <w:szCs w:val="22"/>
          <w:lang w:val="kk-KZ"/>
        </w:rPr>
        <w:t>ғ</w:t>
      </w:r>
      <w:r>
        <w:rPr>
          <w:rFonts w:ascii="Calibri" w:eastAsia="Batang" w:hAnsi="Calibri" w:cs="Calibri"/>
          <w:sz w:val="22"/>
          <w:szCs w:val="22"/>
          <w:lang w:val="kk-KZ"/>
        </w:rPr>
        <w:t xml:space="preserve">ы </w:t>
      </w:r>
      <w:r>
        <w:rPr>
          <w:rFonts w:ascii="Arial" w:eastAsia="Batang" w:hAnsi="Arial" w:cs="Arial"/>
          <w:sz w:val="22"/>
          <w:szCs w:val="22"/>
          <w:lang w:val="kk-KZ"/>
        </w:rPr>
        <w:t>ә</w:t>
      </w:r>
      <w:r>
        <w:rPr>
          <w:rFonts w:ascii="Calibri" w:eastAsia="Batang" w:hAnsi="Calibri" w:cs="Calibri"/>
          <w:sz w:val="22"/>
          <w:szCs w:val="22"/>
          <w:lang w:val="kk-KZ"/>
        </w:rPr>
        <w:t xml:space="preserve">діснамашы </w:t>
      </w:r>
      <w:r>
        <w:rPr>
          <w:rFonts w:ascii="Arial" w:eastAsia="Batang" w:hAnsi="Arial" w:cs="Arial"/>
          <w:sz w:val="22"/>
          <w:szCs w:val="22"/>
          <w:lang w:val="kk-KZ"/>
        </w:rPr>
        <w:t>ғ</w:t>
      </w:r>
      <w:r>
        <w:rPr>
          <w:rFonts w:ascii="Calibri" w:eastAsia="Batang" w:hAnsi="Calibri" w:cs="Calibri"/>
          <w:sz w:val="22"/>
          <w:szCs w:val="22"/>
          <w:lang w:val="kk-KZ"/>
        </w:rPr>
        <w:t>алымдарды</w:t>
      </w:r>
      <w:r>
        <w:rPr>
          <w:rFonts w:ascii="Arial" w:eastAsia="Batang" w:hAnsi="Arial" w:cs="Arial"/>
          <w:sz w:val="22"/>
          <w:szCs w:val="22"/>
          <w:lang w:val="kk-KZ"/>
        </w:rPr>
        <w:t>ң</w:t>
      </w:r>
      <w:r>
        <w:rPr>
          <w:rFonts w:ascii="Calibri" w:eastAsia="Batang" w:hAnsi="Calibri" w:cs="Calibri"/>
          <w:sz w:val="22"/>
          <w:szCs w:val="22"/>
          <w:lang w:val="kk-KZ"/>
        </w:rPr>
        <w:t xml:space="preserve"> е</w:t>
      </w:r>
      <w:r>
        <w:rPr>
          <w:rFonts w:ascii="Arial" w:eastAsia="Batang" w:hAnsi="Arial" w:cs="Arial"/>
          <w:sz w:val="22"/>
          <w:szCs w:val="22"/>
          <w:lang w:val="kk-KZ"/>
        </w:rPr>
        <w:t>ң</w:t>
      </w:r>
      <w:r>
        <w:rPr>
          <w:rFonts w:ascii="Calibri" w:eastAsia="Batang" w:hAnsi="Calibri" w:cs="Calibri"/>
          <w:sz w:val="22"/>
          <w:szCs w:val="22"/>
          <w:lang w:val="kk-KZ"/>
        </w:rPr>
        <w:t>бектерінде,</w:t>
      </w:r>
      <w:r>
        <w:rPr>
          <w:rFonts w:eastAsia="Batang"/>
          <w:sz w:val="22"/>
          <w:szCs w:val="22"/>
          <w:lang w:val="kk-KZ"/>
        </w:rPr>
        <w:t xml:space="preserve"> т</w:t>
      </w:r>
      <w:r>
        <w:rPr>
          <w:rFonts w:ascii="Arial" w:eastAsia="Batang" w:hAnsi="Arial" w:cs="Arial"/>
          <w:sz w:val="22"/>
          <w:szCs w:val="22"/>
          <w:lang w:val="kk-KZ"/>
        </w:rPr>
        <w:t>ү</w:t>
      </w:r>
      <w:r>
        <w:rPr>
          <w:rFonts w:ascii="Calibri" w:eastAsia="Batang" w:hAnsi="Calibri" w:cs="Calibri"/>
          <w:sz w:val="22"/>
          <w:szCs w:val="22"/>
          <w:lang w:val="kk-KZ"/>
        </w:rPr>
        <w:t xml:space="preserve">рлі </w:t>
      </w:r>
      <w:r>
        <w:rPr>
          <w:rFonts w:ascii="Arial" w:eastAsia="Batang" w:hAnsi="Arial" w:cs="Arial"/>
          <w:sz w:val="22"/>
          <w:szCs w:val="22"/>
          <w:lang w:val="kk-KZ"/>
        </w:rPr>
        <w:t>ғ</w:t>
      </w:r>
      <w:r>
        <w:rPr>
          <w:rFonts w:ascii="Calibri" w:eastAsia="Batang" w:hAnsi="Calibri" w:cs="Calibri"/>
          <w:sz w:val="22"/>
          <w:szCs w:val="22"/>
          <w:lang w:val="kk-KZ"/>
        </w:rPr>
        <w:t xml:space="preserve">ылыми басылымдар, </w:t>
      </w:r>
      <w:r>
        <w:rPr>
          <w:rFonts w:ascii="Arial" w:eastAsia="Batang" w:hAnsi="Arial" w:cs="Arial"/>
          <w:sz w:val="22"/>
          <w:szCs w:val="22"/>
          <w:lang w:val="kk-KZ"/>
        </w:rPr>
        <w:t>ғ</w:t>
      </w:r>
      <w:r>
        <w:rPr>
          <w:rFonts w:ascii="Calibri" w:eastAsia="Batang" w:hAnsi="Calibri" w:cs="Calibri"/>
          <w:sz w:val="22"/>
          <w:szCs w:val="22"/>
          <w:lang w:val="kk-KZ"/>
        </w:rPr>
        <w:t>ылыми-практикалы</w:t>
      </w:r>
      <w:r>
        <w:rPr>
          <w:rFonts w:ascii="Arial" w:eastAsia="Batang" w:hAnsi="Arial" w:cs="Arial"/>
          <w:sz w:val="22"/>
          <w:szCs w:val="22"/>
          <w:lang w:val="kk-KZ"/>
        </w:rPr>
        <w:t>қ</w:t>
      </w:r>
      <w:r>
        <w:rPr>
          <w:rFonts w:ascii="Calibri" w:eastAsia="Batang" w:hAnsi="Calibri" w:cs="Calibri"/>
          <w:sz w:val="22"/>
          <w:szCs w:val="22"/>
          <w:lang w:val="kk-KZ"/>
        </w:rPr>
        <w:t xml:space="preserve"> конференциялар, </w:t>
      </w:r>
      <w:r>
        <w:rPr>
          <w:rFonts w:ascii="Arial" w:eastAsia="Batang" w:hAnsi="Arial" w:cs="Arial"/>
          <w:sz w:val="22"/>
          <w:szCs w:val="22"/>
          <w:lang w:val="kk-KZ"/>
        </w:rPr>
        <w:t>ә</w:t>
      </w:r>
      <w:r>
        <w:rPr>
          <w:rFonts w:ascii="Calibri" w:eastAsia="Batang" w:hAnsi="Calibri" w:cs="Calibri"/>
          <w:sz w:val="22"/>
          <w:szCs w:val="22"/>
          <w:lang w:val="kk-KZ"/>
        </w:rPr>
        <w:t>діснамалы</w:t>
      </w:r>
      <w:r>
        <w:rPr>
          <w:rFonts w:ascii="Arial" w:eastAsia="Batang" w:hAnsi="Arial" w:cs="Arial"/>
          <w:sz w:val="22"/>
          <w:szCs w:val="22"/>
          <w:lang w:val="kk-KZ"/>
        </w:rPr>
        <w:t>қ</w:t>
      </w:r>
      <w:r>
        <w:rPr>
          <w:rFonts w:eastAsia="Batang"/>
          <w:sz w:val="22"/>
          <w:szCs w:val="22"/>
          <w:lang w:val="kk-KZ"/>
        </w:rPr>
        <w:t xml:space="preserve"> семинарлар, интернет-конференциялар, д</w:t>
      </w:r>
      <w:r>
        <w:rPr>
          <w:rFonts w:ascii="Arial" w:eastAsia="Batang" w:hAnsi="Arial" w:cs="Arial"/>
          <w:sz w:val="22"/>
          <w:szCs w:val="22"/>
          <w:lang w:val="kk-KZ"/>
        </w:rPr>
        <w:t>өң</w:t>
      </w:r>
      <w:r>
        <w:rPr>
          <w:rFonts w:ascii="Calibri" w:eastAsia="Batang" w:hAnsi="Calibri" w:cs="Calibri"/>
          <w:sz w:val="22"/>
          <w:szCs w:val="22"/>
          <w:lang w:val="kk-KZ"/>
        </w:rPr>
        <w:t xml:space="preserve">гелек </w:t>
      </w:r>
      <w:r>
        <w:rPr>
          <w:rFonts w:ascii="Arial" w:eastAsia="Batang" w:hAnsi="Arial" w:cs="Arial"/>
          <w:sz w:val="22"/>
          <w:szCs w:val="22"/>
          <w:lang w:val="kk-KZ"/>
        </w:rPr>
        <w:t>ү</w:t>
      </w:r>
      <w:r>
        <w:rPr>
          <w:rFonts w:ascii="Calibri" w:eastAsia="Batang" w:hAnsi="Calibri" w:cs="Calibri"/>
          <w:sz w:val="22"/>
          <w:szCs w:val="22"/>
          <w:lang w:val="kk-KZ"/>
        </w:rPr>
        <w:t>стелдер, пікірталастар</w:t>
      </w:r>
      <w:r>
        <w:rPr>
          <w:rFonts w:eastAsia="Batang"/>
          <w:sz w:val="22"/>
          <w:szCs w:val="22"/>
          <w:lang w:val="kk-KZ"/>
        </w:rPr>
        <w:t xml:space="preserve"> материалдарында к</w:t>
      </w:r>
      <w:r>
        <w:rPr>
          <w:rFonts w:ascii="Arial" w:eastAsia="Batang" w:hAnsi="Arial" w:cs="Arial"/>
          <w:sz w:val="22"/>
          <w:szCs w:val="22"/>
          <w:lang w:val="kk-KZ"/>
        </w:rPr>
        <w:t>ө</w:t>
      </w:r>
      <w:r>
        <w:rPr>
          <w:rFonts w:ascii="Calibri" w:eastAsia="Batang" w:hAnsi="Calibri" w:cs="Calibri"/>
          <w:sz w:val="22"/>
          <w:szCs w:val="22"/>
          <w:lang w:val="kk-KZ"/>
        </w:rPr>
        <w:t>рініс тап</w:t>
      </w:r>
      <w:r>
        <w:rPr>
          <w:rFonts w:ascii="Arial" w:eastAsia="Batang" w:hAnsi="Arial" w:cs="Arial"/>
          <w:sz w:val="22"/>
          <w:szCs w:val="22"/>
          <w:lang w:val="kk-KZ"/>
        </w:rPr>
        <w:t>қ</w:t>
      </w:r>
      <w:r>
        <w:rPr>
          <w:rFonts w:ascii="Calibri" w:eastAsia="Batang" w:hAnsi="Calibri" w:cs="Calibri"/>
          <w:sz w:val="22"/>
          <w:szCs w:val="22"/>
          <w:lang w:val="kk-KZ"/>
        </w:rPr>
        <w:t>ан</w:t>
      </w:r>
      <w:r>
        <w:rPr>
          <w:rFonts w:eastAsia="Batang"/>
          <w:sz w:val="22"/>
          <w:szCs w:val="22"/>
          <w:lang w:val="kk-KZ"/>
        </w:rPr>
        <w:t>.</w:t>
      </w:r>
    </w:p>
    <w:p w:rsidR="00F00667" w:rsidRDefault="00F00667" w:rsidP="00F00667">
      <w:pPr>
        <w:pStyle w:val="a4"/>
        <w:tabs>
          <w:tab w:val="left" w:pos="0"/>
        </w:tabs>
        <w:ind w:firstLine="425"/>
        <w:jc w:val="both"/>
        <w:rPr>
          <w:rFonts w:eastAsia="Batang"/>
          <w:sz w:val="22"/>
          <w:szCs w:val="22"/>
          <w:lang w:val="kk-KZ"/>
        </w:rPr>
      </w:pPr>
      <w:r>
        <w:rPr>
          <w:rFonts w:eastAsia="Batang"/>
          <w:sz w:val="22"/>
          <w:szCs w:val="22"/>
          <w:lang w:val="kk-KZ"/>
        </w:rPr>
        <w:lastRenderedPageBreak/>
        <w:t xml:space="preserve">Сонымен,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w:t>
      </w:r>
    </w:p>
    <w:p w:rsidR="00F00667" w:rsidRDefault="00F00667" w:rsidP="00F00667">
      <w:pPr>
        <w:pStyle w:val="a4"/>
        <w:tabs>
          <w:tab w:val="left" w:pos="0"/>
        </w:tabs>
        <w:ind w:firstLine="425"/>
        <w:jc w:val="both"/>
        <w:rPr>
          <w:bCs/>
          <w:sz w:val="22"/>
          <w:szCs w:val="22"/>
          <w:lang w:val="kk-KZ"/>
        </w:rPr>
      </w:pPr>
      <w:r>
        <w:rPr>
          <w:bCs/>
          <w:sz w:val="22"/>
          <w:szCs w:val="22"/>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F00667" w:rsidRPr="009F20DF" w:rsidRDefault="00F00667" w:rsidP="00F00667">
      <w:pPr>
        <w:pStyle w:val="ac"/>
        <w:tabs>
          <w:tab w:val="left" w:pos="0"/>
        </w:tabs>
        <w:spacing w:after="0"/>
        <w:ind w:left="0" w:firstLine="540"/>
        <w:jc w:val="both"/>
        <w:rPr>
          <w:sz w:val="22"/>
          <w:szCs w:val="22"/>
          <w:lang w:val="be-BY"/>
        </w:rPr>
      </w:pPr>
    </w:p>
    <w:p w:rsidR="00F00667" w:rsidRDefault="00F00667" w:rsidP="00F00667">
      <w:pPr>
        <w:pStyle w:val="ac"/>
        <w:tabs>
          <w:tab w:val="left" w:pos="0"/>
        </w:tabs>
        <w:spacing w:after="0"/>
        <w:ind w:left="0" w:firstLine="540"/>
        <w:jc w:val="both"/>
        <w:rPr>
          <w:sz w:val="22"/>
          <w:szCs w:val="22"/>
          <w:lang w:val="be-BY"/>
        </w:rPr>
      </w:pPr>
      <w:r w:rsidRPr="00623771">
        <w:rPr>
          <w:b/>
          <w:sz w:val="22"/>
          <w:szCs w:val="22"/>
          <w:lang w:val="be-BY"/>
        </w:rPr>
        <w:t>Үшінші кезең</w:t>
      </w:r>
      <w:r w:rsidRPr="009F20DF">
        <w:rPr>
          <w:sz w:val="22"/>
          <w:szCs w:val="22"/>
          <w:lang w:val="be-BY"/>
        </w:rPr>
        <w:t xml:space="preserve"> - болжам жасау. Зерттеудің болжамы болашақта теориялық, тәжірибелік тұрғыдан дәлелдеуді қажет етіп, ғылыми тұрғыдан негізделген болжам жасаушылық.</w:t>
      </w:r>
    </w:p>
    <w:p w:rsidR="00F00667" w:rsidRPr="00D72D47" w:rsidRDefault="00F00667" w:rsidP="00F00667">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Болжам</w:t>
      </w:r>
      <w:r w:rsidRPr="00D72D47">
        <w:rPr>
          <w:rFonts w:ascii="Times New Roman" w:hAnsi="Times New Roman" w:cs="Times New Roman"/>
          <w:b/>
          <w:sz w:val="24"/>
          <w:szCs w:val="24"/>
          <w:lang w:val="kk-KZ"/>
        </w:rPr>
        <w:t xml:space="preserve"> </w:t>
      </w:r>
      <w:r w:rsidRPr="00D72D47">
        <w:rPr>
          <w:rFonts w:ascii="Times New Roman" w:hAnsi="Times New Roman" w:cs="Times New Roman"/>
          <w:sz w:val="24"/>
          <w:szCs w:val="24"/>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F00667" w:rsidRPr="00D72D47" w:rsidRDefault="00F00667" w:rsidP="00F00667">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F00667" w:rsidRPr="00D72D47" w:rsidRDefault="00F00667" w:rsidP="00F00667">
      <w:pPr>
        <w:spacing w:after="0" w:line="240" w:lineRule="auto"/>
        <w:ind w:firstLine="567"/>
        <w:jc w:val="both"/>
        <w:rPr>
          <w:rFonts w:ascii="Times New Roman" w:hAnsi="Times New Roman" w:cs="Times New Roman"/>
          <w:noProof/>
          <w:sz w:val="24"/>
          <w:szCs w:val="24"/>
          <w:lang w:val="kk-KZ"/>
        </w:rPr>
      </w:pPr>
      <w:r w:rsidRPr="00D72D47">
        <w:rPr>
          <w:rFonts w:ascii="Times New Roman" w:hAnsi="Times New Roman" w:cs="Times New Roman"/>
          <w:sz w:val="24"/>
          <w:szCs w:val="24"/>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w:t>
      </w:r>
      <w:r w:rsidRPr="00D72D47">
        <w:rPr>
          <w:rFonts w:ascii="Times New Roman" w:hAnsi="Times New Roman" w:cs="Times New Roman"/>
          <w:noProof/>
          <w:sz w:val="24"/>
          <w:szCs w:val="24"/>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F00667" w:rsidRPr="00D72D47" w:rsidRDefault="00F00667" w:rsidP="00F00667">
      <w:pPr>
        <w:spacing w:after="0" w:line="240" w:lineRule="auto"/>
        <w:ind w:firstLine="709"/>
        <w:jc w:val="both"/>
        <w:rPr>
          <w:rFonts w:ascii="Times New Roman" w:hAnsi="Times New Roman" w:cs="Times New Roman"/>
          <w:sz w:val="24"/>
          <w:szCs w:val="24"/>
          <w:lang w:val="uk-UA"/>
        </w:rPr>
      </w:pPr>
      <w:r w:rsidRPr="00D72D47">
        <w:rPr>
          <w:rFonts w:ascii="Times New Roman" w:hAnsi="Times New Roman" w:cs="Times New Roman"/>
          <w:sz w:val="24"/>
          <w:szCs w:val="24"/>
          <w:lang w:val="uk-UA"/>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F00667" w:rsidRPr="00623771" w:rsidRDefault="00F00667" w:rsidP="00F00667">
      <w:pPr>
        <w:spacing w:after="0" w:line="240" w:lineRule="auto"/>
        <w:ind w:firstLine="709"/>
        <w:jc w:val="both"/>
        <w:rPr>
          <w:rFonts w:ascii="Times New Roman" w:hAnsi="Times New Roman" w:cs="Times New Roman"/>
          <w:sz w:val="24"/>
          <w:szCs w:val="24"/>
          <w:lang w:val="uk-UA"/>
        </w:rPr>
      </w:pPr>
      <w:r w:rsidRPr="00D72D47">
        <w:rPr>
          <w:rFonts w:ascii="Times New Roman" w:hAnsi="Times New Roman" w:cs="Times New Roman"/>
          <w:sz w:val="24"/>
          <w:szCs w:val="24"/>
          <w:lang w:val="uk-UA"/>
        </w:rPr>
        <w:t xml:space="preserve">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w:t>
      </w:r>
      <w:r w:rsidRPr="00623771">
        <w:rPr>
          <w:rFonts w:ascii="Times New Roman" w:hAnsi="Times New Roman" w:cs="Times New Roman"/>
          <w:sz w:val="24"/>
          <w:szCs w:val="24"/>
          <w:lang w:val="uk-UA"/>
        </w:rPr>
        <w:t xml:space="preserve">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w:t>
      </w:r>
      <w:r w:rsidRPr="00623771">
        <w:rPr>
          <w:rFonts w:ascii="Times New Roman" w:hAnsi="Times New Roman" w:cs="Times New Roman"/>
          <w:sz w:val="24"/>
          <w:szCs w:val="24"/>
          <w:lang w:val="uk-UA"/>
        </w:rPr>
        <w:lastRenderedPageBreak/>
        <w:t>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F00667" w:rsidRPr="00623771" w:rsidRDefault="00F00667" w:rsidP="00F00667">
      <w:pPr>
        <w:shd w:val="clear" w:color="auto" w:fill="FFFFFF"/>
        <w:tabs>
          <w:tab w:val="left" w:pos="2045"/>
          <w:tab w:val="left" w:pos="3672"/>
          <w:tab w:val="left" w:pos="4918"/>
          <w:tab w:val="left" w:pos="6739"/>
          <w:tab w:val="left" w:pos="8496"/>
        </w:tabs>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4"/>
          <w:sz w:val="24"/>
          <w:szCs w:val="24"/>
          <w:lang w:val="kk-KZ"/>
        </w:rPr>
        <w:t xml:space="preserve">Өзінің «Ғылыми зерттеудің әдіснамасы» атты кітабында Г.И. Рузавин болжамды </w:t>
      </w:r>
      <w:r w:rsidRPr="00623771">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623771">
        <w:rPr>
          <w:rFonts w:ascii="Times New Roman" w:hAnsi="Times New Roman" w:cs="Times New Roman"/>
          <w:noProof/>
          <w:spacing w:val="1"/>
          <w:sz w:val="24"/>
          <w:szCs w:val="24"/>
          <w:lang w:val="kk-KZ"/>
        </w:rPr>
        <w:t xml:space="preserve">үрдісінде, (Н.К. Гончаров, М.А. Данилов, В.И. Загвязинский, Э.И. Моносзон, Я. Скалкова және </w:t>
      </w:r>
      <w:r w:rsidRPr="00623771">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623771">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623771">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623771">
        <w:rPr>
          <w:rFonts w:ascii="Times New Roman" w:hAnsi="Times New Roman" w:cs="Times New Roman"/>
          <w:noProof/>
          <w:spacing w:val="7"/>
          <w:sz w:val="24"/>
          <w:szCs w:val="24"/>
          <w:lang w:val="kk-KZ"/>
        </w:rPr>
        <w:t>ачев, Л.И. Новикова). Жаңадан бастаған ізденушілерге көмек ретінде ғылыми пікір</w:t>
      </w:r>
      <w:r w:rsidRPr="00623771">
        <w:rPr>
          <w:rFonts w:ascii="Times New Roman" w:hAnsi="Times New Roman" w:cs="Times New Roman"/>
          <w:noProof/>
          <w:spacing w:val="-2"/>
          <w:sz w:val="24"/>
          <w:szCs w:val="24"/>
          <w:lang w:val="kk-KZ"/>
        </w:rPr>
        <w:t xml:space="preserve">сайыстық </w:t>
      </w:r>
      <w:r w:rsidRPr="00623771">
        <w:rPr>
          <w:rFonts w:ascii="Times New Roman" w:hAnsi="Times New Roman" w:cs="Times New Roman"/>
          <w:noProof/>
          <w:sz w:val="24"/>
          <w:szCs w:val="24"/>
          <w:lang w:val="kk-KZ"/>
        </w:rPr>
        <w:t xml:space="preserve">мәнге </w:t>
      </w:r>
      <w:r w:rsidRPr="00623771">
        <w:rPr>
          <w:rFonts w:ascii="Times New Roman" w:hAnsi="Times New Roman" w:cs="Times New Roman"/>
          <w:noProof/>
          <w:spacing w:val="-8"/>
          <w:sz w:val="24"/>
          <w:szCs w:val="24"/>
          <w:lang w:val="kk-KZ"/>
        </w:rPr>
        <w:t xml:space="preserve">ие </w:t>
      </w:r>
      <w:r w:rsidRPr="00623771">
        <w:rPr>
          <w:rFonts w:ascii="Times New Roman" w:hAnsi="Times New Roman" w:cs="Times New Roman"/>
          <w:noProof/>
          <w:spacing w:val="-2"/>
          <w:sz w:val="24"/>
          <w:szCs w:val="24"/>
          <w:lang w:val="kk-KZ"/>
        </w:rPr>
        <w:t xml:space="preserve">болжам </w:t>
      </w:r>
      <w:r w:rsidRPr="00623771">
        <w:rPr>
          <w:rFonts w:ascii="Times New Roman" w:hAnsi="Times New Roman" w:cs="Times New Roman"/>
          <w:noProof/>
          <w:sz w:val="24"/>
          <w:szCs w:val="24"/>
          <w:lang w:val="kk-KZ"/>
        </w:rPr>
        <w:t xml:space="preserve">туралы </w:t>
      </w:r>
      <w:r w:rsidRPr="00623771">
        <w:rPr>
          <w:rFonts w:ascii="Times New Roman" w:hAnsi="Times New Roman" w:cs="Times New Roman"/>
          <w:noProof/>
          <w:spacing w:val="-2"/>
          <w:sz w:val="24"/>
          <w:szCs w:val="24"/>
          <w:lang w:val="kk-KZ"/>
        </w:rPr>
        <w:t>мақалаларда</w:t>
      </w:r>
      <w:r w:rsidRPr="00623771">
        <w:rPr>
          <w:rFonts w:ascii="Times New Roman" w:hAnsi="Times New Roman" w:cs="Times New Roman"/>
          <w:sz w:val="24"/>
          <w:szCs w:val="24"/>
          <w:lang w:val="kk-KZ"/>
        </w:rPr>
        <w:t xml:space="preserve"> </w:t>
      </w:r>
      <w:r w:rsidRPr="00623771">
        <w:rPr>
          <w:rFonts w:ascii="Times New Roman" w:hAnsi="Times New Roman" w:cs="Times New Roman"/>
          <w:noProof/>
          <w:spacing w:val="2"/>
          <w:sz w:val="24"/>
          <w:szCs w:val="24"/>
          <w:lang w:val="kk-KZ"/>
        </w:rPr>
        <w:t xml:space="preserve">(Г.Х. Валеев, А.Ф. Закирова, А.В. Клименюк, Ш.И. Ганелин, </w:t>
      </w:r>
      <w:r w:rsidRPr="00623771">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623771">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623771">
        <w:rPr>
          <w:rFonts w:ascii="Times New Roman" w:hAnsi="Times New Roman" w:cs="Times New Roman"/>
          <w:noProof/>
          <w:spacing w:val="8"/>
          <w:sz w:val="24"/>
          <w:szCs w:val="24"/>
          <w:lang w:val="kk-KZ"/>
        </w:rPr>
        <w:t xml:space="preserve">берілген. Ғалымдар болжамның түрлері, ғылыми жұмыстардағы оның рөлі, басқа </w:t>
      </w:r>
      <w:r w:rsidRPr="00623771">
        <w:rPr>
          <w:rFonts w:ascii="Times New Roman" w:hAnsi="Times New Roman" w:cs="Times New Roman"/>
          <w:noProof/>
          <w:spacing w:val="7"/>
          <w:sz w:val="24"/>
          <w:szCs w:val="24"/>
          <w:lang w:val="kk-KZ"/>
        </w:rPr>
        <w:t xml:space="preserve">бөліктермен қатынасы, болжамды құрастыру, оларға қойылатын талаптар сияқты </w:t>
      </w:r>
      <w:r w:rsidRPr="00623771">
        <w:rPr>
          <w:rFonts w:ascii="Times New Roman" w:hAnsi="Times New Roman" w:cs="Times New Roman"/>
          <w:noProof/>
          <w:spacing w:val="1"/>
          <w:sz w:val="24"/>
          <w:szCs w:val="24"/>
          <w:lang w:val="kk-KZ"/>
        </w:rPr>
        <w:t>қағидаларды  жасайды.</w:t>
      </w:r>
    </w:p>
    <w:p w:rsidR="00F00667" w:rsidRPr="00623771" w:rsidRDefault="00F00667" w:rsidP="00F00667">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623771">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w:t>
      </w:r>
      <w:r w:rsidRPr="00623771">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623771">
        <w:rPr>
          <w:rFonts w:ascii="Times New Roman" w:hAnsi="Times New Roman" w:cs="Times New Roman"/>
          <w:noProof/>
          <w:spacing w:val="6"/>
          <w:sz w:val="24"/>
          <w:szCs w:val="24"/>
          <w:lang w:val="kk-KZ"/>
        </w:rPr>
        <w:t xml:space="preserve">диссертациясындағы жағымды жайтты белгілеуге болады. Ол дидактикалық зерттеуде </w:t>
      </w:r>
      <w:r w:rsidRPr="00623771">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623771">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623771">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623771">
        <w:rPr>
          <w:rFonts w:ascii="Times New Roman" w:hAnsi="Times New Roman" w:cs="Times New Roman"/>
          <w:noProof/>
          <w:spacing w:val="2"/>
          <w:sz w:val="24"/>
          <w:szCs w:val="24"/>
          <w:lang w:val="kk-KZ"/>
        </w:rPr>
        <w:t xml:space="preserve">түрінде зерделеуге ұмтылады. С.У.Наушабаева болжамды эксперименттік және теориялық тексерудің жүзеге асуының </w:t>
      </w:r>
      <w:r w:rsidRPr="00623771">
        <w:rPr>
          <w:rFonts w:ascii="Times New Roman" w:hAnsi="Times New Roman" w:cs="Times New Roman"/>
          <w:noProof/>
          <w:spacing w:val="5"/>
          <w:sz w:val="24"/>
          <w:szCs w:val="24"/>
          <w:lang w:val="kk-KZ"/>
        </w:rPr>
        <w:t xml:space="preserve">ерекшеліктерін және осы үрдістің дидактикалық зерттеулердің ақиқаттылығы мен </w:t>
      </w:r>
      <w:r w:rsidRPr="00623771">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623771">
        <w:rPr>
          <w:rFonts w:ascii="Times New Roman" w:hAnsi="Times New Roman" w:cs="Times New Roman"/>
          <w:noProof/>
          <w:spacing w:val="3"/>
          <w:sz w:val="24"/>
          <w:szCs w:val="24"/>
          <w:lang w:val="kk-KZ"/>
        </w:rPr>
        <w:t xml:space="preserve">туындататын сілтемелерді жою жолдары белгіленді. Автордың ойынша, педагогиканың </w:t>
      </w:r>
      <w:r w:rsidRPr="00623771">
        <w:rPr>
          <w:rFonts w:ascii="Times New Roman" w:hAnsi="Times New Roman" w:cs="Times New Roman"/>
          <w:noProof/>
          <w:spacing w:val="11"/>
          <w:sz w:val="24"/>
          <w:szCs w:val="24"/>
          <w:lang w:val="kk-KZ"/>
        </w:rPr>
        <w:t xml:space="preserve">әдіснамасында болжам зерттеудің қисынды құрылымының элементі ретінде </w:t>
      </w:r>
      <w:r w:rsidRPr="00623771">
        <w:rPr>
          <w:rFonts w:ascii="Times New Roman" w:hAnsi="Times New Roman" w:cs="Times New Roman"/>
          <w:noProof/>
          <w:spacing w:val="3"/>
          <w:sz w:val="24"/>
          <w:szCs w:val="24"/>
          <w:lang w:val="kk-KZ"/>
        </w:rPr>
        <w:t xml:space="preserve">қарастырылады. Болжамды педагогикалық құбылыстардың заңдылық байланысы және </w:t>
      </w:r>
      <w:r w:rsidRPr="00623771">
        <w:rPr>
          <w:rFonts w:ascii="Times New Roman" w:hAnsi="Times New Roman" w:cs="Times New Roman"/>
          <w:noProof/>
          <w:spacing w:val="9"/>
          <w:sz w:val="24"/>
          <w:szCs w:val="24"/>
          <w:lang w:val="kk-KZ"/>
        </w:rPr>
        <w:t xml:space="preserve">ғылыми болжаудың сипаттамасы деп түсінеді. Педагогикалық зерттеуде болжам </w:t>
      </w:r>
      <w:r w:rsidRPr="00623771">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623771">
        <w:rPr>
          <w:rFonts w:ascii="Times New Roman" w:hAnsi="Times New Roman" w:cs="Times New Roman"/>
          <w:noProof/>
          <w:spacing w:val="1"/>
          <w:sz w:val="24"/>
          <w:szCs w:val="24"/>
          <w:lang w:val="kk-KZ"/>
        </w:rPr>
        <w:t>сипаттамасын анықтайды.</w:t>
      </w:r>
    </w:p>
    <w:p w:rsidR="00F00667" w:rsidRPr="00623771" w:rsidRDefault="00F00667" w:rsidP="00F00667">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623771">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623771">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623771">
        <w:rPr>
          <w:rFonts w:ascii="Times New Roman" w:hAnsi="Times New Roman" w:cs="Times New Roman"/>
          <w:noProof/>
          <w:spacing w:val="1"/>
          <w:sz w:val="24"/>
          <w:szCs w:val="24"/>
          <w:lang w:val="kk-KZ"/>
        </w:rPr>
        <w:t xml:space="preserve">септігін тигізеді. </w:t>
      </w:r>
      <w:r w:rsidRPr="00623771">
        <w:rPr>
          <w:rFonts w:ascii="Times New Roman" w:hAnsi="Times New Roman" w:cs="Times New Roman"/>
          <w:noProof/>
          <w:spacing w:val="2"/>
          <w:sz w:val="24"/>
          <w:szCs w:val="24"/>
          <w:lang w:val="kk-KZ"/>
        </w:rPr>
        <w:t xml:space="preserve">В.И. Загвязинский болжамның </w:t>
      </w:r>
      <w:r w:rsidRPr="00623771">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623771">
        <w:rPr>
          <w:rFonts w:ascii="Times New Roman" w:hAnsi="Times New Roman" w:cs="Times New Roman"/>
          <w:noProof/>
          <w:spacing w:val="3"/>
          <w:sz w:val="24"/>
          <w:szCs w:val="24"/>
          <w:lang w:val="kk-KZ"/>
        </w:rPr>
        <w:t xml:space="preserve">ұсынады: осыдан шығатын тұжырымдамалық </w:t>
      </w:r>
      <w:r w:rsidRPr="00623771">
        <w:rPr>
          <w:rFonts w:ascii="Times New Roman" w:hAnsi="Times New Roman" w:cs="Times New Roman"/>
          <w:noProof/>
          <w:spacing w:val="4"/>
          <w:sz w:val="24"/>
          <w:szCs w:val="24"/>
          <w:lang w:val="kk-KZ"/>
        </w:rPr>
        <w:t>қағидалар</w:t>
      </w:r>
      <w:r w:rsidRPr="00623771">
        <w:rPr>
          <w:rFonts w:ascii="Times New Roman" w:hAnsi="Times New Roman" w:cs="Times New Roman"/>
          <w:noProof/>
          <w:spacing w:val="2"/>
          <w:sz w:val="24"/>
          <w:szCs w:val="24"/>
          <w:lang w:val="kk-KZ"/>
        </w:rPr>
        <w:t>–</w:t>
      </w:r>
      <w:r w:rsidRPr="00623771">
        <w:rPr>
          <w:rFonts w:ascii="Times New Roman" w:hAnsi="Times New Roman" w:cs="Times New Roman"/>
          <w:noProof/>
          <w:spacing w:val="4"/>
          <w:sz w:val="24"/>
          <w:szCs w:val="24"/>
          <w:lang w:val="kk-KZ"/>
        </w:rPr>
        <w:t xml:space="preserve"> идея </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4"/>
          <w:sz w:val="24"/>
          <w:szCs w:val="24"/>
          <w:lang w:val="kk-KZ"/>
        </w:rPr>
        <w:t xml:space="preserve"> ой  болжам </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4"/>
          <w:sz w:val="24"/>
          <w:szCs w:val="24"/>
          <w:lang w:val="kk-KZ"/>
        </w:rPr>
        <w:t xml:space="preserve">тиімді </w:t>
      </w:r>
      <w:r w:rsidRPr="00623771">
        <w:rPr>
          <w:rFonts w:ascii="Times New Roman" w:hAnsi="Times New Roman" w:cs="Times New Roman"/>
          <w:noProof/>
          <w:spacing w:val="2"/>
          <w:sz w:val="24"/>
          <w:szCs w:val="24"/>
          <w:lang w:val="kk-KZ"/>
        </w:rPr>
        <w:t>–</w:t>
      </w:r>
      <w:r w:rsidRPr="00623771">
        <w:rPr>
          <w:rFonts w:ascii="Times New Roman" w:hAnsi="Times New Roman" w:cs="Times New Roman"/>
          <w:noProof/>
          <w:spacing w:val="4"/>
          <w:sz w:val="24"/>
          <w:szCs w:val="24"/>
          <w:lang w:val="kk-KZ"/>
        </w:rPr>
        <w:t xml:space="preserve"> нәтиже. Оның ойы бойынша, болжамның </w:t>
      </w:r>
      <w:r w:rsidRPr="00623771">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623771">
        <w:rPr>
          <w:rFonts w:ascii="Times New Roman" w:hAnsi="Times New Roman" w:cs="Times New Roman"/>
          <w:noProof/>
          <w:spacing w:val="5"/>
          <w:sz w:val="24"/>
          <w:szCs w:val="24"/>
          <w:lang w:val="kk-KZ"/>
        </w:rPr>
        <w:t xml:space="preserve">Педагогикалық зерттеудің болжамы келесі әдіснамалык талаптарға сәйкес келу </w:t>
      </w:r>
      <w:r w:rsidRPr="00623771">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623771">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F00667" w:rsidRPr="00623771" w:rsidRDefault="00F00667" w:rsidP="00F00667">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2"/>
          <w:sz w:val="24"/>
          <w:szCs w:val="24"/>
          <w:lang w:val="kk-KZ"/>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w:t>
      </w:r>
      <w:r w:rsidRPr="00623771">
        <w:rPr>
          <w:rFonts w:ascii="Times New Roman" w:hAnsi="Times New Roman" w:cs="Times New Roman"/>
          <w:noProof/>
          <w:spacing w:val="1"/>
          <w:sz w:val="24"/>
          <w:szCs w:val="24"/>
          <w:lang w:val="kk-KZ"/>
        </w:rPr>
        <w:t>санымен түсіндіреді. Болжамның құрылуы алдында қандай да бір алдын</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1"/>
          <w:sz w:val="24"/>
          <w:szCs w:val="24"/>
          <w:lang w:val="kk-KZ"/>
        </w:rPr>
        <w:t xml:space="preserve">ала кіріспе жасау </w:t>
      </w:r>
      <w:r w:rsidRPr="00623771">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623771">
        <w:rPr>
          <w:rFonts w:ascii="Times New Roman" w:hAnsi="Times New Roman" w:cs="Times New Roman"/>
          <w:noProof/>
          <w:spacing w:val="1"/>
          <w:sz w:val="24"/>
          <w:szCs w:val="24"/>
          <w:lang w:val="kk-KZ"/>
        </w:rPr>
        <w:t>көрсетілген мәселені алдын</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1"/>
          <w:sz w:val="24"/>
          <w:szCs w:val="24"/>
          <w:lang w:val="kk-KZ"/>
        </w:rPr>
        <w:t xml:space="preserve">ала зерделеу және зерттеудің пәнін </w:t>
      </w:r>
      <w:r w:rsidRPr="00623771">
        <w:rPr>
          <w:rFonts w:ascii="Times New Roman" w:hAnsi="Times New Roman" w:cs="Times New Roman"/>
          <w:noProof/>
          <w:spacing w:val="2"/>
          <w:sz w:val="24"/>
          <w:szCs w:val="24"/>
          <w:lang w:val="kk-KZ"/>
        </w:rPr>
        <w:t xml:space="preserve">талдау нәтижесінде болжам жасалды. </w:t>
      </w:r>
    </w:p>
    <w:p w:rsidR="00F00667" w:rsidRPr="00623771" w:rsidRDefault="00F00667" w:rsidP="00F00667">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623771">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623771">
        <w:rPr>
          <w:rFonts w:ascii="Times New Roman" w:hAnsi="Times New Roman" w:cs="Times New Roman"/>
          <w:noProof/>
          <w:spacing w:val="3"/>
          <w:sz w:val="24"/>
          <w:szCs w:val="24"/>
          <w:lang w:val="kk-KZ"/>
        </w:rPr>
        <w:t xml:space="preserve">дайындығының жүйесі». </w:t>
      </w:r>
      <w:r w:rsidRPr="00623771">
        <w:rPr>
          <w:rFonts w:ascii="Times New Roman" w:hAnsi="Times New Roman" w:cs="Times New Roman"/>
          <w:noProof/>
          <w:spacing w:val="2"/>
          <w:sz w:val="24"/>
          <w:szCs w:val="24"/>
          <w:lang w:val="kk-KZ"/>
        </w:rPr>
        <w:t xml:space="preserve">Болжамы: болашақ мұғалімдердің әлеуметтік-педагогикалық жұмыстарға дайындығы кіріктірілген тұлғалық </w:t>
      </w:r>
      <w:r w:rsidRPr="00623771">
        <w:rPr>
          <w:rFonts w:ascii="Times New Roman" w:hAnsi="Times New Roman" w:cs="Times New Roman"/>
          <w:noProof/>
          <w:spacing w:val="2"/>
          <w:sz w:val="24"/>
          <w:szCs w:val="24"/>
          <w:lang w:val="kk-KZ"/>
        </w:rPr>
        <w:lastRenderedPageBreak/>
        <w:t xml:space="preserve">білім ретінде қалыптасуы мүмкін, егер дайындық жүйесінде үш блок үйлесімді жүзеге асырылса: ынталы–мақсатты, мазмұнды және </w:t>
      </w:r>
      <w:r w:rsidRPr="00623771">
        <w:rPr>
          <w:rFonts w:ascii="Times New Roman" w:hAnsi="Times New Roman" w:cs="Times New Roman"/>
          <w:noProof/>
          <w:spacing w:val="1"/>
          <w:sz w:val="24"/>
          <w:szCs w:val="24"/>
          <w:lang w:val="kk-KZ"/>
        </w:rPr>
        <w:t xml:space="preserve">процессуалды, онда жоғарғы оқу орнының педагогикалық үдерісінің кәсіби бағыттылығы </w:t>
      </w:r>
      <w:r w:rsidRPr="00623771">
        <w:rPr>
          <w:rFonts w:ascii="Times New Roman" w:hAnsi="Times New Roman" w:cs="Times New Roman"/>
          <w:noProof/>
          <w:spacing w:val="2"/>
          <w:sz w:val="24"/>
          <w:szCs w:val="24"/>
          <w:lang w:val="kk-KZ"/>
        </w:rPr>
        <w:t xml:space="preserve">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w:t>
      </w:r>
      <w:r w:rsidRPr="00623771">
        <w:rPr>
          <w:rFonts w:ascii="Times New Roman" w:hAnsi="Times New Roman" w:cs="Times New Roman"/>
          <w:noProof/>
          <w:spacing w:val="1"/>
          <w:sz w:val="24"/>
          <w:szCs w:val="24"/>
          <w:lang w:val="kk-KZ"/>
        </w:rPr>
        <w:t>істегенде меңгереді (Г.Ж. Меңлібекова).</w:t>
      </w:r>
    </w:p>
    <w:p w:rsidR="00F00667" w:rsidRPr="00623771" w:rsidRDefault="00F00667" w:rsidP="00F00667">
      <w:pPr>
        <w:pStyle w:val="21"/>
        <w:spacing w:after="0" w:line="240" w:lineRule="auto"/>
        <w:ind w:left="0" w:firstLine="709"/>
        <w:jc w:val="both"/>
        <w:rPr>
          <w:sz w:val="24"/>
          <w:szCs w:val="24"/>
          <w:lang w:val="uk-UA"/>
        </w:rPr>
      </w:pPr>
      <w:r w:rsidRPr="00623771">
        <w:rPr>
          <w:sz w:val="24"/>
          <w:szCs w:val="24"/>
          <w:lang w:val="uk-UA"/>
        </w:rPr>
        <w:t>Енді болжамға негіздей отырып</w:t>
      </w:r>
      <w:r w:rsidRPr="00623771">
        <w:rPr>
          <w:i/>
          <w:sz w:val="24"/>
          <w:szCs w:val="24"/>
          <w:lang w:val="uk-UA"/>
        </w:rPr>
        <w:t>, біріншіден</w:t>
      </w:r>
      <w:r w:rsidRPr="00623771">
        <w:rPr>
          <w:sz w:val="24"/>
          <w:szCs w:val="24"/>
          <w:lang w:val="uk-UA"/>
        </w:rPr>
        <w:t xml:space="preserve">,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623771">
        <w:rPr>
          <w:i/>
          <w:sz w:val="24"/>
          <w:szCs w:val="24"/>
          <w:lang w:val="uk-UA"/>
        </w:rPr>
        <w:t>Екіншіден</w:t>
      </w:r>
      <w:r w:rsidRPr="00623771">
        <w:rPr>
          <w:sz w:val="24"/>
          <w:szCs w:val="24"/>
          <w:lang w:val="uk-UA"/>
        </w:rPr>
        <w:t>, бар материалдарды жинақтау және оларды есепке алу. Олар –</w:t>
      </w:r>
      <w:r w:rsidRPr="00623771">
        <w:rPr>
          <w:sz w:val="24"/>
          <w:szCs w:val="24"/>
          <w:lang w:val="kk-KZ"/>
        </w:rPr>
        <w:t xml:space="preserve"> </w:t>
      </w:r>
      <w:r w:rsidRPr="00623771">
        <w:rPr>
          <w:sz w:val="24"/>
          <w:szCs w:val="24"/>
          <w:lang w:val="uk-UA"/>
        </w:rPr>
        <w:t>мәселенің тарихы мен теориялық жағдайын сипаттайтын әдебиеттер;</w:t>
      </w:r>
      <w:r w:rsidRPr="00623771">
        <w:rPr>
          <w:sz w:val="24"/>
          <w:szCs w:val="24"/>
          <w:lang w:val="kk-KZ"/>
        </w:rPr>
        <w:t xml:space="preserve"> </w:t>
      </w:r>
      <w:r w:rsidRPr="00623771">
        <w:rPr>
          <w:sz w:val="24"/>
          <w:szCs w:val="24"/>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F00667" w:rsidRPr="00623771" w:rsidRDefault="00F00667" w:rsidP="00F00667">
      <w:pPr>
        <w:pStyle w:val="21"/>
        <w:spacing w:after="0" w:line="240" w:lineRule="auto"/>
        <w:ind w:left="0" w:firstLine="709"/>
        <w:jc w:val="both"/>
        <w:rPr>
          <w:noProof/>
          <w:sz w:val="24"/>
          <w:szCs w:val="24"/>
          <w:lang w:val="uk-UA"/>
        </w:rPr>
      </w:pPr>
      <w:r w:rsidRPr="00623771">
        <w:rPr>
          <w:sz w:val="24"/>
          <w:szCs w:val="24"/>
          <w:lang w:val="uk-UA"/>
        </w:rPr>
        <w:t xml:space="preserve">Барлық материалдарды жинақтап, оларды есепке алып, талдап, қорытындылау үшін мыналарды жүзеге асыру қажет: </w:t>
      </w:r>
      <w:r w:rsidRPr="00623771">
        <w:rPr>
          <w:i/>
          <w:sz w:val="24"/>
          <w:szCs w:val="24"/>
          <w:lang w:val="uk-UA"/>
        </w:rPr>
        <w:t>біріншіден</w:t>
      </w:r>
      <w:r w:rsidRPr="00623771">
        <w:rPr>
          <w:sz w:val="24"/>
          <w:szCs w:val="24"/>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623771">
        <w:rPr>
          <w:i/>
          <w:sz w:val="24"/>
          <w:szCs w:val="24"/>
          <w:lang w:val="uk-UA"/>
        </w:rPr>
        <w:t>екіншіден</w:t>
      </w:r>
      <w:r w:rsidRPr="00623771">
        <w:rPr>
          <w:sz w:val="24"/>
          <w:szCs w:val="24"/>
          <w:lang w:val="uk-UA"/>
        </w:rPr>
        <w:t xml:space="preserve">, эксперименттік тексеру және ұжымдық талқылау; </w:t>
      </w:r>
      <w:r w:rsidRPr="00623771">
        <w:rPr>
          <w:i/>
          <w:sz w:val="24"/>
          <w:szCs w:val="24"/>
          <w:lang w:val="uk-UA"/>
        </w:rPr>
        <w:t>үшіншіден,</w:t>
      </w:r>
      <w:r w:rsidRPr="00623771">
        <w:rPr>
          <w:sz w:val="24"/>
          <w:szCs w:val="24"/>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623771">
        <w:rPr>
          <w:i/>
          <w:sz w:val="24"/>
          <w:szCs w:val="24"/>
          <w:lang w:val="uk-UA"/>
        </w:rPr>
        <w:t>төртіншіден,</w:t>
      </w:r>
      <w:r w:rsidRPr="00623771">
        <w:rPr>
          <w:sz w:val="24"/>
          <w:szCs w:val="24"/>
          <w:lang w:val="uk-UA"/>
        </w:rPr>
        <w:t xml:space="preserve"> практикаға ендіру шарт, ол екі түрлі жағдайда жүзеге асады: тікелей нұсқау арқылы және ғылыми эксперимент арқылы. </w:t>
      </w:r>
      <w:r w:rsidRPr="00623771">
        <w:rPr>
          <w:b/>
          <w:noProof/>
          <w:sz w:val="24"/>
          <w:szCs w:val="24"/>
          <w:lang w:val="uk-UA"/>
        </w:rPr>
        <w:t xml:space="preserve"> </w:t>
      </w:r>
    </w:p>
    <w:p w:rsidR="00F00667" w:rsidRPr="00623771" w:rsidRDefault="00F00667" w:rsidP="00F00667">
      <w:pPr>
        <w:pStyle w:val="ac"/>
        <w:tabs>
          <w:tab w:val="left" w:pos="0"/>
        </w:tabs>
        <w:spacing w:after="0"/>
        <w:ind w:left="0" w:firstLine="540"/>
        <w:jc w:val="both"/>
        <w:rPr>
          <w:sz w:val="24"/>
          <w:szCs w:val="24"/>
          <w:lang w:val="be-BY"/>
        </w:rPr>
      </w:pPr>
      <w:r w:rsidRPr="00623771">
        <w:rPr>
          <w:b/>
          <w:sz w:val="24"/>
          <w:szCs w:val="24"/>
          <w:lang w:val="be-BY"/>
        </w:rPr>
        <w:t xml:space="preserve">Төртінші кезең </w:t>
      </w:r>
      <w:r w:rsidRPr="00623771">
        <w:rPr>
          <w:sz w:val="24"/>
          <w:szCs w:val="24"/>
          <w:lang w:val="be-BY"/>
        </w:rPr>
        <w:t>– зерттеу әдістерін таңдаумен сипатталады.</w:t>
      </w:r>
    </w:p>
    <w:p w:rsidR="00F00667" w:rsidRPr="00163024" w:rsidRDefault="00F00667" w:rsidP="00F00667">
      <w:pPr>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63024">
        <w:rPr>
          <w:rFonts w:ascii="Times New Roman" w:hAnsi="Times New Roman" w:cs="Times New Roman"/>
          <w:sz w:val="24"/>
          <w:szCs w:val="24"/>
          <w:lang w:val="kk-KZ"/>
        </w:rPr>
        <w:t>Әдіснамалық ережелер мен ұстанымдар нақ әдістерде өзінің ықпалды, аспаптық көрінісін табады. Сонымен бірге, дидактикалық зерттеулерде логикалық ойлау түрлері - индукция және дедукция, анализ және синтез, рәсімдеу және модельдеу, салыстыру, топтау жән жалпылау, абстрактілеу және нақтылау, нақтыдан абстрактіге өрлеу және абстрактіден нақтылауға өту қолданылады.</w:t>
      </w:r>
    </w:p>
    <w:p w:rsidR="00F00667" w:rsidRPr="00163024" w:rsidRDefault="00F00667" w:rsidP="00F00667">
      <w:pPr>
        <w:spacing w:after="0" w:line="240" w:lineRule="auto"/>
        <w:ind w:firstLine="720"/>
        <w:jc w:val="both"/>
        <w:rPr>
          <w:rFonts w:ascii="Times New Roman" w:hAnsi="Times New Roman" w:cs="Times New Roman"/>
          <w:sz w:val="24"/>
          <w:szCs w:val="24"/>
          <w:lang w:val="kk-KZ"/>
        </w:rPr>
      </w:pPr>
      <w:r w:rsidRPr="00163024">
        <w:rPr>
          <w:rFonts w:ascii="Times New Roman" w:hAnsi="Times New Roman" w:cs="Times New Roman"/>
          <w:sz w:val="24"/>
          <w:szCs w:val="24"/>
          <w:lang w:val="kk-KZ"/>
        </w:rPr>
        <w:t xml:space="preserve">Бірақ сәйкес әдістер кешенін сипаттаудан бұрын дидактика саласындағы екі түрлі жұмыс түріне (бұл сөз зерттеушілік ұғымына жатпайды) назар аудару  қажет. Бұл таза теориялық талдауға негізделген және шолу сипатындағы жұмыстар. Бұл шектеуді жеңіл өткізу үшін дидактикалық зерттеу әдісін - өзара байланысты амалдардың сәйкес әрекеті мен тәсілдерін, дидактикалық үдерістердің жекелеген элементтерінің арасындағы тәуелділікті, сонымен қатар білім беру мен оқытудың заңдылықтарының тұтас ашуға мүмкіндік беретін жүйе ретінде қабылдаймыз. </w:t>
      </w:r>
    </w:p>
    <w:p w:rsidR="00F00667" w:rsidRPr="00163024" w:rsidRDefault="00F00667" w:rsidP="00F00667">
      <w:pPr>
        <w:spacing w:after="0" w:line="240" w:lineRule="auto"/>
        <w:ind w:firstLine="720"/>
        <w:jc w:val="both"/>
        <w:rPr>
          <w:rFonts w:ascii="Times New Roman" w:hAnsi="Times New Roman" w:cs="Times New Roman"/>
          <w:sz w:val="24"/>
          <w:szCs w:val="24"/>
          <w:lang w:val="kk-KZ"/>
        </w:rPr>
      </w:pPr>
      <w:r w:rsidRPr="00163024">
        <w:rPr>
          <w:rFonts w:ascii="Times New Roman" w:hAnsi="Times New Roman" w:cs="Times New Roman"/>
          <w:sz w:val="24"/>
          <w:szCs w:val="24"/>
          <w:lang w:val="kk-KZ"/>
        </w:rPr>
        <w:t>Дидактикалық зерттеулерді жүргізу үшін ерекше ғылыми әдістер қолданылады. Дидактикада зерттеу әдістерінің  үш түрлі тобы бар. Біріншісі - ғылыми-педагогикалық талдау әдісімен жүргізілетін теориялық дереккөздерді, архив материалдарын, құжаттарды зерделеу. Мынадай да тәсіл бар: идеяларды және дамудағы тұжырымдаманы талдау. Педагогикалық тәжірибені ретроперспективалық талдау деген де бар. Екінші топ зерттеудің анық, сенімді фактологиясын қамтамасыз етеді. Мәліметтерді алу сипаттамасына қарай, байқау, әңгіме, анкета, интервью, рейтинг және өзін-өзі бағалау әдістері қолданылады. Бұл барлық әдістер екі басты - педагогикалық эксперимент және педагогикалық тәжірибені жалпылау әдістерімен байланысты. Педагогикада тұлғаның қалыптасуын, оқуын, тәрбиелілігін, дарындылығын және т.б.  өлшейтін арнайы жасақталған аппарат жоқ болғандықтан, нақты мәліметтер педагогикалық үдерістерді және құбылыстарды кешенді зерделеу әдістерін қолдану барысында ғана алынады. Міне, сондықтан да даулы немесе қарама-қайшы мәліметтер пайда болған кезде бағалау және өзін-өзі бағалаудың үйлесімділігі, рейтинг және педагогикалық консилиум қолданылады. Ақырында, әдістердің үшінші тобында: зерттеу нәтижелерін сапалы талдау және нәтижелерді сандық түрде өңдеу (статистикалық және статистикалық емес) әдістері қолданылады.</w:t>
      </w:r>
    </w:p>
    <w:p w:rsidR="00F00667" w:rsidRPr="00163024" w:rsidRDefault="00F00667" w:rsidP="00F00667">
      <w:pPr>
        <w:suppressAutoHyphens/>
        <w:spacing w:after="0" w:line="240" w:lineRule="auto"/>
        <w:ind w:firstLine="720"/>
        <w:jc w:val="both"/>
        <w:rPr>
          <w:rFonts w:ascii="Times New Roman" w:hAnsi="Times New Roman" w:cs="Times New Roman"/>
          <w:sz w:val="24"/>
          <w:szCs w:val="24"/>
          <w:lang w:val="kk-KZ" w:eastAsia="ar-SA"/>
        </w:rPr>
      </w:pPr>
      <w:r w:rsidRPr="00163024">
        <w:rPr>
          <w:rFonts w:ascii="Times New Roman" w:hAnsi="Times New Roman" w:cs="Times New Roman"/>
          <w:sz w:val="24"/>
          <w:szCs w:val="24"/>
          <w:lang w:val="kk-KZ" w:eastAsia="ar-SA"/>
        </w:rPr>
        <w:t xml:space="preserve">М.Н. Скаткиннің </w:t>
      </w:r>
      <w:r w:rsidRPr="00163024">
        <w:rPr>
          <w:rFonts w:ascii="Times New Roman" w:hAnsi="Times New Roman" w:cs="Times New Roman"/>
          <w:b/>
          <w:sz w:val="24"/>
          <w:szCs w:val="24"/>
          <w:lang w:val="kk-KZ" w:eastAsia="ar-SA"/>
        </w:rPr>
        <w:t>«</w:t>
      </w:r>
      <w:r w:rsidRPr="00163024">
        <w:rPr>
          <w:rFonts w:ascii="Times New Roman" w:hAnsi="Times New Roman" w:cs="Times New Roman"/>
          <w:sz w:val="24"/>
          <w:szCs w:val="24"/>
          <w:lang w:val="kk-KZ" w:eastAsia="ar-SA"/>
        </w:rPr>
        <w:t xml:space="preserve">Методология и методика педагогических исследований» и Ю.К. Бабанскийдің «Проблемы повышения эффективности педагогических исследований» атты кітаптарында оқытудың әртүрлі проблемасы бойынша дидактикалық зерттеудің нақты әдістемесі берілген. Бұл әдістерді білу ғалым-зерттеушіге ғана емес, ол мектептің  әрбір мұғаліміне қажет. Бұл өзге мұғалімдердің тәжірибелерін үйрену, өзінің кәсіби қызметіне баға беру және шығармашылықпен іздену үшін керек. </w:t>
      </w:r>
    </w:p>
    <w:p w:rsidR="00F00667" w:rsidRPr="00163024" w:rsidRDefault="00F00667" w:rsidP="00F00667">
      <w:pPr>
        <w:spacing w:after="0" w:line="240" w:lineRule="auto"/>
        <w:ind w:firstLine="450"/>
        <w:jc w:val="both"/>
        <w:rPr>
          <w:rFonts w:ascii="Times New Roman" w:hAnsi="Times New Roman" w:cs="Times New Roman"/>
          <w:sz w:val="24"/>
          <w:szCs w:val="24"/>
          <w:lang w:val="be-BY"/>
        </w:rPr>
      </w:pPr>
      <w:r w:rsidRPr="00163024">
        <w:rPr>
          <w:rFonts w:ascii="Times New Roman" w:hAnsi="Times New Roman" w:cs="Times New Roman"/>
          <w:b/>
          <w:sz w:val="24"/>
          <w:szCs w:val="24"/>
          <w:lang w:val="be-BY"/>
        </w:rPr>
        <w:lastRenderedPageBreak/>
        <w:t>Бесінші кезең</w:t>
      </w:r>
      <w:r w:rsidRPr="00163024">
        <w:rPr>
          <w:rFonts w:ascii="Times New Roman" w:hAnsi="Times New Roman" w:cs="Times New Roman"/>
          <w:sz w:val="24"/>
          <w:szCs w:val="24"/>
          <w:lang w:val="be-BY"/>
        </w:rPr>
        <w:t xml:space="preserve"> – тәжірибені ұйымдастыру мен өткізу.</w:t>
      </w:r>
      <w:r>
        <w:rPr>
          <w:rFonts w:ascii="Times New Roman" w:hAnsi="Times New Roman" w:cs="Times New Roman"/>
          <w:sz w:val="24"/>
          <w:szCs w:val="24"/>
          <w:lang w:val="be-BY"/>
        </w:rPr>
        <w:t xml:space="preserve"> 8-дәрісті толық берілген.</w:t>
      </w:r>
    </w:p>
    <w:p w:rsidR="00F00667" w:rsidRPr="00163024" w:rsidRDefault="00F00667" w:rsidP="00F00667">
      <w:pPr>
        <w:tabs>
          <w:tab w:val="left" w:pos="0"/>
        </w:tabs>
        <w:suppressAutoHyphens/>
        <w:spacing w:after="0" w:line="240" w:lineRule="auto"/>
        <w:jc w:val="both"/>
        <w:rPr>
          <w:rFonts w:ascii="Times New Roman" w:hAnsi="Times New Roman" w:cs="Times New Roman"/>
          <w:sz w:val="24"/>
          <w:szCs w:val="24"/>
          <w:lang w:val="kk-KZ" w:eastAsia="ar-SA"/>
        </w:rPr>
      </w:pPr>
      <w:r w:rsidRPr="00163024">
        <w:rPr>
          <w:rFonts w:ascii="Times New Roman" w:hAnsi="Times New Roman" w:cs="Times New Roman"/>
          <w:sz w:val="24"/>
          <w:szCs w:val="24"/>
          <w:lang w:val="kk-KZ" w:eastAsia="ar-SA"/>
        </w:rPr>
        <w:t>.</w:t>
      </w:r>
    </w:p>
    <w:p w:rsidR="00F00667" w:rsidRPr="004D0514" w:rsidRDefault="00F00667" w:rsidP="00F00667">
      <w:pPr>
        <w:pStyle w:val="ac"/>
        <w:tabs>
          <w:tab w:val="left" w:pos="-180"/>
          <w:tab w:val="left" w:pos="0"/>
        </w:tabs>
        <w:spacing w:after="0"/>
        <w:ind w:left="0" w:firstLine="700"/>
        <w:jc w:val="center"/>
        <w:rPr>
          <w:b/>
          <w:bCs/>
          <w:sz w:val="24"/>
          <w:szCs w:val="24"/>
          <w:lang w:val="uk-UA" w:eastAsia="ko-KR"/>
        </w:rPr>
      </w:pPr>
      <w:r w:rsidRPr="004D0514">
        <w:rPr>
          <w:b/>
          <w:bCs/>
          <w:sz w:val="24"/>
          <w:szCs w:val="24"/>
          <w:lang w:val="uk-UA" w:eastAsia="ko-KR"/>
        </w:rPr>
        <w:t>Сұрақтар мен тапсырмалар</w:t>
      </w:r>
    </w:p>
    <w:p w:rsidR="00F00667" w:rsidRPr="004D0514" w:rsidRDefault="00F00667" w:rsidP="00F00667">
      <w:pPr>
        <w:pStyle w:val="ac"/>
        <w:tabs>
          <w:tab w:val="left" w:pos="-180"/>
          <w:tab w:val="left" w:pos="0"/>
        </w:tabs>
        <w:spacing w:after="0"/>
        <w:ind w:left="0"/>
        <w:rPr>
          <w:sz w:val="24"/>
          <w:szCs w:val="24"/>
          <w:lang w:val="kk-KZ"/>
        </w:rPr>
      </w:pPr>
      <w:r>
        <w:rPr>
          <w:sz w:val="24"/>
          <w:szCs w:val="24"/>
          <w:lang w:val="uk-UA"/>
        </w:rPr>
        <w:t>1. Зерттеудің кезеңдерін негіздеңіз.</w:t>
      </w:r>
      <w:r w:rsidRPr="004D0514">
        <w:rPr>
          <w:sz w:val="24"/>
          <w:szCs w:val="24"/>
          <w:lang w:val="uk-UA"/>
        </w:rPr>
        <w:t xml:space="preserve"> </w:t>
      </w:r>
    </w:p>
    <w:p w:rsidR="00F00667" w:rsidRPr="004D0514" w:rsidRDefault="00F00667" w:rsidP="00F00667">
      <w:pPr>
        <w:spacing w:after="0" w:line="240" w:lineRule="auto"/>
        <w:rPr>
          <w:rFonts w:ascii="Times New Roman" w:hAnsi="Times New Roman" w:cs="Times New Roman"/>
          <w:b/>
          <w:sz w:val="24"/>
          <w:szCs w:val="24"/>
          <w:lang w:val="kk-KZ"/>
        </w:rPr>
      </w:pPr>
      <w:r>
        <w:rPr>
          <w:rFonts w:ascii="Times New Roman" w:hAnsi="Times New Roman" w:cs="Times New Roman"/>
          <w:bCs/>
          <w:sz w:val="24"/>
          <w:szCs w:val="24"/>
          <w:lang w:val="kk-KZ"/>
        </w:rPr>
        <w:t xml:space="preserve">2. </w:t>
      </w:r>
      <w:r w:rsidRPr="004D0514">
        <w:rPr>
          <w:rFonts w:ascii="Times New Roman" w:hAnsi="Times New Roman" w:cs="Times New Roman"/>
          <w:bCs/>
          <w:sz w:val="24"/>
          <w:szCs w:val="24"/>
          <w:lang w:val="kk-KZ"/>
        </w:rPr>
        <w:t>Педагогикалық</w:t>
      </w:r>
      <w:r>
        <w:rPr>
          <w:rFonts w:ascii="Times New Roman" w:hAnsi="Times New Roman" w:cs="Times New Roman"/>
          <w:bCs/>
          <w:sz w:val="24"/>
          <w:szCs w:val="24"/>
          <w:lang w:val="kk-KZ"/>
        </w:rPr>
        <w:t xml:space="preserve"> зерттеудің екінші және үшінші кезеңдерін </w:t>
      </w:r>
      <w:r w:rsidRPr="004D0514">
        <w:rPr>
          <w:rFonts w:ascii="Times New Roman" w:hAnsi="Times New Roman" w:cs="Times New Roman"/>
          <w:bCs/>
          <w:sz w:val="24"/>
          <w:szCs w:val="24"/>
          <w:lang w:val="kk-KZ"/>
        </w:rPr>
        <w:t xml:space="preserve"> сипаттама беріңіз. </w:t>
      </w:r>
    </w:p>
    <w:p w:rsidR="00F00667" w:rsidRDefault="00F00667" w:rsidP="00F006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4D0514">
        <w:rPr>
          <w:rFonts w:ascii="Times New Roman" w:hAnsi="Times New Roman" w:cs="Times New Roman"/>
          <w:sz w:val="24"/>
          <w:szCs w:val="24"/>
          <w:lang w:val="kk-KZ"/>
        </w:rPr>
        <w:t>В.И. Загвязинскийдің «Педагогтің зерттеушілік әрекеті» атты кітабы бойынша педагогикалық зерттеудің болжамы мен тұжырымдамасының айырмашылықтарын түсіндіріңіз.</w:t>
      </w:r>
    </w:p>
    <w:p w:rsidR="00F00667" w:rsidRPr="004D0514" w:rsidRDefault="00F00667" w:rsidP="00F006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Зерттеу кезеңдерінің байланысын анықтаңыз.</w:t>
      </w:r>
    </w:p>
    <w:p w:rsidR="00F00667" w:rsidRPr="004D0514" w:rsidRDefault="00F00667" w:rsidP="00F00667">
      <w:pPr>
        <w:spacing w:after="0" w:line="240" w:lineRule="auto"/>
        <w:jc w:val="center"/>
        <w:rPr>
          <w:rFonts w:ascii="Times New Roman" w:hAnsi="Times New Roman" w:cs="Times New Roman"/>
          <w:b/>
          <w:sz w:val="24"/>
          <w:szCs w:val="24"/>
          <w:lang w:val="kk-KZ"/>
        </w:rPr>
      </w:pPr>
    </w:p>
    <w:p w:rsidR="00F00667" w:rsidRDefault="00F00667" w:rsidP="00F00667">
      <w:pPr>
        <w:pStyle w:val="ac"/>
        <w:spacing w:after="0"/>
        <w:ind w:left="0" w:firstLine="708"/>
        <w:jc w:val="center"/>
        <w:rPr>
          <w:b/>
          <w:noProof/>
          <w:color w:val="000000"/>
          <w:spacing w:val="9"/>
          <w:sz w:val="24"/>
          <w:szCs w:val="24"/>
          <w:lang w:val="kk-KZ"/>
        </w:rPr>
      </w:pPr>
      <w:r w:rsidRPr="004D0514">
        <w:rPr>
          <w:b/>
          <w:noProof/>
          <w:color w:val="000000"/>
          <w:spacing w:val="9"/>
          <w:sz w:val="24"/>
          <w:szCs w:val="24"/>
          <w:lang w:val="kk-KZ"/>
        </w:rPr>
        <w:t>Негізгі әдебиет</w:t>
      </w:r>
    </w:p>
    <w:p w:rsidR="00F00667" w:rsidRPr="00163024" w:rsidRDefault="00F00667" w:rsidP="00F00667">
      <w:pPr>
        <w:spacing w:after="0" w:line="240" w:lineRule="auto"/>
        <w:jc w:val="both"/>
        <w:rPr>
          <w:rFonts w:ascii="Times New Roman" w:hAnsi="Times New Roman" w:cs="Times New Roman"/>
          <w:b/>
          <w:sz w:val="24"/>
          <w:szCs w:val="24"/>
          <w:lang w:val="kk-KZ"/>
        </w:rPr>
      </w:pPr>
      <w:r w:rsidRPr="00163024">
        <w:rPr>
          <w:rFonts w:ascii="Times New Roman" w:hAnsi="Times New Roman" w:cs="Times New Roman"/>
          <w:b/>
          <w:sz w:val="24"/>
          <w:szCs w:val="24"/>
          <w:lang w:val="kk-KZ"/>
        </w:rPr>
        <w:t xml:space="preserve">1. </w:t>
      </w:r>
      <w:r w:rsidRPr="00DC2FBF">
        <w:rPr>
          <w:rFonts w:ascii="Times New Roman" w:hAnsi="Times New Roman" w:cs="Times New Roman"/>
          <w:b/>
          <w:sz w:val="24"/>
          <w:szCs w:val="24"/>
          <w:lang w:val="kk-KZ"/>
        </w:rPr>
        <w:t>Таубаева Ш.</w:t>
      </w:r>
      <w:r w:rsidRPr="00DC2FBF">
        <w:rPr>
          <w:rFonts w:ascii="Times New Roman" w:hAnsi="Times New Roman" w:cs="Times New Roman"/>
          <w:sz w:val="24"/>
          <w:szCs w:val="24"/>
          <w:lang w:val="kk-KZ"/>
        </w:rPr>
        <w:t xml:space="preserve"> Педагогика</w:t>
      </w:r>
      <w:r w:rsidRPr="00163024">
        <w:rPr>
          <w:rFonts w:ascii="Times New Roman" w:hAnsi="Times New Roman" w:cs="Times New Roman"/>
          <w:sz w:val="24"/>
          <w:szCs w:val="24"/>
          <w:lang w:val="kk-KZ"/>
        </w:rPr>
        <w:t xml:space="preserve">лық зерттеулердің әдіснамасы мен әдістері. Оқулық. </w:t>
      </w:r>
      <w:r w:rsidRPr="00163024">
        <w:rPr>
          <w:rFonts w:ascii="Times New Roman" w:hAnsi="Times New Roman" w:cs="Times New Roman"/>
          <w:sz w:val="24"/>
          <w:szCs w:val="24"/>
        </w:rPr>
        <w:t xml:space="preserve"> Алматы: Қазақ университеті,</w:t>
      </w:r>
      <w:r w:rsidRPr="00163024">
        <w:rPr>
          <w:rFonts w:ascii="Times New Roman" w:hAnsi="Times New Roman" w:cs="Times New Roman"/>
          <w:sz w:val="24"/>
          <w:szCs w:val="24"/>
          <w:lang w:val="kk-KZ"/>
        </w:rPr>
        <w:t xml:space="preserve"> </w:t>
      </w:r>
      <w:r w:rsidRPr="00163024">
        <w:rPr>
          <w:rFonts w:ascii="Times New Roman" w:hAnsi="Times New Roman" w:cs="Times New Roman"/>
          <w:sz w:val="24"/>
          <w:szCs w:val="24"/>
        </w:rPr>
        <w:t>2019</w:t>
      </w:r>
      <w:r w:rsidRPr="00163024">
        <w:rPr>
          <w:rFonts w:ascii="Times New Roman" w:hAnsi="Times New Roman" w:cs="Times New Roman"/>
          <w:sz w:val="24"/>
          <w:szCs w:val="24"/>
          <w:lang w:val="kk-KZ"/>
        </w:rPr>
        <w:t xml:space="preserve">.- 360 бет.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 xml:space="preserve">95-112 </w:t>
      </w:r>
      <w:r w:rsidRPr="00163024">
        <w:rPr>
          <w:rFonts w:ascii="Times New Roman" w:hAnsi="Times New Roman" w:cs="Times New Roman"/>
          <w:b/>
          <w:sz w:val="24"/>
          <w:szCs w:val="24"/>
        </w:rPr>
        <w:t>б.)</w:t>
      </w:r>
      <w:r w:rsidRPr="00163024">
        <w:rPr>
          <w:rFonts w:ascii="Times New Roman" w:hAnsi="Times New Roman" w:cs="Times New Roman"/>
          <w:b/>
          <w:sz w:val="24"/>
          <w:szCs w:val="24"/>
          <w:lang w:val="kk-KZ"/>
        </w:rPr>
        <w:t>.</w:t>
      </w:r>
    </w:p>
    <w:p w:rsidR="00F00667" w:rsidRPr="00163024" w:rsidRDefault="00F00667" w:rsidP="00F00667">
      <w:pPr>
        <w:tabs>
          <w:tab w:val="left" w:pos="9355"/>
        </w:tabs>
        <w:spacing w:after="0" w:line="240" w:lineRule="auto"/>
        <w:jc w:val="both"/>
        <w:rPr>
          <w:rFonts w:ascii="Times New Roman" w:hAnsi="Times New Roman" w:cs="Times New Roman"/>
          <w:b/>
          <w:sz w:val="24"/>
          <w:szCs w:val="24"/>
          <w:lang w:val="kk-KZ"/>
        </w:rPr>
      </w:pPr>
      <w:r w:rsidRPr="00163024">
        <w:rPr>
          <w:rFonts w:ascii="Times New Roman" w:hAnsi="Times New Roman" w:cs="Times New Roman"/>
          <w:b/>
          <w:sz w:val="24"/>
          <w:szCs w:val="24"/>
          <w:lang w:val="kk-KZ"/>
        </w:rPr>
        <w:t xml:space="preserve">2. </w:t>
      </w:r>
      <w:r w:rsidRPr="00163024">
        <w:rPr>
          <w:rFonts w:ascii="Times New Roman" w:hAnsi="Times New Roman" w:cs="Times New Roman"/>
          <w:b/>
          <w:sz w:val="24"/>
          <w:szCs w:val="24"/>
        </w:rPr>
        <w:t>Райзберг Б.А.</w:t>
      </w:r>
      <w:r w:rsidRPr="00163024">
        <w:rPr>
          <w:rFonts w:ascii="Times New Roman" w:hAnsi="Times New Roman" w:cs="Times New Roman"/>
          <w:sz w:val="24"/>
          <w:szCs w:val="24"/>
        </w:rPr>
        <w:t xml:space="preserve"> Диссертация и ученая степень: Пособие для соискателей. – М.: ИНФРА-М,  2008. - 480 с.</w:t>
      </w:r>
      <w:r>
        <w:rPr>
          <w:rFonts w:ascii="Times New Roman" w:hAnsi="Times New Roman" w:cs="Times New Roman"/>
          <w:sz w:val="24"/>
          <w:szCs w:val="24"/>
          <w:lang w:val="kk-KZ"/>
        </w:rPr>
        <w:t xml:space="preserve">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 xml:space="preserve">107-130 </w:t>
      </w:r>
      <w:r w:rsidRPr="00163024">
        <w:rPr>
          <w:rFonts w:ascii="Times New Roman" w:hAnsi="Times New Roman" w:cs="Times New Roman"/>
          <w:b/>
          <w:sz w:val="24"/>
          <w:szCs w:val="24"/>
        </w:rPr>
        <w:t>б.)</w:t>
      </w:r>
      <w:r w:rsidRPr="00163024">
        <w:rPr>
          <w:rFonts w:ascii="Times New Roman" w:hAnsi="Times New Roman" w:cs="Times New Roman"/>
          <w:b/>
          <w:sz w:val="24"/>
          <w:szCs w:val="24"/>
          <w:lang w:val="kk-KZ"/>
        </w:rPr>
        <w:t>.</w:t>
      </w:r>
    </w:p>
    <w:p w:rsidR="00F00667" w:rsidRPr="00163024" w:rsidRDefault="00F00667" w:rsidP="00F00667">
      <w:pPr>
        <w:tabs>
          <w:tab w:val="left" w:pos="9355"/>
        </w:tabs>
        <w:spacing w:after="0" w:line="240" w:lineRule="auto"/>
        <w:jc w:val="both"/>
        <w:rPr>
          <w:b/>
          <w:noProof/>
          <w:color w:val="000000"/>
          <w:spacing w:val="2"/>
          <w:sz w:val="24"/>
          <w:szCs w:val="24"/>
          <w:lang w:val="kk-KZ"/>
        </w:rPr>
      </w:pPr>
      <w:r w:rsidRPr="00163024">
        <w:rPr>
          <w:rFonts w:ascii="Times New Roman" w:hAnsi="Times New Roman" w:cs="Times New Roman"/>
          <w:b/>
          <w:sz w:val="24"/>
          <w:szCs w:val="24"/>
          <w:lang w:val="kk-KZ"/>
        </w:rPr>
        <w:t xml:space="preserve">3. Салагаев В. </w:t>
      </w:r>
      <w:r w:rsidRPr="00163024">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с. 117-147</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w:t>
      </w:r>
    </w:p>
    <w:p w:rsidR="00F00667" w:rsidRPr="004D0514" w:rsidRDefault="00F00667" w:rsidP="00F00667">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4</w:t>
      </w:r>
      <w:r w:rsidRPr="004D0514">
        <w:rPr>
          <w:rFonts w:ascii="Times New Roman" w:hAnsi="Times New Roman" w:cs="Times New Roman"/>
          <w:b/>
          <w:bCs/>
          <w:sz w:val="24"/>
          <w:szCs w:val="24"/>
          <w:lang w:val="kk-KZ"/>
        </w:rPr>
        <w:t xml:space="preserve">. </w:t>
      </w:r>
      <w:r w:rsidRPr="004D0514">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r w:rsidRPr="004D0514">
        <w:rPr>
          <w:rFonts w:ascii="Times New Roman" w:hAnsi="Times New Roman" w:cs="Times New Roman"/>
          <w:sz w:val="24"/>
          <w:szCs w:val="24"/>
          <w:lang w:val="kk-KZ"/>
        </w:rPr>
        <w:t xml:space="preserve"> </w:t>
      </w:r>
    </w:p>
    <w:p w:rsidR="00F00667" w:rsidRPr="004D0514" w:rsidRDefault="00F00667" w:rsidP="00F00667">
      <w:pPr>
        <w:tabs>
          <w:tab w:val="left" w:pos="426"/>
        </w:tabs>
        <w:spacing w:after="0" w:line="240" w:lineRule="auto"/>
        <w:jc w:val="both"/>
        <w:rPr>
          <w:noProof/>
          <w:color w:val="000000"/>
          <w:spacing w:val="2"/>
          <w:sz w:val="24"/>
          <w:szCs w:val="24"/>
          <w:lang w:val="kk-KZ"/>
        </w:rPr>
      </w:pPr>
      <w:r>
        <w:rPr>
          <w:rFonts w:ascii="Times New Roman" w:hAnsi="Times New Roman" w:cs="Times New Roman"/>
          <w:sz w:val="24"/>
          <w:szCs w:val="24"/>
          <w:lang w:val="kk-KZ"/>
        </w:rPr>
        <w:t>5</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w:t>
      </w:r>
      <w:r w:rsidRPr="004D0514">
        <w:rPr>
          <w:rFonts w:ascii="Times New Roman" w:hAnsi="Times New Roman" w:cs="Times New Roman"/>
          <w:b/>
          <w:sz w:val="24"/>
          <w:szCs w:val="24"/>
        </w:rPr>
        <w:t>Загвязинский В.И., Атаханов Р.</w:t>
      </w:r>
      <w:r w:rsidRPr="004D0514">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89-162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00667" w:rsidRPr="004D0514" w:rsidRDefault="00F00667" w:rsidP="00F00667">
      <w:pPr>
        <w:pStyle w:val="15"/>
        <w:jc w:val="both"/>
        <w:rPr>
          <w:sz w:val="24"/>
          <w:szCs w:val="24"/>
          <w:lang w:val="kk-KZ"/>
        </w:rPr>
      </w:pPr>
      <w:r>
        <w:rPr>
          <w:b/>
          <w:sz w:val="24"/>
          <w:szCs w:val="24"/>
          <w:lang w:val="kk-KZ"/>
        </w:rPr>
        <w:t>6</w:t>
      </w:r>
      <w:r w:rsidRPr="004D0514">
        <w:rPr>
          <w:b/>
          <w:sz w:val="24"/>
          <w:szCs w:val="24"/>
          <w:lang w:val="kk-KZ"/>
        </w:rPr>
        <w:t xml:space="preserve">. </w:t>
      </w:r>
      <w:r w:rsidRPr="004D0514">
        <w:rPr>
          <w:b/>
          <w:sz w:val="24"/>
          <w:szCs w:val="24"/>
        </w:rPr>
        <w:t>Мынбаева А.К</w:t>
      </w:r>
      <w:r w:rsidRPr="004D0514">
        <w:rPr>
          <w:b/>
          <w:sz w:val="24"/>
          <w:szCs w:val="24"/>
          <w:lang w:val="kk-KZ"/>
        </w:rPr>
        <w:t>.</w:t>
      </w:r>
      <w:r w:rsidRPr="004D0514">
        <w:rPr>
          <w:sz w:val="24"/>
          <w:szCs w:val="24"/>
          <w:lang w:val="kk-KZ"/>
        </w:rPr>
        <w:t xml:space="preserve"> Основы научно-педагогических исследований. – Алматы: Қазақ университеті, 2013. – 220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7</w:t>
      </w:r>
      <w:r w:rsidRPr="004D0514">
        <w:rPr>
          <w:rFonts w:ascii="Times New Roman" w:hAnsi="Times New Roman" w:cs="Times New Roman"/>
          <w:b/>
          <w:sz w:val="24"/>
          <w:szCs w:val="24"/>
          <w:lang w:val="kk-KZ"/>
        </w:rPr>
        <w:t>.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8</w:t>
      </w:r>
      <w:r w:rsidRPr="004D0514">
        <w:rPr>
          <w:rFonts w:ascii="Times New Roman" w:hAnsi="Times New Roman" w:cs="Times New Roman"/>
          <w:b/>
          <w:sz w:val="24"/>
          <w:szCs w:val="24"/>
          <w:lang w:val="kk-KZ"/>
        </w:rPr>
        <w:t xml:space="preserve">.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с.</w:t>
      </w:r>
    </w:p>
    <w:p w:rsidR="00F00667" w:rsidRPr="004D0514" w:rsidRDefault="00F00667" w:rsidP="00F00667">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9</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F00667" w:rsidRPr="004D0514" w:rsidRDefault="00F00667" w:rsidP="00F00667">
      <w:pPr>
        <w:pStyle w:val="ac"/>
        <w:spacing w:after="0"/>
        <w:ind w:left="0" w:firstLine="708"/>
        <w:jc w:val="both"/>
        <w:rPr>
          <w:noProof/>
          <w:color w:val="000000"/>
          <w:spacing w:val="2"/>
          <w:sz w:val="24"/>
          <w:szCs w:val="24"/>
          <w:lang w:val="kk-KZ"/>
        </w:rPr>
      </w:pPr>
    </w:p>
    <w:p w:rsidR="00F00667" w:rsidRPr="004D0514" w:rsidRDefault="00F00667" w:rsidP="00F00667">
      <w:pPr>
        <w:pStyle w:val="ac"/>
        <w:spacing w:after="0"/>
        <w:ind w:left="0" w:firstLine="708"/>
        <w:jc w:val="both"/>
        <w:rPr>
          <w:b/>
          <w:sz w:val="24"/>
          <w:szCs w:val="24"/>
          <w:lang w:val="kk-KZ"/>
        </w:rPr>
      </w:pPr>
    </w:p>
    <w:p w:rsidR="00F00667" w:rsidRPr="00163024" w:rsidRDefault="00F00667" w:rsidP="00F00667">
      <w:pPr>
        <w:tabs>
          <w:tab w:val="left" w:pos="0"/>
        </w:tabs>
        <w:suppressAutoHyphens/>
        <w:spacing w:after="0" w:line="240" w:lineRule="auto"/>
        <w:jc w:val="both"/>
        <w:rPr>
          <w:rFonts w:ascii="Times New Roman" w:hAnsi="Times New Roman" w:cs="Times New Roman"/>
          <w:sz w:val="24"/>
          <w:szCs w:val="24"/>
          <w:lang w:val="kk-KZ" w:eastAsia="ar-SA"/>
        </w:rPr>
      </w:pPr>
    </w:p>
    <w:p w:rsidR="00F00667" w:rsidRPr="00DC2FBF" w:rsidRDefault="00F00667" w:rsidP="00F00667">
      <w:pPr>
        <w:pStyle w:val="ac"/>
        <w:spacing w:after="0"/>
        <w:ind w:left="0" w:firstLine="708"/>
        <w:jc w:val="both"/>
        <w:rPr>
          <w:b/>
          <w:sz w:val="28"/>
          <w:szCs w:val="28"/>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B05840" w:rsidRPr="00B05840" w:rsidRDefault="00F00667" w:rsidP="00B05840">
      <w:pPr>
        <w:snapToGrid w:val="0"/>
        <w:jc w:val="both"/>
        <w:rPr>
          <w:rFonts w:ascii="Times New Roman" w:hAnsi="Times New Roman" w:cs="Times New Roman"/>
          <w:b/>
          <w:noProof/>
          <w:sz w:val="28"/>
          <w:szCs w:val="28"/>
          <w:lang w:val="kk-KZ"/>
        </w:rPr>
      </w:pPr>
      <w:r w:rsidRPr="00B05840">
        <w:rPr>
          <w:rFonts w:ascii="Times New Roman" w:hAnsi="Times New Roman" w:cs="Times New Roman"/>
          <w:b/>
          <w:sz w:val="28"/>
          <w:szCs w:val="28"/>
          <w:lang w:val="kk-KZ"/>
        </w:rPr>
        <w:t xml:space="preserve"> 11-дәріс. Тақырыбы: «</w:t>
      </w:r>
      <w:r w:rsidR="00B05840" w:rsidRPr="00B05840">
        <w:rPr>
          <w:rFonts w:ascii="Times New Roman" w:hAnsi="Times New Roman" w:cs="Times New Roman"/>
          <w:b/>
          <w:bCs/>
          <w:noProof/>
          <w:color w:val="000000"/>
          <w:sz w:val="28"/>
          <w:szCs w:val="28"/>
          <w:lang w:val="kk-KZ"/>
        </w:rPr>
        <w:t xml:space="preserve">Ғылыми-педагогикалық зерттеудің нәтижелері: мәні, түрлері, мазмұны </w:t>
      </w:r>
      <w:r w:rsidR="00B05840" w:rsidRPr="00B05840">
        <w:rPr>
          <w:rFonts w:ascii="Times New Roman" w:hAnsi="Times New Roman" w:cs="Times New Roman"/>
          <w:b/>
          <w:sz w:val="28"/>
          <w:szCs w:val="28"/>
          <w:lang w:val="kk-KZ"/>
        </w:rPr>
        <w:t>(шолу дәрісі).</w:t>
      </w:r>
    </w:p>
    <w:p w:rsidR="00F00667" w:rsidRPr="00D734AC" w:rsidRDefault="00F00667" w:rsidP="00F00667">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Студенттердің зе</w:t>
      </w:r>
      <w:r>
        <w:rPr>
          <w:sz w:val="24"/>
          <w:szCs w:val="24"/>
          <w:lang w:val="kk-KZ"/>
        </w:rPr>
        <w:t>рттеу нәтижелерін ба5алай алу</w:t>
      </w:r>
      <w:r w:rsidRPr="00D734AC">
        <w:rPr>
          <w:sz w:val="24"/>
          <w:szCs w:val="24"/>
          <w:lang w:val="kk-KZ"/>
        </w:rPr>
        <w:t xml:space="preserve"> біліктіліктерін қалыптастыру</w:t>
      </w:r>
      <w:r>
        <w:rPr>
          <w:sz w:val="24"/>
          <w:szCs w:val="24"/>
          <w:lang w:val="kk-KZ"/>
        </w:rPr>
        <w:t xml:space="preserve">. </w:t>
      </w:r>
    </w:p>
    <w:p w:rsidR="00F00667" w:rsidRPr="00136BB4" w:rsidRDefault="00F00667" w:rsidP="00F00667">
      <w:pPr>
        <w:pStyle w:val="ac"/>
        <w:spacing w:after="0"/>
        <w:ind w:left="0" w:firstLine="708"/>
        <w:rPr>
          <w:sz w:val="24"/>
          <w:szCs w:val="24"/>
          <w:lang w:val="kk-KZ" w:eastAsia="ko-KR"/>
        </w:rPr>
      </w:pPr>
      <w:r>
        <w:rPr>
          <w:b/>
          <w:sz w:val="24"/>
          <w:szCs w:val="24"/>
          <w:lang w:val="kk-KZ" w:eastAsia="ko-KR"/>
        </w:rPr>
        <w:t>Дәрістің негізгі терминдері:</w:t>
      </w:r>
      <w:r w:rsidRPr="00DC2FBF">
        <w:rPr>
          <w:b/>
          <w:sz w:val="28"/>
          <w:szCs w:val="28"/>
          <w:lang w:val="kk-KZ"/>
        </w:rPr>
        <w:t xml:space="preserve"> </w:t>
      </w:r>
      <w:r w:rsidRPr="00136BB4">
        <w:rPr>
          <w:sz w:val="24"/>
          <w:szCs w:val="24"/>
          <w:lang w:val="kk-KZ"/>
        </w:rPr>
        <w:t>з</w:t>
      </w:r>
      <w:r w:rsidRPr="00DC2FBF">
        <w:rPr>
          <w:sz w:val="24"/>
          <w:szCs w:val="24"/>
          <w:lang w:val="kk-KZ"/>
        </w:rPr>
        <w:t>ерттеудің нәтижелері</w:t>
      </w:r>
      <w:r w:rsidRPr="00136BB4">
        <w:rPr>
          <w:sz w:val="24"/>
          <w:szCs w:val="24"/>
          <w:lang w:val="kk-KZ"/>
        </w:rPr>
        <w:t xml:space="preserve">, </w:t>
      </w:r>
      <w:r w:rsidRPr="00DC2FBF">
        <w:rPr>
          <w:sz w:val="24"/>
          <w:szCs w:val="24"/>
          <w:lang w:val="kk-KZ"/>
        </w:rPr>
        <w:t xml:space="preserve"> </w:t>
      </w:r>
      <w:r w:rsidRPr="00136BB4">
        <w:rPr>
          <w:sz w:val="24"/>
          <w:szCs w:val="24"/>
          <w:lang w:val="kk-KZ"/>
        </w:rPr>
        <w:t>з</w:t>
      </w:r>
      <w:r w:rsidRPr="00DC2FBF">
        <w:rPr>
          <w:sz w:val="24"/>
          <w:szCs w:val="24"/>
          <w:lang w:val="kk-KZ"/>
        </w:rPr>
        <w:t>ерттеудің нәтижелерін бағалау</w:t>
      </w:r>
      <w:r w:rsidRPr="00136BB4">
        <w:rPr>
          <w:sz w:val="24"/>
          <w:szCs w:val="24"/>
          <w:lang w:val="kk-KZ"/>
        </w:rPr>
        <w:t>.</w:t>
      </w:r>
    </w:p>
    <w:p w:rsidR="00F00667" w:rsidRDefault="00F00667" w:rsidP="00F00667">
      <w:pPr>
        <w:pStyle w:val="ac"/>
        <w:spacing w:after="0"/>
        <w:ind w:left="0" w:firstLine="708"/>
        <w:rPr>
          <w:b/>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3F69FE" w:rsidRDefault="00F00667" w:rsidP="00F00667">
      <w:pPr>
        <w:pStyle w:val="ac"/>
        <w:spacing w:after="0"/>
        <w:ind w:left="0" w:firstLine="708"/>
        <w:jc w:val="both"/>
        <w:rPr>
          <w:b/>
          <w:sz w:val="24"/>
          <w:szCs w:val="24"/>
          <w:lang w:val="kk-KZ"/>
        </w:rPr>
      </w:pPr>
      <w:r w:rsidRPr="003F69FE">
        <w:rPr>
          <w:b/>
          <w:sz w:val="24"/>
          <w:szCs w:val="24"/>
          <w:lang w:val="kk-KZ"/>
        </w:rPr>
        <w:t xml:space="preserve">1. </w:t>
      </w:r>
      <w:r w:rsidRPr="00DC2FBF">
        <w:rPr>
          <w:b/>
          <w:sz w:val="24"/>
          <w:szCs w:val="24"/>
          <w:lang w:val="kk-KZ"/>
        </w:rPr>
        <w:t>Зерттеудің нәтижелерін бағалау</w:t>
      </w:r>
      <w:r w:rsidRPr="003F69FE">
        <w:rPr>
          <w:b/>
          <w:sz w:val="24"/>
          <w:szCs w:val="24"/>
          <w:lang w:val="kk-KZ"/>
        </w:rPr>
        <w:t xml:space="preserve"> өлшемдері</w:t>
      </w:r>
      <w:r w:rsidRPr="00DC2FBF">
        <w:rPr>
          <w:b/>
          <w:sz w:val="24"/>
          <w:szCs w:val="24"/>
          <w:lang w:val="kk-KZ"/>
        </w:rPr>
        <w:t xml:space="preserve">. </w:t>
      </w:r>
    </w:p>
    <w:p w:rsidR="00F00667" w:rsidRPr="003F69FE" w:rsidRDefault="00F00667" w:rsidP="00F00667">
      <w:pPr>
        <w:pStyle w:val="ac"/>
        <w:spacing w:after="0"/>
        <w:ind w:left="0" w:firstLine="708"/>
        <w:jc w:val="both"/>
        <w:rPr>
          <w:b/>
          <w:sz w:val="24"/>
          <w:szCs w:val="24"/>
          <w:lang w:val="kk-KZ"/>
        </w:rPr>
      </w:pPr>
      <w:r w:rsidRPr="003F69FE">
        <w:rPr>
          <w:b/>
          <w:sz w:val="24"/>
          <w:szCs w:val="24"/>
          <w:lang w:val="kk-KZ"/>
        </w:rPr>
        <w:t xml:space="preserve">2.  </w:t>
      </w:r>
      <w:r w:rsidRPr="00DC2FBF">
        <w:rPr>
          <w:b/>
          <w:sz w:val="24"/>
          <w:szCs w:val="24"/>
          <w:lang w:val="kk-KZ"/>
        </w:rPr>
        <w:t>Зерттеудің нәтижелерін бағалау</w:t>
      </w:r>
      <w:r w:rsidRPr="003F69FE">
        <w:rPr>
          <w:b/>
          <w:sz w:val="24"/>
          <w:szCs w:val="24"/>
          <w:lang w:val="kk-KZ"/>
        </w:rPr>
        <w:t xml:space="preserve">  әдістері</w:t>
      </w:r>
      <w:r w:rsidRPr="00DC2FBF">
        <w:rPr>
          <w:b/>
          <w:sz w:val="24"/>
          <w:szCs w:val="24"/>
          <w:lang w:val="kk-KZ"/>
        </w:rPr>
        <w:t xml:space="preserve">. </w:t>
      </w:r>
    </w:p>
    <w:p w:rsidR="00F00667" w:rsidRPr="003F69FE" w:rsidRDefault="00F00667" w:rsidP="00F00667">
      <w:pPr>
        <w:pStyle w:val="ac"/>
        <w:spacing w:after="0"/>
        <w:ind w:left="0" w:firstLine="708"/>
        <w:jc w:val="both"/>
        <w:rPr>
          <w:b/>
          <w:sz w:val="24"/>
          <w:szCs w:val="24"/>
          <w:lang w:val="kk-KZ"/>
        </w:rPr>
      </w:pPr>
      <w:r w:rsidRPr="003F69FE">
        <w:rPr>
          <w:b/>
          <w:sz w:val="24"/>
          <w:szCs w:val="24"/>
          <w:lang w:val="kk-KZ"/>
        </w:rPr>
        <w:t xml:space="preserve">3. </w:t>
      </w:r>
      <w:r w:rsidRPr="00DC2FBF">
        <w:rPr>
          <w:b/>
          <w:sz w:val="24"/>
          <w:szCs w:val="24"/>
          <w:lang w:val="kk-KZ"/>
        </w:rPr>
        <w:t>Зерттеудің математикалық әдістері</w:t>
      </w:r>
      <w:r w:rsidRPr="003F69FE">
        <w:rPr>
          <w:b/>
          <w:sz w:val="24"/>
          <w:szCs w:val="24"/>
          <w:lang w:val="kk-KZ"/>
        </w:rPr>
        <w:t>.</w:t>
      </w:r>
    </w:p>
    <w:p w:rsidR="00F00667" w:rsidRPr="003F69FE" w:rsidRDefault="00F00667" w:rsidP="00F00667">
      <w:pPr>
        <w:pStyle w:val="ac"/>
        <w:spacing w:after="0"/>
        <w:ind w:left="0" w:firstLine="708"/>
        <w:jc w:val="both"/>
        <w:rPr>
          <w:b/>
          <w:sz w:val="24"/>
          <w:szCs w:val="24"/>
          <w:lang w:val="kk-KZ"/>
        </w:rPr>
      </w:pPr>
    </w:p>
    <w:p w:rsidR="00F00667" w:rsidRPr="00623771" w:rsidRDefault="00F00667" w:rsidP="00F00667">
      <w:pPr>
        <w:pStyle w:val="af"/>
        <w:widowControl w:val="0"/>
        <w:tabs>
          <w:tab w:val="left" w:pos="1134"/>
        </w:tabs>
        <w:spacing w:after="0" w:line="240" w:lineRule="auto"/>
        <w:ind w:left="0"/>
        <w:jc w:val="both"/>
        <w:rPr>
          <w:rFonts w:ascii="Times New Roman" w:hAnsi="Times New Roman"/>
        </w:rPr>
      </w:pPr>
      <w:r>
        <w:rPr>
          <w:rFonts w:ascii="Times New Roman" w:hAnsi="Times New Roman"/>
          <w:b/>
          <w:sz w:val="24"/>
          <w:szCs w:val="24"/>
        </w:rPr>
        <w:tab/>
      </w:r>
      <w:r w:rsidRPr="00623771">
        <w:rPr>
          <w:rFonts w:ascii="Times New Roman" w:hAnsi="Times New Roman"/>
          <w:b/>
          <w:sz w:val="24"/>
          <w:szCs w:val="24"/>
        </w:rPr>
        <w:t xml:space="preserve">Ғылыми-педагогикалық зерттеудің </w:t>
      </w:r>
      <w:r>
        <w:rPr>
          <w:rFonts w:ascii="Times New Roman" w:hAnsi="Times New Roman"/>
          <w:b/>
          <w:sz w:val="24"/>
          <w:szCs w:val="24"/>
        </w:rPr>
        <w:t xml:space="preserve"> нәтижелері және оның </w:t>
      </w:r>
      <w:r w:rsidRPr="00623771">
        <w:rPr>
          <w:rFonts w:ascii="Times New Roman" w:hAnsi="Times New Roman"/>
          <w:b/>
          <w:sz w:val="24"/>
          <w:szCs w:val="24"/>
        </w:rPr>
        <w:t>сапасын бағалау өлшемдері</w:t>
      </w:r>
      <w:r>
        <w:rPr>
          <w:rFonts w:ascii="Times New Roman" w:hAnsi="Times New Roman"/>
          <w:b/>
          <w:sz w:val="24"/>
          <w:szCs w:val="24"/>
        </w:rPr>
        <w:t xml:space="preserve">. </w:t>
      </w:r>
      <w:r w:rsidRPr="00623771">
        <w:rPr>
          <w:rFonts w:ascii="Times New Roman" w:hAnsi="Times New Roman"/>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623771">
        <w:rPr>
          <w:rFonts w:ascii="Times New Roman" w:hAnsi="Times New Roman"/>
          <w:b/>
          <w:i/>
          <w:iCs/>
        </w:rPr>
        <w:t>«зерттеу нәтижелері», «ғылыми-педагогикалық зерттеу сапасы», «зерттеу сапасын бағалау критерийі (өлшемі)»</w:t>
      </w:r>
      <w:r w:rsidRPr="00623771">
        <w:rPr>
          <w:rFonts w:ascii="Times New Roman" w:hAnsi="Times New Roman"/>
          <w:i/>
          <w:iCs/>
        </w:rPr>
        <w:t xml:space="preserve">  </w:t>
      </w:r>
      <w:r w:rsidRPr="00623771">
        <w:rPr>
          <w:rFonts w:ascii="Times New Roman" w:hAnsi="Times New Roman"/>
        </w:rPr>
        <w:t xml:space="preserve">түсініктері </w:t>
      </w:r>
      <w:r w:rsidRPr="00623771">
        <w:rPr>
          <w:rFonts w:ascii="Times New Roman" w:hAnsi="Times New Roman"/>
        </w:rPr>
        <w:lastRenderedPageBreak/>
        <w:t>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F00667" w:rsidRPr="00623771" w:rsidRDefault="00F00667" w:rsidP="00F00667">
      <w:pPr>
        <w:spacing w:after="0" w:line="240" w:lineRule="auto"/>
        <w:ind w:firstLine="450"/>
        <w:jc w:val="both"/>
        <w:rPr>
          <w:rFonts w:ascii="Times New Roman" w:hAnsi="Times New Roman" w:cs="Times New Roman"/>
          <w:lang w:val="kk-KZ"/>
        </w:rPr>
      </w:pPr>
      <w:r w:rsidRPr="00623771">
        <w:rPr>
          <w:rFonts w:ascii="Times New Roman" w:hAnsi="Times New Roman" w:cs="Times New Roman"/>
          <w:b/>
          <w:i/>
          <w:lang w:val="kk-KZ"/>
        </w:rPr>
        <w:t>Объектілік құрауыш</w:t>
      </w:r>
      <w:r w:rsidRPr="00623771">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623771">
        <w:rPr>
          <w:rFonts w:ascii="Times New Roman" w:hAnsi="Times New Roman" w:cs="Times New Roman"/>
          <w:b/>
          <w:i/>
          <w:lang w:val="kk-KZ"/>
        </w:rPr>
        <w:t xml:space="preserve">Қайта қалыптастырушы құрауыш </w:t>
      </w:r>
      <w:r w:rsidRPr="00623771">
        <w:rPr>
          <w:rFonts w:ascii="Times New Roman" w:hAnsi="Times New Roman" w:cs="Times New Roman"/>
          <w:lang w:val="kk-KZ"/>
        </w:rPr>
        <w:t xml:space="preserve">объектіге не болғанын: нақтылау, анықтау, өңдеу және т.б. көрсетеді. </w:t>
      </w:r>
    </w:p>
    <w:p w:rsidR="00F00667" w:rsidRPr="00623771" w:rsidRDefault="00F00667" w:rsidP="00F00667">
      <w:pPr>
        <w:spacing w:after="0" w:line="240" w:lineRule="auto"/>
        <w:jc w:val="both"/>
        <w:rPr>
          <w:rFonts w:ascii="Times New Roman" w:hAnsi="Times New Roman" w:cs="Times New Roman"/>
          <w:lang w:val="kk-KZ"/>
        </w:rPr>
      </w:pPr>
      <w:r w:rsidRPr="00623771">
        <w:rPr>
          <w:rFonts w:ascii="Times New Roman" w:hAnsi="Times New Roman" w:cs="Times New Roman"/>
          <w:lang w:val="kk-KZ"/>
        </w:rPr>
        <w:t xml:space="preserve">Нәтиженің нақтылаушы </w:t>
      </w:r>
      <w:r w:rsidRPr="00623771">
        <w:rPr>
          <w:rFonts w:ascii="Times New Roman" w:hAnsi="Times New Roman" w:cs="Times New Roman"/>
          <w:b/>
          <w:i/>
          <w:lang w:val="kk-KZ"/>
        </w:rPr>
        <w:t>құрауышы</w:t>
      </w:r>
      <w:r w:rsidRPr="00623771">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F00667" w:rsidRPr="00623771" w:rsidRDefault="00F00667" w:rsidP="00F00667">
      <w:pPr>
        <w:spacing w:after="0" w:line="240" w:lineRule="auto"/>
        <w:ind w:firstLine="708"/>
        <w:jc w:val="both"/>
        <w:rPr>
          <w:rFonts w:ascii="Times New Roman" w:hAnsi="Times New Roman" w:cs="Times New Roman"/>
          <w:lang w:val="kk-KZ"/>
        </w:rPr>
      </w:pPr>
      <w:r w:rsidRPr="00623771">
        <w:rPr>
          <w:rFonts w:ascii="Times New Roman" w:hAnsi="Times New Roman" w:cs="Times New Roman"/>
          <w:lang w:val="kk-KZ"/>
        </w:rPr>
        <w:t xml:space="preserve">Зерттеу нәтижелері ретінде мыналар ұсынылады: </w:t>
      </w:r>
      <w:r w:rsidRPr="00623771">
        <w:rPr>
          <w:rFonts w:ascii="Times New Roman" w:hAnsi="Times New Roman" w:cs="Times New Roman"/>
          <w:b/>
          <w:i/>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623771">
        <w:rPr>
          <w:rFonts w:ascii="Times New Roman" w:hAnsi="Times New Roman" w:cs="Times New Roman"/>
          <w:lang w:val="kk-KZ"/>
        </w:rPr>
        <w:t xml:space="preserve"> Осы ұғымдардың ішінде «</w:t>
      </w:r>
      <w:r w:rsidRPr="00623771">
        <w:rPr>
          <w:rFonts w:ascii="Times New Roman" w:hAnsi="Times New Roman" w:cs="Times New Roman"/>
          <w:b/>
          <w:i/>
          <w:lang w:val="kk-KZ"/>
        </w:rPr>
        <w:t>ғылыми-педагогикалық зерттеулердің сапасы»</w:t>
      </w:r>
      <w:r w:rsidRPr="00623771">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F00667" w:rsidRPr="00623771" w:rsidRDefault="00F00667" w:rsidP="00F00667">
      <w:pPr>
        <w:spacing w:after="0" w:line="240" w:lineRule="auto"/>
        <w:ind w:firstLine="708"/>
        <w:jc w:val="both"/>
        <w:rPr>
          <w:rFonts w:ascii="Times New Roman" w:hAnsi="Times New Roman" w:cs="Times New Roman"/>
          <w:lang w:val="kk-KZ"/>
        </w:rPr>
      </w:pPr>
      <w:r w:rsidRPr="00623771">
        <w:rPr>
          <w:rFonts w:ascii="Times New Roman" w:hAnsi="Times New Roman" w:cs="Times New Roman"/>
          <w:lang w:val="kk-KZ"/>
        </w:rPr>
        <w:t xml:space="preserve">Жалпы алғанда, </w:t>
      </w:r>
      <w:r w:rsidRPr="00623771">
        <w:rPr>
          <w:rFonts w:ascii="Times New Roman" w:hAnsi="Times New Roman" w:cs="Times New Roman"/>
          <w:b/>
          <w:i/>
          <w:lang w:val="kk-KZ"/>
        </w:rPr>
        <w:t>зерттеу нәтижелері</w:t>
      </w:r>
      <w:r w:rsidRPr="00623771">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F00667" w:rsidRPr="00623771" w:rsidRDefault="00F00667" w:rsidP="00F00667">
      <w:pPr>
        <w:pStyle w:val="21"/>
        <w:spacing w:after="0" w:line="240" w:lineRule="auto"/>
        <w:ind w:left="0" w:firstLine="709"/>
        <w:jc w:val="both"/>
        <w:rPr>
          <w:noProof/>
          <w:spacing w:val="2"/>
          <w:sz w:val="22"/>
          <w:szCs w:val="22"/>
          <w:lang w:val="kk-KZ"/>
        </w:rPr>
      </w:pPr>
      <w:r w:rsidRPr="00623771">
        <w:rPr>
          <w:b/>
          <w:i/>
          <w:noProof/>
          <w:spacing w:val="2"/>
          <w:sz w:val="22"/>
          <w:szCs w:val="22"/>
          <w:lang w:val="kk-KZ"/>
        </w:rPr>
        <w:t>Қорғауға ұсынылатын қағидалар</w:t>
      </w:r>
      <w:r w:rsidRPr="00623771">
        <w:rPr>
          <w:noProof/>
          <w:spacing w:val="2"/>
          <w:sz w:val="22"/>
          <w:szCs w:val="22"/>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623771">
        <w:rPr>
          <w:sz w:val="22"/>
          <w:szCs w:val="22"/>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623771">
        <w:rPr>
          <w:noProof/>
          <w:spacing w:val="2"/>
          <w:sz w:val="22"/>
          <w:szCs w:val="22"/>
          <w:lang w:val="kk-KZ"/>
        </w:rPr>
        <w:t xml:space="preserve">Диссертацияда </w:t>
      </w:r>
      <w:r w:rsidRPr="00623771">
        <w:rPr>
          <w:sz w:val="22"/>
          <w:szCs w:val="22"/>
          <w:lang w:val="kk-KZ"/>
        </w:rPr>
        <w:t xml:space="preserve"> мұндай қағидалар үш-төрт, ал кейде одан да көп болуы мүмкін.</w:t>
      </w:r>
    </w:p>
    <w:p w:rsidR="00F00667" w:rsidRPr="00623771" w:rsidRDefault="00F00667" w:rsidP="00F00667">
      <w:pPr>
        <w:pStyle w:val="21"/>
        <w:spacing w:after="0" w:line="240" w:lineRule="auto"/>
        <w:ind w:left="0" w:firstLine="709"/>
        <w:jc w:val="both"/>
        <w:rPr>
          <w:noProof/>
          <w:spacing w:val="2"/>
          <w:sz w:val="22"/>
          <w:szCs w:val="22"/>
          <w:lang w:val="kk-KZ"/>
        </w:rPr>
      </w:pPr>
      <w:r w:rsidRPr="00623771">
        <w:rPr>
          <w:noProof/>
          <w:spacing w:val="2"/>
          <w:sz w:val="22"/>
          <w:szCs w:val="22"/>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623771">
        <w:rPr>
          <w:sz w:val="22"/>
          <w:szCs w:val="22"/>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623771">
        <w:rPr>
          <w:noProof/>
          <w:spacing w:val="2"/>
          <w:sz w:val="22"/>
          <w:szCs w:val="22"/>
          <w:lang w:val="kk-KZ"/>
        </w:rPr>
        <w:t xml:space="preserve">Диссертацияда </w:t>
      </w:r>
      <w:r w:rsidRPr="00623771">
        <w:rPr>
          <w:sz w:val="22"/>
          <w:szCs w:val="22"/>
          <w:lang w:val="kk-KZ"/>
        </w:rPr>
        <w:t xml:space="preserve"> мұндай қағидалар үш-төрт, ал кейде одан да көп болуы мүмкін.</w:t>
      </w:r>
    </w:p>
    <w:p w:rsidR="00F00667" w:rsidRPr="00623771" w:rsidRDefault="00F00667" w:rsidP="00F00667">
      <w:pPr>
        <w:shd w:val="clear" w:color="auto" w:fill="FFFFFF"/>
        <w:tabs>
          <w:tab w:val="left" w:pos="0"/>
        </w:tabs>
        <w:suppressAutoHyphens/>
        <w:spacing w:after="0" w:line="240" w:lineRule="auto"/>
        <w:ind w:firstLine="426"/>
        <w:jc w:val="both"/>
        <w:rPr>
          <w:rFonts w:ascii="Times New Roman" w:hAnsi="Times New Roman" w:cs="Times New Roman"/>
          <w:noProof/>
          <w:spacing w:val="2"/>
          <w:lang w:val="kk-KZ"/>
        </w:rPr>
      </w:pPr>
      <w:r w:rsidRPr="00623771">
        <w:rPr>
          <w:rFonts w:ascii="Times New Roman" w:hAnsi="Times New Roman" w:cs="Times New Roman"/>
          <w:noProof/>
          <w:spacing w:val="2"/>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F00667" w:rsidRPr="00623771" w:rsidRDefault="00F00667" w:rsidP="00F00667">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зерттеу мен оның нәтижелерінің маңыздылығын, көкейкестілігін және алынған бағыттың өміршеідігін дәлелдеу;</w:t>
      </w:r>
    </w:p>
    <w:p w:rsidR="00F00667" w:rsidRPr="00623771" w:rsidRDefault="00F00667" w:rsidP="00F00667">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ізденістің аса мәнді нәтижелерін, олардың өзіндік ерекшеліктерін, түпнұсқалығын, жаңалығын сипаттау;</w:t>
      </w:r>
    </w:p>
    <w:p w:rsidR="00F00667" w:rsidRPr="00623771" w:rsidRDefault="00F00667" w:rsidP="00F00667">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зерттеудің нақты дәләлдеуге болатын тиімділігін көрсету (әлеуметтік, экономикалық; тікелей, кейін, жанама);</w:t>
      </w:r>
    </w:p>
    <w:p w:rsidR="00F00667" w:rsidRPr="00623771" w:rsidRDefault="00F00667" w:rsidP="00F00667">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нәтижелердің сипатталуының нақты болмауы, талас тудыруы.</w:t>
      </w:r>
    </w:p>
    <w:p w:rsidR="00F00667" w:rsidRPr="00623771" w:rsidRDefault="00F00667" w:rsidP="00F00667">
      <w:pPr>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623771">
        <w:rPr>
          <w:rFonts w:ascii="Times New Roman" w:hAnsi="Times New Roman" w:cs="Times New Roman"/>
          <w:b/>
          <w:lang w:val="kk-KZ"/>
        </w:rPr>
        <w:t>қажетті және жеткілікті</w:t>
      </w:r>
      <w:r w:rsidRPr="00623771">
        <w:rPr>
          <w:rFonts w:ascii="Times New Roman" w:hAnsi="Times New Roman" w:cs="Times New Roman"/>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F00667" w:rsidRPr="00623771" w:rsidRDefault="00F00667" w:rsidP="00F00667">
      <w:pPr>
        <w:spacing w:after="0" w:line="240" w:lineRule="auto"/>
        <w:ind w:firstLine="709"/>
        <w:jc w:val="both"/>
        <w:rPr>
          <w:rFonts w:ascii="Times New Roman" w:hAnsi="Times New Roman" w:cs="Times New Roman"/>
          <w:lang w:val="fr-FR"/>
        </w:rPr>
      </w:pPr>
      <w:r w:rsidRPr="00623771">
        <w:rPr>
          <w:rFonts w:ascii="Times New Roman" w:hAnsi="Times New Roman" w:cs="Times New Roman"/>
          <w:b/>
          <w:lang w:val="kk-KZ"/>
        </w:rPr>
        <w:lastRenderedPageBreak/>
        <w:t>Профессор Б.Т. Барсайдың «Болашақ бастауыш сынып мұғалімдерінің кәсіби–дидактикалық құзыреттілігін қалыптастыру»  т</w:t>
      </w:r>
      <w:r w:rsidRPr="00623771">
        <w:rPr>
          <w:rFonts w:ascii="Times New Roman" w:hAnsi="Times New Roman" w:cs="Times New Roman"/>
          <w:lang w:val="kk-KZ"/>
        </w:rPr>
        <w:t xml:space="preserve">ақырыбындағы докторлық диссертациясы бойынша </w:t>
      </w:r>
      <w:r w:rsidRPr="00623771">
        <w:rPr>
          <w:rFonts w:ascii="Times New Roman" w:hAnsi="Times New Roman" w:cs="Times New Roman"/>
          <w:b/>
          <w:lang w:val="kk-KZ"/>
        </w:rPr>
        <w:t>қ</w:t>
      </w:r>
      <w:r w:rsidRPr="00623771">
        <w:rPr>
          <w:rFonts w:ascii="Times New Roman" w:hAnsi="Times New Roman" w:cs="Times New Roman"/>
          <w:b/>
          <w:lang w:val="fr-FR"/>
        </w:rPr>
        <w:t>орғауға  ұсыныла</w:t>
      </w:r>
      <w:r w:rsidRPr="00623771">
        <w:rPr>
          <w:rFonts w:ascii="Times New Roman" w:hAnsi="Times New Roman" w:cs="Times New Roman"/>
          <w:b/>
          <w:lang w:val="kk-KZ"/>
        </w:rPr>
        <w:t xml:space="preserve">тын негізгі </w:t>
      </w:r>
      <w:r w:rsidRPr="00623771">
        <w:rPr>
          <w:rFonts w:ascii="Times New Roman" w:hAnsi="Times New Roman" w:cs="Times New Roman"/>
          <w:b/>
          <w:lang w:val="fr-FR"/>
        </w:rPr>
        <w:t>қағидалар</w:t>
      </w:r>
      <w:r w:rsidRPr="00623771">
        <w:rPr>
          <w:rFonts w:ascii="Times New Roman" w:hAnsi="Times New Roman" w:cs="Times New Roman"/>
          <w:b/>
          <w:lang w:val="kk-KZ"/>
        </w:rPr>
        <w:t xml:space="preserve">ға </w:t>
      </w:r>
      <w:r w:rsidRPr="00623771">
        <w:rPr>
          <w:rFonts w:ascii="Times New Roman" w:hAnsi="Times New Roman" w:cs="Times New Roman"/>
          <w:lang w:val="kk-KZ"/>
        </w:rPr>
        <w:t xml:space="preserve">тоқталайық.  </w:t>
      </w:r>
      <w:r w:rsidRPr="00623771">
        <w:rPr>
          <w:rFonts w:ascii="Times New Roman" w:hAnsi="Times New Roman" w:cs="Times New Roman"/>
          <w:b/>
          <w:lang w:val="kk-KZ"/>
        </w:rPr>
        <w:t>Олар:</w:t>
      </w:r>
      <w:r w:rsidRPr="00623771">
        <w:rPr>
          <w:rFonts w:ascii="Times New Roman" w:hAnsi="Times New Roman" w:cs="Times New Roman"/>
          <w:b/>
          <w:lang w:val="fr-FR"/>
        </w:rPr>
        <w:t> </w:t>
      </w:r>
      <w:r w:rsidRPr="00623771">
        <w:rPr>
          <w:rFonts w:ascii="Times New Roman" w:hAnsi="Times New Roman" w:cs="Times New Roman"/>
          <w:lang w:val="fr-FR"/>
        </w:rPr>
        <w:t xml:space="preserve"> </w:t>
      </w:r>
    </w:p>
    <w:p w:rsidR="00F00667" w:rsidRPr="00623771" w:rsidRDefault="00F00667" w:rsidP="00F00667">
      <w:pPr>
        <w:spacing w:after="0" w:line="240" w:lineRule="auto"/>
        <w:ind w:firstLine="709"/>
        <w:jc w:val="both"/>
        <w:rPr>
          <w:rFonts w:ascii="Times New Roman" w:hAnsi="Times New Roman" w:cs="Times New Roman"/>
          <w:lang w:val="kk-KZ"/>
        </w:rPr>
      </w:pPr>
      <w:r w:rsidRPr="00623771">
        <w:rPr>
          <w:rFonts w:ascii="Times New Roman" w:hAnsi="Times New Roman" w:cs="Times New Roman"/>
          <w:lang w:val="kk-KZ"/>
        </w:rPr>
        <w:t xml:space="preserve">1. Болашақ бастауыш сынып мұғалімдерінің кәсіби–дидактикалық құзыреттілігін қалыптастырудың әдіснамалық тұғырлары: </w:t>
      </w:r>
      <w:r w:rsidRPr="00623771">
        <w:rPr>
          <w:rFonts w:ascii="Times New Roman" w:hAnsi="Times New Roman" w:cs="Times New Roman"/>
          <w:i/>
          <w:lang w:val="kk-KZ"/>
        </w:rPr>
        <w:t>тұлғалық тұғыр</w:t>
      </w:r>
      <w:r w:rsidRPr="00623771">
        <w:rPr>
          <w:rFonts w:ascii="Times New Roman" w:hAnsi="Times New Roman" w:cs="Times New Roman"/>
          <w:lang w:val="kk-KZ"/>
        </w:rPr>
        <w:t xml:space="preserve"> – студенттердің өздерін субъект ретінде сезінуіне көмектеседі; </w:t>
      </w:r>
      <w:r w:rsidRPr="00623771">
        <w:rPr>
          <w:rFonts w:ascii="Times New Roman" w:hAnsi="Times New Roman" w:cs="Times New Roman"/>
          <w:i/>
          <w:lang w:val="kk-KZ"/>
        </w:rPr>
        <w:t>әрекеттік тұғыр</w:t>
      </w:r>
      <w:r w:rsidRPr="00623771">
        <w:rPr>
          <w:rFonts w:ascii="Times New Roman" w:hAnsi="Times New Roman" w:cs="Times New Roman"/>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623771">
        <w:rPr>
          <w:rFonts w:ascii="Times New Roman" w:hAnsi="Times New Roman" w:cs="Times New Roman"/>
          <w:i/>
          <w:lang w:val="kk-KZ"/>
        </w:rPr>
        <w:t>жүйелілік тұғыр</w:t>
      </w:r>
      <w:r w:rsidRPr="00623771">
        <w:rPr>
          <w:rFonts w:ascii="Times New Roman" w:hAnsi="Times New Roman" w:cs="Times New Roman"/>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623771">
        <w:rPr>
          <w:rFonts w:ascii="Times New Roman" w:hAnsi="Times New Roman" w:cs="Times New Roman"/>
          <w:i/>
          <w:lang w:val="kk-KZ"/>
        </w:rPr>
        <w:t>ақпараттық тұғыр</w:t>
      </w:r>
      <w:r w:rsidRPr="00623771">
        <w:rPr>
          <w:rFonts w:ascii="Times New Roman" w:hAnsi="Times New Roman" w:cs="Times New Roman"/>
          <w:lang w:val="kk-KZ"/>
        </w:rPr>
        <w:t xml:space="preserve"> – болашақ мұғалімнің ақпараттар кеңістігінде еркін жұмыс жасай алуына бағыттайды; </w:t>
      </w:r>
      <w:r w:rsidRPr="00623771">
        <w:rPr>
          <w:rFonts w:ascii="Times New Roman" w:hAnsi="Times New Roman" w:cs="Times New Roman"/>
          <w:i/>
          <w:lang w:val="kk-KZ"/>
        </w:rPr>
        <w:t>мәдениетнамалық тұғыр</w:t>
      </w:r>
      <w:r w:rsidRPr="00623771">
        <w:rPr>
          <w:rFonts w:ascii="Times New Roman" w:hAnsi="Times New Roman" w:cs="Times New Roman"/>
          <w:lang w:val="kk-KZ"/>
        </w:rPr>
        <w:t xml:space="preserve"> – студенттердің қоғаммен, адамдармен қарым қатынастағы өркениеттілігінің, мәдениетінің негізі.</w:t>
      </w:r>
    </w:p>
    <w:p w:rsidR="00F00667" w:rsidRPr="00623771" w:rsidRDefault="00F00667" w:rsidP="00F00667">
      <w:pPr>
        <w:spacing w:after="0" w:line="240" w:lineRule="auto"/>
        <w:ind w:firstLine="709"/>
        <w:jc w:val="both"/>
        <w:rPr>
          <w:rFonts w:ascii="Times New Roman" w:hAnsi="Times New Roman" w:cs="Times New Roman"/>
          <w:lang w:val="fr-FR"/>
        </w:rPr>
      </w:pPr>
      <w:r w:rsidRPr="00623771">
        <w:rPr>
          <w:rFonts w:ascii="Times New Roman" w:hAnsi="Times New Roman" w:cs="Times New Roman"/>
          <w:lang w:val="kk-KZ"/>
        </w:rPr>
        <w:t xml:space="preserve">2. </w:t>
      </w:r>
      <w:r w:rsidRPr="00623771">
        <w:rPr>
          <w:rFonts w:ascii="Times New Roman" w:hAnsi="Times New Roman" w:cs="Times New Roman"/>
          <w:lang w:val="fr-FR"/>
        </w:rPr>
        <w:t xml:space="preserve">Бастауыш сыныптың болашақ мұғалімдерін дайындауда олардың </w:t>
      </w:r>
      <w:r w:rsidRPr="00623771">
        <w:rPr>
          <w:rFonts w:ascii="Times New Roman" w:hAnsi="Times New Roman" w:cs="Times New Roman"/>
          <w:lang w:val="kk-KZ"/>
        </w:rPr>
        <w:t>кәсіби-дидактикалық құзыреттілігін</w:t>
      </w:r>
      <w:r w:rsidRPr="00623771">
        <w:rPr>
          <w:rFonts w:ascii="Times New Roman" w:hAnsi="Times New Roman" w:cs="Times New Roman"/>
          <w:lang w:val="fr-FR"/>
        </w:rPr>
        <w:t xml:space="preserve"> қалыптастыру  жүйесін құрудың теориялық негіздері</w:t>
      </w:r>
      <w:r w:rsidRPr="00623771">
        <w:rPr>
          <w:rFonts w:ascii="Times New Roman" w:hAnsi="Times New Roman" w:cs="Times New Roman"/>
          <w:lang w:val="kk-KZ"/>
        </w:rPr>
        <w:t xml:space="preserve"> - тұлғалық-бағдарлы білім беру теориясы болашақ бастауыш сынып мұғалімінің кәсіби - 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басты бағдары, педагогикалық үдеріс теориясы - болашақ мұғалімнің кәсіби - 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объектісі, іс-әрекет теориясы болашақ бастауыш сынып мұғалімінің кәсіби-дидактикалық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негізі ретінде қарастырылады</w:t>
      </w:r>
      <w:r w:rsidRPr="00623771">
        <w:rPr>
          <w:rFonts w:ascii="Times New Roman" w:hAnsi="Times New Roman" w:cs="Times New Roman"/>
          <w:lang w:val="fr-FR"/>
        </w:rPr>
        <w:t>;</w:t>
      </w:r>
    </w:p>
    <w:p w:rsidR="00F00667" w:rsidRPr="00623771" w:rsidRDefault="00F00667" w:rsidP="00F00667">
      <w:pPr>
        <w:pStyle w:val="a6"/>
        <w:ind w:firstLine="709"/>
        <w:jc w:val="both"/>
        <w:rPr>
          <w:sz w:val="22"/>
          <w:szCs w:val="22"/>
          <w:lang w:val="fr-FR"/>
        </w:rPr>
      </w:pPr>
      <w:r w:rsidRPr="00623771">
        <w:rPr>
          <w:sz w:val="22"/>
          <w:szCs w:val="22"/>
          <w:lang w:val="fr-FR"/>
        </w:rPr>
        <w:t xml:space="preserve">3. «Бастауыш сыныптың болашақ мұғалімдерінің </w:t>
      </w:r>
      <w:r w:rsidRPr="00623771">
        <w:rPr>
          <w:sz w:val="22"/>
          <w:szCs w:val="22"/>
        </w:rPr>
        <w:t>кәсіби</w:t>
      </w:r>
      <w:r w:rsidRPr="00623771">
        <w:rPr>
          <w:sz w:val="22"/>
          <w:szCs w:val="22"/>
          <w:lang w:val="fr-FR"/>
        </w:rPr>
        <w:t>-</w:t>
      </w:r>
      <w:r w:rsidRPr="00623771">
        <w:rPr>
          <w:sz w:val="22"/>
          <w:szCs w:val="22"/>
        </w:rPr>
        <w:t>дидактикалық</w:t>
      </w:r>
      <w:r w:rsidRPr="00623771">
        <w:rPr>
          <w:sz w:val="22"/>
          <w:szCs w:val="22"/>
          <w:lang w:val="fr-FR"/>
        </w:rPr>
        <w:t xml:space="preserve"> </w:t>
      </w:r>
      <w:r w:rsidRPr="00623771">
        <w:rPr>
          <w:sz w:val="22"/>
          <w:szCs w:val="22"/>
        </w:rPr>
        <w:t>құзыреттілігінің</w:t>
      </w:r>
      <w:r w:rsidRPr="00623771">
        <w:rPr>
          <w:sz w:val="22"/>
          <w:szCs w:val="22"/>
          <w:lang w:val="fr-FR"/>
        </w:rPr>
        <w:t xml:space="preserve"> - </w:t>
      </w:r>
      <w:r w:rsidRPr="00623771">
        <w:rPr>
          <w:sz w:val="22"/>
          <w:szCs w:val="22"/>
        </w:rPr>
        <w:t>педагогтың</w:t>
      </w:r>
      <w:r w:rsidRPr="00623771">
        <w:rPr>
          <w:sz w:val="22"/>
          <w:szCs w:val="22"/>
          <w:lang w:val="fr-FR"/>
        </w:rPr>
        <w:t xml:space="preserve"> </w:t>
      </w:r>
      <w:r w:rsidRPr="00623771">
        <w:rPr>
          <w:sz w:val="22"/>
          <w:szCs w:val="22"/>
        </w:rPr>
        <w:t>жеке</w:t>
      </w:r>
      <w:r w:rsidRPr="00623771">
        <w:rPr>
          <w:sz w:val="22"/>
          <w:szCs w:val="22"/>
          <w:lang w:val="fr-FR"/>
        </w:rPr>
        <w:t xml:space="preserve"> </w:t>
      </w:r>
      <w:r w:rsidRPr="00623771">
        <w:rPr>
          <w:sz w:val="22"/>
          <w:szCs w:val="22"/>
        </w:rPr>
        <w:t>бас</w:t>
      </w:r>
      <w:r w:rsidRPr="00623771">
        <w:rPr>
          <w:sz w:val="22"/>
          <w:szCs w:val="22"/>
          <w:lang w:val="fr-FR"/>
        </w:rPr>
        <w:t xml:space="preserve"> </w:t>
      </w:r>
      <w:r w:rsidRPr="00623771">
        <w:rPr>
          <w:sz w:val="22"/>
          <w:szCs w:val="22"/>
        </w:rPr>
        <w:t>сапалары</w:t>
      </w:r>
      <w:r w:rsidRPr="00623771">
        <w:rPr>
          <w:sz w:val="22"/>
          <w:szCs w:val="22"/>
          <w:lang w:val="fr-FR"/>
        </w:rPr>
        <w:t xml:space="preserve"> </w:t>
      </w:r>
      <w:r w:rsidRPr="00623771">
        <w:rPr>
          <w:sz w:val="22"/>
          <w:szCs w:val="22"/>
        </w:rPr>
        <w:t>мен</w:t>
      </w:r>
      <w:r w:rsidRPr="00623771">
        <w:rPr>
          <w:sz w:val="22"/>
          <w:szCs w:val="22"/>
          <w:lang w:val="fr-FR"/>
        </w:rPr>
        <w:t xml:space="preserve"> </w:t>
      </w:r>
      <w:r w:rsidRPr="00623771">
        <w:rPr>
          <w:sz w:val="22"/>
          <w:szCs w:val="22"/>
        </w:rPr>
        <w:t>оның</w:t>
      </w:r>
      <w:r w:rsidRPr="00623771">
        <w:rPr>
          <w:sz w:val="22"/>
          <w:szCs w:val="22"/>
          <w:lang w:val="fr-FR"/>
        </w:rPr>
        <w:t xml:space="preserve"> </w:t>
      </w:r>
      <w:r w:rsidRPr="00623771">
        <w:rPr>
          <w:sz w:val="22"/>
          <w:szCs w:val="22"/>
        </w:rPr>
        <w:t>психологиялық</w:t>
      </w:r>
      <w:r w:rsidRPr="00623771">
        <w:rPr>
          <w:sz w:val="22"/>
          <w:szCs w:val="22"/>
          <w:lang w:val="fr-FR"/>
        </w:rPr>
        <w:t>–</w:t>
      </w:r>
      <w:r w:rsidRPr="00623771">
        <w:rPr>
          <w:sz w:val="22"/>
          <w:szCs w:val="22"/>
        </w:rPr>
        <w:t>педагогикалық</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теориялық</w:t>
      </w:r>
      <w:r w:rsidRPr="00623771">
        <w:rPr>
          <w:sz w:val="22"/>
          <w:szCs w:val="22"/>
          <w:lang w:val="fr-FR"/>
        </w:rPr>
        <w:t xml:space="preserve"> </w:t>
      </w:r>
      <w:r w:rsidRPr="00623771">
        <w:rPr>
          <w:sz w:val="22"/>
          <w:szCs w:val="22"/>
        </w:rPr>
        <w:t>білімінің</w:t>
      </w:r>
      <w:r w:rsidRPr="00623771">
        <w:rPr>
          <w:sz w:val="22"/>
          <w:szCs w:val="22"/>
          <w:lang w:val="fr-FR"/>
        </w:rPr>
        <w:t xml:space="preserve">, </w:t>
      </w:r>
      <w:r w:rsidRPr="00623771">
        <w:rPr>
          <w:sz w:val="22"/>
          <w:szCs w:val="22"/>
        </w:rPr>
        <w:t>кәсіби</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дидактикалық</w:t>
      </w:r>
      <w:r w:rsidRPr="00623771">
        <w:rPr>
          <w:sz w:val="22"/>
          <w:szCs w:val="22"/>
          <w:lang w:val="fr-FR"/>
        </w:rPr>
        <w:t xml:space="preserve"> </w:t>
      </w:r>
      <w:r w:rsidRPr="00623771">
        <w:rPr>
          <w:sz w:val="22"/>
          <w:szCs w:val="22"/>
        </w:rPr>
        <w:t>құзыреттілігінің</w:t>
      </w:r>
      <w:r w:rsidRPr="00623771">
        <w:rPr>
          <w:sz w:val="22"/>
          <w:szCs w:val="22"/>
          <w:lang w:val="fr-FR"/>
        </w:rPr>
        <w:t xml:space="preserve"> </w:t>
      </w:r>
      <w:r w:rsidRPr="00623771">
        <w:rPr>
          <w:sz w:val="22"/>
          <w:szCs w:val="22"/>
        </w:rPr>
        <w:t>үйлесімділігі</w:t>
      </w:r>
      <w:r w:rsidRPr="00623771">
        <w:rPr>
          <w:sz w:val="22"/>
          <w:szCs w:val="22"/>
          <w:lang w:val="fr-FR"/>
        </w:rPr>
        <w:t xml:space="preserve">, </w:t>
      </w:r>
      <w:r w:rsidRPr="00623771">
        <w:rPr>
          <w:sz w:val="22"/>
          <w:szCs w:val="22"/>
        </w:rPr>
        <w:t>тұлғалық</w:t>
      </w:r>
      <w:r w:rsidRPr="00623771">
        <w:rPr>
          <w:sz w:val="22"/>
          <w:szCs w:val="22"/>
          <w:lang w:val="fr-FR"/>
        </w:rPr>
        <w:t xml:space="preserve"> </w:t>
      </w:r>
      <w:r w:rsidRPr="00623771">
        <w:rPr>
          <w:sz w:val="22"/>
          <w:szCs w:val="22"/>
        </w:rPr>
        <w:t>кәсіби</w:t>
      </w:r>
      <w:r w:rsidRPr="00623771">
        <w:rPr>
          <w:sz w:val="22"/>
          <w:szCs w:val="22"/>
          <w:lang w:val="fr-FR"/>
        </w:rPr>
        <w:t xml:space="preserve"> </w:t>
      </w:r>
      <w:r w:rsidRPr="00623771">
        <w:rPr>
          <w:sz w:val="22"/>
          <w:szCs w:val="22"/>
        </w:rPr>
        <w:t>сапаларын</w:t>
      </w:r>
      <w:r w:rsidRPr="00623771">
        <w:rPr>
          <w:sz w:val="22"/>
          <w:szCs w:val="22"/>
          <w:lang w:val="fr-FR"/>
        </w:rPr>
        <w:t xml:space="preserve"> </w:t>
      </w:r>
      <w:r w:rsidRPr="00623771">
        <w:rPr>
          <w:sz w:val="22"/>
          <w:szCs w:val="22"/>
        </w:rPr>
        <w:t>үздіксіз</w:t>
      </w:r>
      <w:r w:rsidRPr="00623771">
        <w:rPr>
          <w:sz w:val="22"/>
          <w:szCs w:val="22"/>
          <w:lang w:val="fr-FR"/>
        </w:rPr>
        <w:t xml:space="preserve"> </w:t>
      </w:r>
      <w:r w:rsidRPr="00623771">
        <w:rPr>
          <w:sz w:val="22"/>
          <w:szCs w:val="22"/>
        </w:rPr>
        <w:t>дамыта</w:t>
      </w:r>
      <w:r w:rsidRPr="00623771">
        <w:rPr>
          <w:sz w:val="22"/>
          <w:szCs w:val="22"/>
          <w:lang w:val="fr-FR"/>
        </w:rPr>
        <w:t xml:space="preserve"> </w:t>
      </w:r>
      <w:r w:rsidRPr="00623771">
        <w:rPr>
          <w:sz w:val="22"/>
          <w:szCs w:val="22"/>
        </w:rPr>
        <w:t>білу</w:t>
      </w:r>
      <w:r w:rsidRPr="00623771">
        <w:rPr>
          <w:sz w:val="22"/>
          <w:szCs w:val="22"/>
          <w:lang w:val="fr-FR"/>
        </w:rPr>
        <w:t xml:space="preserve"> </w:t>
      </w:r>
      <w:r w:rsidRPr="00623771">
        <w:rPr>
          <w:sz w:val="22"/>
          <w:szCs w:val="22"/>
        </w:rPr>
        <w:t>қабілеті</w:t>
      </w:r>
      <w:r w:rsidRPr="00623771">
        <w:rPr>
          <w:sz w:val="22"/>
          <w:szCs w:val="22"/>
          <w:lang w:val="fr-FR"/>
        </w:rPr>
        <w:t xml:space="preserve">» </w:t>
      </w:r>
      <w:r w:rsidRPr="00623771">
        <w:rPr>
          <w:sz w:val="22"/>
          <w:szCs w:val="22"/>
        </w:rPr>
        <w:t>деп</w:t>
      </w:r>
      <w:r w:rsidRPr="00623771">
        <w:rPr>
          <w:sz w:val="22"/>
          <w:szCs w:val="22"/>
          <w:lang w:val="fr-FR"/>
        </w:rPr>
        <w:t xml:space="preserve"> </w:t>
      </w:r>
      <w:r w:rsidRPr="00623771">
        <w:rPr>
          <w:sz w:val="22"/>
          <w:szCs w:val="22"/>
        </w:rPr>
        <w:t>айқындалуы</w:t>
      </w:r>
      <w:r w:rsidRPr="00623771">
        <w:rPr>
          <w:sz w:val="22"/>
          <w:szCs w:val="22"/>
          <w:lang w:val="fr-FR"/>
        </w:rPr>
        <w:t xml:space="preserve"> «</w:t>
      </w:r>
      <w:r w:rsidRPr="00623771">
        <w:rPr>
          <w:sz w:val="22"/>
          <w:szCs w:val="22"/>
        </w:rPr>
        <w:t>бастауышта</w:t>
      </w:r>
      <w:r w:rsidRPr="00623771">
        <w:rPr>
          <w:sz w:val="22"/>
          <w:szCs w:val="22"/>
          <w:lang w:val="fr-FR"/>
        </w:rPr>
        <w:t xml:space="preserve"> </w:t>
      </w:r>
      <w:r w:rsidRPr="00623771">
        <w:rPr>
          <w:sz w:val="22"/>
          <w:szCs w:val="22"/>
        </w:rPr>
        <w:t>оқытылатын</w:t>
      </w:r>
      <w:r w:rsidRPr="00623771">
        <w:rPr>
          <w:sz w:val="22"/>
          <w:szCs w:val="22"/>
          <w:lang w:val="fr-FR"/>
        </w:rPr>
        <w:t xml:space="preserve"> </w:t>
      </w:r>
      <w:r w:rsidRPr="00623771">
        <w:rPr>
          <w:sz w:val="22"/>
          <w:szCs w:val="22"/>
        </w:rPr>
        <w:t>барлық</w:t>
      </w:r>
      <w:r w:rsidRPr="00623771">
        <w:rPr>
          <w:sz w:val="22"/>
          <w:szCs w:val="22"/>
          <w:lang w:val="fr-FR"/>
        </w:rPr>
        <w:t xml:space="preserve"> </w:t>
      </w:r>
      <w:r w:rsidRPr="00623771">
        <w:rPr>
          <w:sz w:val="22"/>
          <w:szCs w:val="22"/>
        </w:rPr>
        <w:t>пәннің</w:t>
      </w:r>
      <w:r w:rsidRPr="00623771">
        <w:rPr>
          <w:sz w:val="22"/>
          <w:szCs w:val="22"/>
          <w:lang w:val="fr-FR"/>
        </w:rPr>
        <w:t xml:space="preserve"> </w:t>
      </w:r>
      <w:r w:rsidRPr="00623771">
        <w:rPr>
          <w:sz w:val="22"/>
          <w:szCs w:val="22"/>
        </w:rPr>
        <w:t>ғылыми</w:t>
      </w:r>
      <w:r w:rsidRPr="00623771">
        <w:rPr>
          <w:sz w:val="22"/>
          <w:szCs w:val="22"/>
          <w:lang w:val="fr-FR"/>
        </w:rPr>
        <w:t xml:space="preserve"> </w:t>
      </w:r>
      <w:r w:rsidRPr="00623771">
        <w:rPr>
          <w:sz w:val="22"/>
          <w:szCs w:val="22"/>
        </w:rPr>
        <w:t>негіздерін</w:t>
      </w:r>
      <w:r w:rsidRPr="00623771">
        <w:rPr>
          <w:sz w:val="22"/>
          <w:szCs w:val="22"/>
          <w:lang w:val="fr-FR"/>
        </w:rPr>
        <w:t xml:space="preserve">, </w:t>
      </w:r>
      <w:r w:rsidRPr="00623771">
        <w:rPr>
          <w:sz w:val="22"/>
          <w:szCs w:val="22"/>
        </w:rPr>
        <w:t>мазмұнын</w:t>
      </w:r>
      <w:r w:rsidRPr="00623771">
        <w:rPr>
          <w:sz w:val="22"/>
          <w:szCs w:val="22"/>
          <w:lang w:val="fr-FR"/>
        </w:rPr>
        <w:t xml:space="preserve">, </w:t>
      </w:r>
      <w:r w:rsidRPr="00623771">
        <w:rPr>
          <w:sz w:val="22"/>
          <w:szCs w:val="22"/>
        </w:rPr>
        <w:t>оларды</w:t>
      </w:r>
      <w:r w:rsidRPr="00623771">
        <w:rPr>
          <w:sz w:val="22"/>
          <w:szCs w:val="22"/>
          <w:lang w:val="fr-FR"/>
        </w:rPr>
        <w:t xml:space="preserve"> </w:t>
      </w:r>
      <w:r w:rsidRPr="00623771">
        <w:rPr>
          <w:sz w:val="22"/>
          <w:szCs w:val="22"/>
        </w:rPr>
        <w:t>оқытудың</w:t>
      </w:r>
      <w:r w:rsidRPr="00623771">
        <w:rPr>
          <w:sz w:val="22"/>
          <w:szCs w:val="22"/>
          <w:lang w:val="fr-FR"/>
        </w:rPr>
        <w:t xml:space="preserve"> </w:t>
      </w:r>
      <w:r w:rsidRPr="00623771">
        <w:rPr>
          <w:sz w:val="22"/>
          <w:szCs w:val="22"/>
        </w:rPr>
        <w:t>ортақ</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кейбір</w:t>
      </w:r>
      <w:r w:rsidRPr="00623771">
        <w:rPr>
          <w:sz w:val="22"/>
          <w:szCs w:val="22"/>
          <w:lang w:val="fr-FR"/>
        </w:rPr>
        <w:t xml:space="preserve"> </w:t>
      </w:r>
      <w:r w:rsidRPr="00623771">
        <w:rPr>
          <w:sz w:val="22"/>
          <w:szCs w:val="22"/>
        </w:rPr>
        <w:t>пәндердің</w:t>
      </w:r>
      <w:r w:rsidRPr="00623771">
        <w:rPr>
          <w:sz w:val="22"/>
          <w:szCs w:val="22"/>
          <w:lang w:val="fr-FR"/>
        </w:rPr>
        <w:t xml:space="preserve"> </w:t>
      </w:r>
      <w:r w:rsidRPr="00623771">
        <w:rPr>
          <w:sz w:val="22"/>
          <w:szCs w:val="22"/>
        </w:rPr>
        <w:t>жеке</w:t>
      </w:r>
      <w:r w:rsidRPr="00623771">
        <w:rPr>
          <w:sz w:val="22"/>
          <w:szCs w:val="22"/>
          <w:lang w:val="fr-FR"/>
        </w:rPr>
        <w:t xml:space="preserve"> </w:t>
      </w:r>
      <w:r w:rsidRPr="00623771">
        <w:rPr>
          <w:sz w:val="22"/>
          <w:szCs w:val="22"/>
        </w:rPr>
        <w:t>ерекшелігіне</w:t>
      </w:r>
      <w:r w:rsidRPr="00623771">
        <w:rPr>
          <w:sz w:val="22"/>
          <w:szCs w:val="22"/>
          <w:lang w:val="fr-FR"/>
        </w:rPr>
        <w:t xml:space="preserve"> </w:t>
      </w:r>
      <w:r w:rsidRPr="00623771">
        <w:rPr>
          <w:sz w:val="22"/>
          <w:szCs w:val="22"/>
        </w:rPr>
        <w:t>байланысты</w:t>
      </w:r>
      <w:r w:rsidRPr="00623771">
        <w:rPr>
          <w:sz w:val="22"/>
          <w:szCs w:val="22"/>
          <w:lang w:val="fr-FR"/>
        </w:rPr>
        <w:t xml:space="preserve"> </w:t>
      </w:r>
      <w:r w:rsidRPr="00623771">
        <w:rPr>
          <w:sz w:val="22"/>
          <w:szCs w:val="22"/>
        </w:rPr>
        <w:t>әдістемелерін</w:t>
      </w:r>
      <w:r w:rsidRPr="00623771">
        <w:rPr>
          <w:sz w:val="22"/>
          <w:szCs w:val="22"/>
          <w:lang w:val="fr-FR"/>
        </w:rPr>
        <w:t xml:space="preserve">, </w:t>
      </w:r>
      <w:r w:rsidRPr="00623771">
        <w:rPr>
          <w:sz w:val="22"/>
          <w:szCs w:val="22"/>
        </w:rPr>
        <w:t>оқытуда</w:t>
      </w:r>
      <w:r w:rsidRPr="00623771">
        <w:rPr>
          <w:sz w:val="22"/>
          <w:szCs w:val="22"/>
          <w:lang w:val="fr-FR"/>
        </w:rPr>
        <w:t xml:space="preserve"> </w:t>
      </w:r>
      <w:r w:rsidRPr="00623771">
        <w:rPr>
          <w:sz w:val="22"/>
          <w:szCs w:val="22"/>
        </w:rPr>
        <w:t>қолданылатын</w:t>
      </w:r>
      <w:r w:rsidRPr="00623771">
        <w:rPr>
          <w:sz w:val="22"/>
          <w:szCs w:val="22"/>
          <w:lang w:val="fr-FR"/>
        </w:rPr>
        <w:t xml:space="preserve"> </w:t>
      </w:r>
      <w:r w:rsidRPr="00623771">
        <w:rPr>
          <w:sz w:val="22"/>
          <w:szCs w:val="22"/>
        </w:rPr>
        <w:t>технологияларды</w:t>
      </w:r>
      <w:r w:rsidRPr="00623771">
        <w:rPr>
          <w:sz w:val="22"/>
          <w:szCs w:val="22"/>
          <w:lang w:val="fr-FR"/>
        </w:rPr>
        <w:t xml:space="preserve"> </w:t>
      </w:r>
      <w:r w:rsidRPr="00623771">
        <w:rPr>
          <w:sz w:val="22"/>
          <w:szCs w:val="22"/>
        </w:rPr>
        <w:t>толық</w:t>
      </w:r>
      <w:r w:rsidRPr="00623771">
        <w:rPr>
          <w:sz w:val="22"/>
          <w:szCs w:val="22"/>
          <w:lang w:val="fr-FR"/>
        </w:rPr>
        <w:t xml:space="preserve"> </w:t>
      </w:r>
      <w:r w:rsidRPr="00623771">
        <w:rPr>
          <w:sz w:val="22"/>
          <w:szCs w:val="22"/>
        </w:rPr>
        <w:t>меңгеруімен</w:t>
      </w:r>
      <w:r w:rsidRPr="00623771">
        <w:rPr>
          <w:sz w:val="22"/>
          <w:szCs w:val="22"/>
          <w:lang w:val="fr-FR"/>
        </w:rPr>
        <w:t xml:space="preserve">, </w:t>
      </w:r>
      <w:r w:rsidRPr="00623771">
        <w:rPr>
          <w:sz w:val="22"/>
          <w:szCs w:val="22"/>
        </w:rPr>
        <w:t>сабақ</w:t>
      </w:r>
      <w:r w:rsidRPr="00623771">
        <w:rPr>
          <w:sz w:val="22"/>
          <w:szCs w:val="22"/>
          <w:lang w:val="fr-FR"/>
        </w:rPr>
        <w:t xml:space="preserve"> </w:t>
      </w:r>
      <w:r w:rsidRPr="00623771">
        <w:rPr>
          <w:sz w:val="22"/>
          <w:szCs w:val="22"/>
        </w:rPr>
        <w:t>үдерісінде</w:t>
      </w:r>
      <w:r w:rsidRPr="00623771">
        <w:rPr>
          <w:sz w:val="22"/>
          <w:szCs w:val="22"/>
          <w:lang w:val="fr-FR"/>
        </w:rPr>
        <w:t xml:space="preserve"> </w:t>
      </w:r>
      <w:r w:rsidRPr="00623771">
        <w:rPr>
          <w:sz w:val="22"/>
          <w:szCs w:val="22"/>
        </w:rPr>
        <w:t>дидактикалық</w:t>
      </w:r>
      <w:r w:rsidRPr="00623771">
        <w:rPr>
          <w:sz w:val="22"/>
          <w:szCs w:val="22"/>
          <w:lang w:val="fr-FR"/>
        </w:rPr>
        <w:t xml:space="preserve"> </w:t>
      </w:r>
      <w:r w:rsidRPr="00623771">
        <w:rPr>
          <w:sz w:val="22"/>
          <w:szCs w:val="22"/>
        </w:rPr>
        <w:t>талаптарды</w:t>
      </w:r>
      <w:r w:rsidRPr="00623771">
        <w:rPr>
          <w:sz w:val="22"/>
          <w:szCs w:val="22"/>
          <w:lang w:val="fr-FR"/>
        </w:rPr>
        <w:t xml:space="preserve"> (</w:t>
      </w:r>
      <w:r w:rsidRPr="00623771">
        <w:rPr>
          <w:sz w:val="22"/>
          <w:szCs w:val="22"/>
        </w:rPr>
        <w:t>оқытудың</w:t>
      </w:r>
      <w:r w:rsidRPr="00623771">
        <w:rPr>
          <w:sz w:val="22"/>
          <w:szCs w:val="22"/>
          <w:lang w:val="fr-FR"/>
        </w:rPr>
        <w:t xml:space="preserve"> </w:t>
      </w:r>
      <w:r w:rsidRPr="00623771">
        <w:rPr>
          <w:sz w:val="22"/>
          <w:szCs w:val="22"/>
        </w:rPr>
        <w:t>ұстанымдары</w:t>
      </w:r>
      <w:r w:rsidRPr="00623771">
        <w:rPr>
          <w:sz w:val="22"/>
          <w:szCs w:val="22"/>
          <w:lang w:val="fr-FR"/>
        </w:rPr>
        <w:t xml:space="preserve"> </w:t>
      </w:r>
      <w:r w:rsidRPr="00623771">
        <w:rPr>
          <w:sz w:val="22"/>
          <w:szCs w:val="22"/>
        </w:rPr>
        <w:t>мен</w:t>
      </w:r>
      <w:r w:rsidRPr="00623771">
        <w:rPr>
          <w:sz w:val="22"/>
          <w:szCs w:val="22"/>
          <w:lang w:val="fr-FR"/>
        </w:rPr>
        <w:t xml:space="preserve"> </w:t>
      </w:r>
      <w:r w:rsidRPr="00623771">
        <w:rPr>
          <w:sz w:val="22"/>
          <w:szCs w:val="22"/>
        </w:rPr>
        <w:t>заңдылықтарын</w:t>
      </w:r>
      <w:r w:rsidRPr="00623771">
        <w:rPr>
          <w:sz w:val="22"/>
          <w:szCs w:val="22"/>
          <w:lang w:val="fr-FR"/>
        </w:rPr>
        <w:t xml:space="preserve">, </w:t>
      </w:r>
      <w:r w:rsidRPr="00623771">
        <w:rPr>
          <w:sz w:val="22"/>
          <w:szCs w:val="22"/>
        </w:rPr>
        <w:t>оқыту</w:t>
      </w:r>
      <w:r w:rsidRPr="00623771">
        <w:rPr>
          <w:sz w:val="22"/>
          <w:szCs w:val="22"/>
          <w:lang w:val="fr-FR"/>
        </w:rPr>
        <w:t xml:space="preserve"> </w:t>
      </w:r>
      <w:r w:rsidRPr="00623771">
        <w:rPr>
          <w:sz w:val="22"/>
          <w:szCs w:val="22"/>
        </w:rPr>
        <w:t>формаларын</w:t>
      </w:r>
      <w:r w:rsidRPr="00623771">
        <w:rPr>
          <w:sz w:val="22"/>
          <w:szCs w:val="22"/>
          <w:lang w:val="fr-FR"/>
        </w:rPr>
        <w:t xml:space="preserve">, </w:t>
      </w:r>
      <w:r w:rsidRPr="00623771">
        <w:rPr>
          <w:sz w:val="22"/>
          <w:szCs w:val="22"/>
        </w:rPr>
        <w:t>құралдарын</w:t>
      </w:r>
      <w:r w:rsidRPr="00623771">
        <w:rPr>
          <w:sz w:val="22"/>
          <w:szCs w:val="22"/>
          <w:lang w:val="fr-FR"/>
        </w:rPr>
        <w:t xml:space="preserve">, </w:t>
      </w:r>
      <w:r w:rsidRPr="00623771">
        <w:rPr>
          <w:sz w:val="22"/>
          <w:szCs w:val="22"/>
        </w:rPr>
        <w:t>нәтижені</w:t>
      </w:r>
      <w:r w:rsidRPr="00623771">
        <w:rPr>
          <w:sz w:val="22"/>
          <w:szCs w:val="22"/>
          <w:lang w:val="fr-FR"/>
        </w:rPr>
        <w:t xml:space="preserve"> </w:t>
      </w:r>
      <w:r w:rsidRPr="00623771">
        <w:rPr>
          <w:sz w:val="22"/>
          <w:szCs w:val="22"/>
        </w:rPr>
        <w:t>бағалау</w:t>
      </w:r>
      <w:r w:rsidRPr="00623771">
        <w:rPr>
          <w:sz w:val="22"/>
          <w:szCs w:val="22"/>
          <w:lang w:val="fr-FR"/>
        </w:rPr>
        <w:t xml:space="preserve"> </w:t>
      </w:r>
      <w:r w:rsidRPr="00623771">
        <w:rPr>
          <w:sz w:val="22"/>
          <w:szCs w:val="22"/>
        </w:rPr>
        <w:t>әдістерін</w:t>
      </w:r>
      <w:r w:rsidRPr="00623771">
        <w:rPr>
          <w:sz w:val="22"/>
          <w:szCs w:val="22"/>
          <w:lang w:val="fr-FR"/>
        </w:rPr>
        <w:t xml:space="preserve"> </w:t>
      </w:r>
      <w:r w:rsidRPr="00623771">
        <w:rPr>
          <w:sz w:val="22"/>
          <w:szCs w:val="22"/>
        </w:rPr>
        <w:t>т</w:t>
      </w:r>
      <w:r w:rsidRPr="00623771">
        <w:rPr>
          <w:sz w:val="22"/>
          <w:szCs w:val="22"/>
          <w:lang w:val="fr-FR"/>
        </w:rPr>
        <w:t>.</w:t>
      </w:r>
      <w:r w:rsidRPr="00623771">
        <w:rPr>
          <w:sz w:val="22"/>
          <w:szCs w:val="22"/>
        </w:rPr>
        <w:t>б</w:t>
      </w:r>
      <w:r w:rsidRPr="00623771">
        <w:rPr>
          <w:sz w:val="22"/>
          <w:szCs w:val="22"/>
          <w:lang w:val="fr-FR"/>
        </w:rPr>
        <w:t xml:space="preserve">.) </w:t>
      </w:r>
      <w:r w:rsidRPr="00623771">
        <w:rPr>
          <w:sz w:val="22"/>
          <w:szCs w:val="22"/>
        </w:rPr>
        <w:t>жүзеге</w:t>
      </w:r>
      <w:r w:rsidRPr="00623771">
        <w:rPr>
          <w:sz w:val="22"/>
          <w:szCs w:val="22"/>
          <w:lang w:val="fr-FR"/>
        </w:rPr>
        <w:t xml:space="preserve"> </w:t>
      </w:r>
      <w:r w:rsidRPr="00623771">
        <w:rPr>
          <w:sz w:val="22"/>
          <w:szCs w:val="22"/>
        </w:rPr>
        <w:t>асыруға</w:t>
      </w:r>
      <w:r w:rsidRPr="00623771">
        <w:rPr>
          <w:sz w:val="22"/>
          <w:szCs w:val="22"/>
          <w:lang w:val="fr-FR"/>
        </w:rPr>
        <w:t xml:space="preserve"> </w:t>
      </w:r>
      <w:r w:rsidRPr="00623771">
        <w:rPr>
          <w:sz w:val="22"/>
          <w:szCs w:val="22"/>
        </w:rPr>
        <w:t>қажетті</w:t>
      </w:r>
      <w:r w:rsidRPr="00623771">
        <w:rPr>
          <w:sz w:val="22"/>
          <w:szCs w:val="22"/>
          <w:lang w:val="fr-FR"/>
        </w:rPr>
        <w:t xml:space="preserve"> </w:t>
      </w:r>
      <w:r w:rsidRPr="00623771">
        <w:rPr>
          <w:sz w:val="22"/>
          <w:szCs w:val="22"/>
        </w:rPr>
        <w:t>білім</w:t>
      </w:r>
      <w:r w:rsidRPr="00623771">
        <w:rPr>
          <w:sz w:val="22"/>
          <w:szCs w:val="22"/>
          <w:lang w:val="fr-FR"/>
        </w:rPr>
        <w:t xml:space="preserve">, </w:t>
      </w:r>
      <w:r w:rsidRPr="00623771">
        <w:rPr>
          <w:sz w:val="22"/>
          <w:szCs w:val="22"/>
        </w:rPr>
        <w:t>білік</w:t>
      </w:r>
      <w:r w:rsidRPr="00623771">
        <w:rPr>
          <w:sz w:val="22"/>
          <w:szCs w:val="22"/>
          <w:lang w:val="fr-FR"/>
        </w:rPr>
        <w:t xml:space="preserve">, </w:t>
      </w:r>
      <w:r w:rsidRPr="00623771">
        <w:rPr>
          <w:sz w:val="22"/>
          <w:szCs w:val="22"/>
        </w:rPr>
        <w:t>қабілет</w:t>
      </w:r>
      <w:r w:rsidRPr="00623771">
        <w:rPr>
          <w:sz w:val="22"/>
          <w:szCs w:val="22"/>
          <w:lang w:val="fr-FR"/>
        </w:rPr>
        <w:t xml:space="preserve">, </w:t>
      </w:r>
      <w:r w:rsidRPr="00623771">
        <w:rPr>
          <w:sz w:val="22"/>
          <w:szCs w:val="22"/>
        </w:rPr>
        <w:t>дағдысы</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тәжірибесінің</w:t>
      </w:r>
      <w:r w:rsidRPr="00623771">
        <w:rPr>
          <w:sz w:val="22"/>
          <w:szCs w:val="22"/>
          <w:lang w:val="fr-FR"/>
        </w:rPr>
        <w:t xml:space="preserve"> </w:t>
      </w:r>
      <w:r w:rsidRPr="00623771">
        <w:rPr>
          <w:sz w:val="22"/>
          <w:szCs w:val="22"/>
        </w:rPr>
        <w:t>болуымен</w:t>
      </w:r>
      <w:r w:rsidRPr="00623771">
        <w:rPr>
          <w:sz w:val="22"/>
          <w:szCs w:val="22"/>
          <w:lang w:val="fr-FR"/>
        </w:rPr>
        <w:t xml:space="preserve"> </w:t>
      </w:r>
      <w:r w:rsidRPr="00623771">
        <w:rPr>
          <w:sz w:val="22"/>
          <w:szCs w:val="22"/>
        </w:rPr>
        <w:t>анықталатын</w:t>
      </w:r>
      <w:r w:rsidRPr="00623771">
        <w:rPr>
          <w:sz w:val="22"/>
          <w:szCs w:val="22"/>
          <w:lang w:val="fr-FR"/>
        </w:rPr>
        <w:t xml:space="preserve"> </w:t>
      </w:r>
      <w:r w:rsidRPr="00623771">
        <w:rPr>
          <w:sz w:val="22"/>
          <w:szCs w:val="22"/>
        </w:rPr>
        <w:t>кәсіби</w:t>
      </w:r>
      <w:r w:rsidRPr="00623771">
        <w:rPr>
          <w:sz w:val="22"/>
          <w:szCs w:val="22"/>
          <w:lang w:val="fr-FR"/>
        </w:rPr>
        <w:t xml:space="preserve"> </w:t>
      </w:r>
      <w:r w:rsidRPr="00623771">
        <w:rPr>
          <w:sz w:val="22"/>
          <w:szCs w:val="22"/>
        </w:rPr>
        <w:t>сапасы</w:t>
      </w:r>
      <w:r w:rsidRPr="00623771">
        <w:rPr>
          <w:sz w:val="22"/>
          <w:szCs w:val="22"/>
          <w:lang w:val="fr-FR"/>
        </w:rPr>
        <w:t xml:space="preserve">» </w:t>
      </w:r>
      <w:r w:rsidRPr="00623771">
        <w:rPr>
          <w:sz w:val="22"/>
          <w:szCs w:val="22"/>
        </w:rPr>
        <w:t>деп</w:t>
      </w:r>
      <w:r w:rsidRPr="00623771">
        <w:rPr>
          <w:sz w:val="22"/>
          <w:szCs w:val="22"/>
          <w:lang w:val="fr-FR"/>
        </w:rPr>
        <w:t xml:space="preserve"> </w:t>
      </w:r>
      <w:r w:rsidRPr="00623771">
        <w:rPr>
          <w:sz w:val="22"/>
          <w:szCs w:val="22"/>
        </w:rPr>
        <w:t>нақтыланған</w:t>
      </w:r>
      <w:r w:rsidRPr="00623771">
        <w:rPr>
          <w:sz w:val="22"/>
          <w:szCs w:val="22"/>
          <w:lang w:val="fr-FR"/>
        </w:rPr>
        <w:t xml:space="preserve"> </w:t>
      </w:r>
      <w:r w:rsidRPr="00623771">
        <w:rPr>
          <w:sz w:val="22"/>
          <w:szCs w:val="22"/>
        </w:rPr>
        <w:t>бастауыш</w:t>
      </w:r>
      <w:r w:rsidRPr="00623771">
        <w:rPr>
          <w:sz w:val="22"/>
          <w:szCs w:val="22"/>
          <w:lang w:val="fr-FR"/>
        </w:rPr>
        <w:t xml:space="preserve"> </w:t>
      </w:r>
      <w:r w:rsidRPr="00623771">
        <w:rPr>
          <w:sz w:val="22"/>
          <w:szCs w:val="22"/>
        </w:rPr>
        <w:t>сынып</w:t>
      </w:r>
      <w:r w:rsidRPr="00623771">
        <w:rPr>
          <w:sz w:val="22"/>
          <w:szCs w:val="22"/>
          <w:lang w:val="fr-FR"/>
        </w:rPr>
        <w:t xml:space="preserve"> </w:t>
      </w:r>
      <w:r w:rsidRPr="00623771">
        <w:rPr>
          <w:sz w:val="22"/>
          <w:szCs w:val="22"/>
        </w:rPr>
        <w:t>мұғалімінің</w:t>
      </w:r>
      <w:r w:rsidRPr="00623771">
        <w:rPr>
          <w:sz w:val="22"/>
          <w:szCs w:val="22"/>
          <w:lang w:val="fr-FR"/>
        </w:rPr>
        <w:t xml:space="preserve"> </w:t>
      </w:r>
      <w:r w:rsidRPr="00623771">
        <w:rPr>
          <w:sz w:val="22"/>
          <w:szCs w:val="22"/>
        </w:rPr>
        <w:t>дидактикалық</w:t>
      </w:r>
      <w:r w:rsidRPr="00623771">
        <w:rPr>
          <w:sz w:val="22"/>
          <w:szCs w:val="22"/>
          <w:lang w:val="fr-FR"/>
        </w:rPr>
        <w:t xml:space="preserve"> </w:t>
      </w:r>
      <w:r w:rsidRPr="00623771">
        <w:rPr>
          <w:sz w:val="22"/>
          <w:szCs w:val="22"/>
        </w:rPr>
        <w:t>құзыреттілігінің</w:t>
      </w:r>
      <w:r w:rsidRPr="00623771">
        <w:rPr>
          <w:sz w:val="22"/>
          <w:szCs w:val="22"/>
          <w:lang w:val="fr-FR"/>
        </w:rPr>
        <w:t xml:space="preserve"> </w:t>
      </w:r>
      <w:r w:rsidRPr="00623771">
        <w:rPr>
          <w:sz w:val="22"/>
          <w:szCs w:val="22"/>
        </w:rPr>
        <w:t>анықтамасы</w:t>
      </w:r>
      <w:r w:rsidRPr="00623771">
        <w:rPr>
          <w:sz w:val="22"/>
          <w:szCs w:val="22"/>
          <w:lang w:val="fr-FR"/>
        </w:rPr>
        <w:t xml:space="preserve"> </w:t>
      </w:r>
      <w:r w:rsidRPr="00623771">
        <w:rPr>
          <w:sz w:val="22"/>
          <w:szCs w:val="22"/>
        </w:rPr>
        <w:t>негізінде</w:t>
      </w:r>
      <w:r w:rsidRPr="00623771">
        <w:rPr>
          <w:sz w:val="22"/>
          <w:szCs w:val="22"/>
          <w:lang w:val="fr-FR"/>
        </w:rPr>
        <w:t xml:space="preserve"> </w:t>
      </w:r>
      <w:r w:rsidRPr="00623771">
        <w:rPr>
          <w:sz w:val="22"/>
          <w:szCs w:val="22"/>
        </w:rPr>
        <w:t>ұсынылады</w:t>
      </w:r>
      <w:r w:rsidRPr="00623771">
        <w:rPr>
          <w:sz w:val="22"/>
          <w:szCs w:val="22"/>
          <w:lang w:val="fr-FR"/>
        </w:rPr>
        <w:t>.</w:t>
      </w:r>
    </w:p>
    <w:p w:rsidR="00F00667" w:rsidRPr="00623771" w:rsidRDefault="00F00667" w:rsidP="00F00667">
      <w:pPr>
        <w:tabs>
          <w:tab w:val="left" w:pos="900"/>
        </w:tabs>
        <w:spacing w:after="0" w:line="240" w:lineRule="auto"/>
        <w:ind w:firstLine="709"/>
        <w:jc w:val="both"/>
        <w:rPr>
          <w:rFonts w:ascii="Times New Roman" w:hAnsi="Times New Roman" w:cs="Times New Roman"/>
          <w:lang w:val="kk-KZ"/>
        </w:rPr>
      </w:pPr>
      <w:r w:rsidRPr="00623771">
        <w:rPr>
          <w:rFonts w:ascii="Times New Roman" w:hAnsi="Times New Roman" w:cs="Times New Roman"/>
          <w:lang w:val="fr-FR"/>
        </w:rPr>
        <w:t>4.</w:t>
      </w:r>
      <w:r w:rsidRPr="00623771">
        <w:rPr>
          <w:rFonts w:ascii="Times New Roman" w:hAnsi="Times New Roman" w:cs="Times New Roman"/>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F00667" w:rsidRPr="00623771" w:rsidRDefault="00F00667" w:rsidP="00F00667">
      <w:pPr>
        <w:spacing w:after="0" w:line="240" w:lineRule="auto"/>
        <w:ind w:firstLine="709"/>
        <w:jc w:val="both"/>
        <w:rPr>
          <w:rFonts w:ascii="Times New Roman" w:hAnsi="Times New Roman" w:cs="Times New Roman"/>
          <w:lang w:val="kk-KZ"/>
        </w:rPr>
      </w:pPr>
      <w:r w:rsidRPr="00623771">
        <w:rPr>
          <w:rFonts w:ascii="Times New Roman" w:hAnsi="Times New Roman" w:cs="Times New Roman"/>
          <w:lang w:val="kk-KZ"/>
        </w:rPr>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F00667" w:rsidRPr="00623771" w:rsidRDefault="00F00667" w:rsidP="00F00667">
      <w:pPr>
        <w:spacing w:after="0" w:line="240" w:lineRule="auto"/>
        <w:ind w:firstLine="709"/>
        <w:jc w:val="both"/>
        <w:rPr>
          <w:rFonts w:ascii="Times New Roman" w:hAnsi="Times New Roman" w:cs="Times New Roman"/>
          <w:lang w:val="fr-FR"/>
        </w:rPr>
      </w:pPr>
      <w:r w:rsidRPr="00623771">
        <w:rPr>
          <w:rFonts w:ascii="Times New Roman" w:hAnsi="Times New Roman" w:cs="Times New Roman"/>
          <w:lang w:val="kk-KZ"/>
        </w:rPr>
        <w:t xml:space="preserve">6. </w:t>
      </w:r>
      <w:r w:rsidRPr="00623771">
        <w:rPr>
          <w:rFonts w:ascii="Times New Roman" w:hAnsi="Times New Roman" w:cs="Times New Roman"/>
          <w:lang w:val="fr-FR"/>
        </w:rPr>
        <w:t>Болашақ бастауыш сынып мұғалімдерін</w:t>
      </w:r>
      <w:r w:rsidRPr="00623771">
        <w:rPr>
          <w:rFonts w:ascii="Times New Roman" w:hAnsi="Times New Roman" w:cs="Times New Roman"/>
          <w:lang w:val="kk-KZ"/>
        </w:rPr>
        <w:t>ің</w:t>
      </w:r>
      <w:r w:rsidRPr="00623771">
        <w:rPr>
          <w:rFonts w:ascii="Times New Roman" w:hAnsi="Times New Roman" w:cs="Times New Roman"/>
          <w:lang w:val="fr-FR"/>
        </w:rPr>
        <w:t xml:space="preserve"> </w:t>
      </w:r>
      <w:r w:rsidRPr="00623771">
        <w:rPr>
          <w:rFonts w:ascii="Times New Roman" w:hAnsi="Times New Roman" w:cs="Times New Roman"/>
          <w:lang w:val="kk-KZ"/>
        </w:rPr>
        <w:t>кәсіби-дидактикалық құзыреттілігі</w:t>
      </w:r>
      <w:r w:rsidRPr="00623771">
        <w:rPr>
          <w:rFonts w:ascii="Times New Roman" w:hAnsi="Times New Roman" w:cs="Times New Roman"/>
          <w:lang w:val="fr-FR"/>
        </w:rPr>
        <w:t xml:space="preserve"> олардың </w:t>
      </w:r>
      <w:r w:rsidRPr="00623771">
        <w:rPr>
          <w:rFonts w:ascii="Times New Roman" w:hAnsi="Times New Roman" w:cs="Times New Roman"/>
          <w:lang w:val="kk-KZ"/>
        </w:rPr>
        <w:t xml:space="preserve"> бастауыш сынып оқушыларына білімді дүниенің ғылыми бейнесі негізінде меңгертетін сапалы білім беруге </w:t>
      </w:r>
      <w:r w:rsidRPr="00623771">
        <w:rPr>
          <w:rFonts w:ascii="Times New Roman" w:hAnsi="Times New Roman" w:cs="Times New Roman"/>
          <w:lang w:val="fr-FR"/>
        </w:rPr>
        <w:t>мүмкіндік жасайды.</w:t>
      </w:r>
    </w:p>
    <w:p w:rsidR="00F00667" w:rsidRPr="00623771" w:rsidRDefault="00F00667" w:rsidP="00F00667">
      <w:pPr>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 xml:space="preserve">Тағы бір мысал үшін </w:t>
      </w:r>
      <w:r w:rsidRPr="00623771">
        <w:rPr>
          <w:rFonts w:ascii="Times New Roman" w:hAnsi="Times New Roman" w:cs="Times New Roman"/>
          <w:b/>
          <w:lang w:val="kk-KZ"/>
        </w:rPr>
        <w:t xml:space="preserve">П.Ш. Маханованың </w:t>
      </w:r>
      <w:r w:rsidRPr="00623771">
        <w:rPr>
          <w:rFonts w:ascii="Times New Roman" w:hAnsi="Times New Roman" w:cs="Times New Roman"/>
          <w:b/>
          <w:lang w:val="fr-FR"/>
        </w:rPr>
        <w:t>«</w:t>
      </w:r>
      <w:r w:rsidRPr="00623771">
        <w:rPr>
          <w:rFonts w:ascii="Times New Roman" w:hAnsi="Times New Roman" w:cs="Times New Roman"/>
          <w:b/>
        </w:rPr>
        <w:t>Оқушылардың</w:t>
      </w:r>
      <w:r w:rsidRPr="00623771">
        <w:rPr>
          <w:rFonts w:ascii="Times New Roman" w:hAnsi="Times New Roman" w:cs="Times New Roman"/>
          <w:b/>
          <w:lang w:val="fr-FR"/>
        </w:rPr>
        <w:t xml:space="preserve"> </w:t>
      </w:r>
      <w:r w:rsidRPr="00623771">
        <w:rPr>
          <w:rFonts w:ascii="Times New Roman" w:hAnsi="Times New Roman" w:cs="Times New Roman"/>
          <w:b/>
        </w:rPr>
        <w:t>оқығандығының</w:t>
      </w:r>
      <w:r w:rsidRPr="00623771">
        <w:rPr>
          <w:rFonts w:ascii="Times New Roman" w:hAnsi="Times New Roman" w:cs="Times New Roman"/>
          <w:b/>
          <w:lang w:val="fr-FR"/>
        </w:rPr>
        <w:t xml:space="preserve"> </w:t>
      </w:r>
      <w:r w:rsidRPr="00623771">
        <w:rPr>
          <w:rFonts w:ascii="Times New Roman" w:hAnsi="Times New Roman" w:cs="Times New Roman"/>
          <w:b/>
        </w:rPr>
        <w:t>диагностикасы</w:t>
      </w:r>
      <w:r w:rsidRPr="00623771">
        <w:rPr>
          <w:rFonts w:ascii="Times New Roman" w:hAnsi="Times New Roman" w:cs="Times New Roman"/>
          <w:b/>
          <w:lang w:val="fr-FR"/>
        </w:rPr>
        <w:t xml:space="preserve">» </w:t>
      </w:r>
      <w:r w:rsidRPr="00623771">
        <w:rPr>
          <w:rFonts w:ascii="Times New Roman" w:hAnsi="Times New Roman" w:cs="Times New Roman"/>
        </w:rPr>
        <w:t>тақырыбындағы</w:t>
      </w:r>
      <w:r w:rsidRPr="00623771">
        <w:rPr>
          <w:rFonts w:ascii="Times New Roman" w:hAnsi="Times New Roman" w:cs="Times New Roman"/>
          <w:lang w:val="fr-FR"/>
        </w:rPr>
        <w:t xml:space="preserve"> </w:t>
      </w:r>
      <w:r w:rsidRPr="00623771">
        <w:rPr>
          <w:rFonts w:ascii="Times New Roman" w:hAnsi="Times New Roman" w:cs="Times New Roman"/>
        </w:rPr>
        <w:t>кандидаттық</w:t>
      </w:r>
      <w:r w:rsidRPr="00623771">
        <w:rPr>
          <w:rFonts w:ascii="Times New Roman" w:hAnsi="Times New Roman" w:cs="Times New Roman"/>
          <w:lang w:val="fr-FR"/>
        </w:rPr>
        <w:t xml:space="preserve"> </w:t>
      </w:r>
      <w:r w:rsidRPr="00623771">
        <w:rPr>
          <w:rFonts w:ascii="Times New Roman" w:hAnsi="Times New Roman" w:cs="Times New Roman"/>
        </w:rPr>
        <w:t>диссертациясы</w:t>
      </w:r>
      <w:r w:rsidRPr="00623771">
        <w:rPr>
          <w:rFonts w:ascii="Times New Roman" w:hAnsi="Times New Roman" w:cs="Times New Roman"/>
          <w:lang w:val="fr-FR"/>
        </w:rPr>
        <w:t xml:space="preserve"> </w:t>
      </w:r>
      <w:r w:rsidRPr="00623771">
        <w:rPr>
          <w:rFonts w:ascii="Times New Roman" w:hAnsi="Times New Roman" w:cs="Times New Roman"/>
        </w:rPr>
        <w:t>бойынша</w:t>
      </w:r>
      <w:r w:rsidRPr="00623771">
        <w:rPr>
          <w:rFonts w:ascii="Times New Roman" w:hAnsi="Times New Roman" w:cs="Times New Roman"/>
          <w:lang w:val="fr-FR"/>
        </w:rPr>
        <w:t xml:space="preserve"> </w:t>
      </w:r>
      <w:r w:rsidRPr="00623771">
        <w:rPr>
          <w:rFonts w:ascii="Times New Roman" w:hAnsi="Times New Roman" w:cs="Times New Roman"/>
        </w:rPr>
        <w:t>қорғауға</w:t>
      </w:r>
      <w:r w:rsidRPr="00623771">
        <w:rPr>
          <w:rFonts w:ascii="Times New Roman" w:hAnsi="Times New Roman" w:cs="Times New Roman"/>
          <w:lang w:val="fr-FR"/>
        </w:rPr>
        <w:t xml:space="preserve"> </w:t>
      </w:r>
      <w:r w:rsidRPr="00623771">
        <w:rPr>
          <w:rFonts w:ascii="Times New Roman" w:hAnsi="Times New Roman" w:cs="Times New Roman"/>
        </w:rPr>
        <w:t>ұсынылатын</w:t>
      </w:r>
      <w:r w:rsidRPr="00623771">
        <w:rPr>
          <w:rFonts w:ascii="Times New Roman" w:hAnsi="Times New Roman" w:cs="Times New Roman"/>
          <w:lang w:val="fr-FR"/>
        </w:rPr>
        <w:t xml:space="preserve"> </w:t>
      </w:r>
      <w:r w:rsidRPr="00623771">
        <w:rPr>
          <w:rFonts w:ascii="Times New Roman" w:hAnsi="Times New Roman" w:cs="Times New Roman"/>
        </w:rPr>
        <w:t>қағидаларды</w:t>
      </w:r>
      <w:r w:rsidRPr="00623771">
        <w:rPr>
          <w:rFonts w:ascii="Times New Roman" w:hAnsi="Times New Roman" w:cs="Times New Roman"/>
          <w:lang w:val="fr-FR"/>
        </w:rPr>
        <w:t xml:space="preserve"> </w:t>
      </w:r>
      <w:r w:rsidRPr="00623771">
        <w:rPr>
          <w:rFonts w:ascii="Times New Roman" w:hAnsi="Times New Roman" w:cs="Times New Roman"/>
        </w:rPr>
        <w:t>тұтастымен</w:t>
      </w:r>
      <w:r w:rsidRPr="00623771">
        <w:rPr>
          <w:rFonts w:ascii="Times New Roman" w:hAnsi="Times New Roman" w:cs="Times New Roman"/>
          <w:lang w:val="fr-FR"/>
        </w:rPr>
        <w:t xml:space="preserve"> </w:t>
      </w:r>
      <w:r w:rsidRPr="00623771">
        <w:rPr>
          <w:rFonts w:ascii="Times New Roman" w:hAnsi="Times New Roman" w:cs="Times New Roman"/>
        </w:rPr>
        <w:t>қарастырамыз</w:t>
      </w:r>
      <w:r w:rsidRPr="00623771">
        <w:rPr>
          <w:rFonts w:ascii="Times New Roman" w:hAnsi="Times New Roman" w:cs="Times New Roman"/>
          <w:lang w:val="fr-FR"/>
        </w:rPr>
        <w:t>.</w:t>
      </w:r>
    </w:p>
    <w:p w:rsidR="00F00667" w:rsidRPr="0033754C" w:rsidRDefault="00F00667" w:rsidP="00F00667">
      <w:pPr>
        <w:spacing w:after="0" w:line="240" w:lineRule="auto"/>
        <w:ind w:firstLine="426"/>
        <w:jc w:val="both"/>
        <w:rPr>
          <w:rFonts w:ascii="Times New Roman" w:hAnsi="Times New Roman" w:cs="Times New Roman"/>
          <w:b/>
          <w:color w:val="000000"/>
          <w:sz w:val="24"/>
          <w:szCs w:val="24"/>
          <w:lang w:val="kk-KZ"/>
        </w:rPr>
      </w:pPr>
      <w:r w:rsidRPr="0033754C">
        <w:rPr>
          <w:rFonts w:ascii="Times New Roman" w:hAnsi="Times New Roman" w:cs="Times New Roman"/>
          <w:b/>
          <w:color w:val="000000"/>
          <w:sz w:val="24"/>
          <w:szCs w:val="24"/>
          <w:lang w:val="kk-KZ"/>
        </w:rPr>
        <w:t>Қорғауға ұсынылатын қағидалар:</w:t>
      </w:r>
    </w:p>
    <w:p w:rsidR="00F00667" w:rsidRPr="0033754C" w:rsidRDefault="00F00667" w:rsidP="00F00667">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F00667" w:rsidRPr="0033754C" w:rsidRDefault="00F00667" w:rsidP="00F00667">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F00667" w:rsidRPr="0033754C" w:rsidRDefault="00F00667" w:rsidP="00F00667">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xml:space="preserve">-оқығандықтың өлшемдері, көрсеткіштері, деңгейлері; </w:t>
      </w:r>
    </w:p>
    <w:p w:rsidR="00F00667" w:rsidRPr="0033754C" w:rsidRDefault="00F00667" w:rsidP="00F00667">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F00667" w:rsidRPr="0033754C" w:rsidRDefault="00F00667" w:rsidP="00F00667">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F00667" w:rsidRPr="0033754C" w:rsidRDefault="00F00667" w:rsidP="00F00667">
      <w:pPr>
        <w:suppressAutoHyphens/>
        <w:spacing w:after="0" w:line="240" w:lineRule="auto"/>
        <w:ind w:firstLine="426"/>
        <w:jc w:val="both"/>
        <w:rPr>
          <w:rFonts w:ascii="Times New Roman" w:hAnsi="Times New Roman" w:cs="Times New Roman"/>
          <w:sz w:val="24"/>
          <w:szCs w:val="24"/>
          <w:lang w:val="kk-KZ" w:eastAsia="ar-SA"/>
        </w:rPr>
      </w:pPr>
      <w:r w:rsidRPr="0033754C">
        <w:rPr>
          <w:rFonts w:ascii="Times New Roman" w:hAnsi="Times New Roman" w:cs="Times New Roman"/>
          <w:noProof/>
          <w:spacing w:val="2"/>
          <w:sz w:val="24"/>
          <w:szCs w:val="24"/>
          <w:lang w:val="kk-KZ"/>
        </w:rPr>
        <w:t>Қорғауға ұсынылатын қағидалар   - зерттеушінің алған нәтижесі болғандықта</w:t>
      </w:r>
      <w:r w:rsidRPr="0033754C">
        <w:rPr>
          <w:rFonts w:ascii="Times New Roman" w:hAnsi="Times New Roman" w:cs="Times New Roman"/>
          <w:noProof/>
          <w:color w:val="C00000"/>
          <w:spacing w:val="2"/>
          <w:sz w:val="24"/>
          <w:szCs w:val="24"/>
          <w:lang w:val="kk-KZ"/>
        </w:rPr>
        <w:t>н,</w:t>
      </w:r>
      <w:r w:rsidRPr="0033754C">
        <w:rPr>
          <w:rFonts w:ascii="Times New Roman" w:hAnsi="Times New Roman" w:cs="Times New Roman"/>
          <w:noProof/>
          <w:spacing w:val="2"/>
          <w:sz w:val="24"/>
          <w:szCs w:val="24"/>
          <w:lang w:val="kk-KZ"/>
        </w:rPr>
        <w:t xml:space="preserve"> оны қорғау керек. Мәні жағынан олар болжамдағы  бейнеленген авторлық идеялар.</w:t>
      </w:r>
      <w:r w:rsidRPr="0033754C">
        <w:rPr>
          <w:rFonts w:ascii="Times New Roman" w:hAnsi="Times New Roman" w:cs="Times New Roman"/>
          <w:color w:val="FF0000"/>
          <w:sz w:val="24"/>
          <w:szCs w:val="24"/>
          <w:lang w:val="kk-KZ" w:eastAsia="ar-SA"/>
        </w:rPr>
        <w:t xml:space="preserve">  </w:t>
      </w:r>
      <w:r w:rsidRPr="0033754C">
        <w:rPr>
          <w:rFonts w:ascii="Times New Roman" w:hAnsi="Times New Roman" w:cs="Times New Roman"/>
          <w:sz w:val="24"/>
          <w:szCs w:val="24"/>
          <w:lang w:val="kk-KZ" w:eastAsia="ar-SA"/>
        </w:rPr>
        <w:t>Мазмұны қорғалуға тиісті қағидалар болып табылады.</w:t>
      </w:r>
    </w:p>
    <w:p w:rsidR="00F00667" w:rsidRPr="0033754C" w:rsidRDefault="00F00667" w:rsidP="00F00667">
      <w:pPr>
        <w:shd w:val="clear" w:color="auto" w:fill="FFFFFF"/>
        <w:tabs>
          <w:tab w:val="left" w:pos="540"/>
        </w:tabs>
        <w:suppressAutoHyphens/>
        <w:spacing w:after="0" w:line="240" w:lineRule="auto"/>
        <w:ind w:firstLine="426"/>
        <w:jc w:val="both"/>
        <w:rPr>
          <w:rFonts w:ascii="Times New Roman" w:hAnsi="Times New Roman" w:cs="Times New Roman"/>
          <w:sz w:val="24"/>
          <w:szCs w:val="24"/>
          <w:lang w:val="kk-KZ" w:eastAsia="ar-SA"/>
        </w:rPr>
      </w:pPr>
      <w:r w:rsidRPr="0033754C">
        <w:rPr>
          <w:rFonts w:ascii="Times New Roman" w:hAnsi="Times New Roman" w:cs="Times New Roman"/>
          <w:noProof/>
          <w:spacing w:val="2"/>
          <w:sz w:val="24"/>
          <w:szCs w:val="24"/>
          <w:lang w:val="kk-KZ"/>
        </w:rPr>
        <w:lastRenderedPageBreak/>
        <w:t>Қорғауға ұсынылатын қағидалар   реттелген тезистер түрінде беріледі. Әрбір тезис қорытынды тұжырым реінде көрсетіледі.</w:t>
      </w:r>
      <w:r w:rsidRPr="0033754C">
        <w:rPr>
          <w:rFonts w:ascii="Times New Roman" w:hAnsi="Times New Roman" w:cs="Times New Roman"/>
          <w:sz w:val="24"/>
          <w:szCs w:val="24"/>
          <w:lang w:val="kk-KZ" w:eastAsia="ar-SA"/>
        </w:rPr>
        <w:t xml:space="preserve"> Диссертацияда 3-4 немесе кейде одан да көп қағидалар қорғалады.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33754C">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33754C">
        <w:rPr>
          <w:rFonts w:ascii="Times New Roman" w:hAnsi="Times New Roman" w:cs="Times New Roman"/>
          <w:b/>
          <w:i/>
          <w:sz w:val="24"/>
          <w:szCs w:val="24"/>
          <w:lang w:val="kk-KZ"/>
        </w:rPr>
        <w:t xml:space="preserve">«зерттеулердің көкейкестілігін бағалау өлшемі» </w:t>
      </w:r>
      <w:r w:rsidRPr="0033754C">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33754C">
        <w:rPr>
          <w:rFonts w:ascii="Times New Roman" w:hAnsi="Times New Roman" w:cs="Times New Roman"/>
          <w:b/>
          <w:i/>
          <w:sz w:val="24"/>
          <w:szCs w:val="24"/>
          <w:lang w:val="kk-KZ"/>
        </w:rPr>
        <w:t>Іргелі зерттеулердің көкейкестілігін бағалау өлшемдеріне</w:t>
      </w:r>
      <w:r w:rsidRPr="0033754C">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33754C">
        <w:rPr>
          <w:rFonts w:ascii="Times New Roman" w:hAnsi="Times New Roman" w:cs="Times New Roman"/>
          <w:b/>
          <w:i/>
          <w:sz w:val="24"/>
          <w:szCs w:val="24"/>
          <w:lang w:val="kk-KZ"/>
        </w:rPr>
        <w:t xml:space="preserve">Қолданбалы зерттеудің көкейкестілігінің өлшемдері: </w:t>
      </w:r>
      <w:r w:rsidRPr="0033754C">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bCs/>
          <w:i/>
          <w:sz w:val="24"/>
          <w:szCs w:val="24"/>
          <w:lang w:val="kk-KZ"/>
        </w:rPr>
        <w:t>Ғылыми педагогикалық зерттеулер нәтижелерінің жаңашылдығын бағалау өлшемдері мен әдістері</w:t>
      </w:r>
      <w:r w:rsidRPr="0033754C">
        <w:rPr>
          <w:rFonts w:ascii="Times New Roman" w:hAnsi="Times New Roman" w:cs="Times New Roman"/>
          <w:b/>
          <w:sz w:val="24"/>
          <w:szCs w:val="24"/>
          <w:lang w:val="kk-KZ"/>
        </w:rPr>
        <w:t xml:space="preserve">. </w:t>
      </w:r>
      <w:r w:rsidRPr="0033754C">
        <w:rPr>
          <w:rFonts w:ascii="Times New Roman" w:hAnsi="Times New Roman" w:cs="Times New Roman"/>
          <w:sz w:val="24"/>
          <w:szCs w:val="24"/>
          <w:lang w:val="kk-KZ"/>
        </w:rPr>
        <w:t xml:space="preserve">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w:t>
      </w:r>
      <w:r w:rsidRPr="0033754C">
        <w:rPr>
          <w:rFonts w:ascii="Times New Roman" w:hAnsi="Times New Roman" w:cs="Times New Roman"/>
          <w:sz w:val="24"/>
          <w:szCs w:val="24"/>
          <w:lang w:val="kk-KZ"/>
        </w:rPr>
        <w:lastRenderedPageBreak/>
        <w:t>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sz w:val="24"/>
          <w:szCs w:val="24"/>
          <w:lang w:val="kk-KZ"/>
        </w:rPr>
        <w:t>Жаңалық деңгейін анықтайтын өлшемдер</w:t>
      </w:r>
      <w:r w:rsidRPr="0033754C">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33754C">
        <w:rPr>
          <w:rFonts w:ascii="Times New Roman" w:hAnsi="Times New Roman" w:cs="Times New Roman"/>
          <w:i/>
          <w:sz w:val="24"/>
          <w:szCs w:val="24"/>
          <w:lang w:val="kk-KZ"/>
        </w:rPr>
        <w:t>Жаңашылдық деңгейі</w:t>
      </w:r>
      <w:r w:rsidRPr="0033754C">
        <w:rPr>
          <w:rFonts w:ascii="Times New Roman" w:hAnsi="Times New Roman" w:cs="Times New Roman"/>
          <w:sz w:val="24"/>
          <w:szCs w:val="24"/>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sz w:val="24"/>
          <w:szCs w:val="24"/>
          <w:lang w:val="kk-KZ"/>
        </w:rPr>
        <w:t>Нақтылау деңгейі</w:t>
      </w:r>
      <w:r w:rsidRPr="0033754C">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33754C">
        <w:rPr>
          <w:rFonts w:ascii="Times New Roman" w:hAnsi="Times New Roman" w:cs="Times New Roman"/>
          <w:b/>
          <w:i/>
          <w:sz w:val="24"/>
          <w:szCs w:val="24"/>
          <w:lang w:val="kk-KZ"/>
        </w:rPr>
        <w:t>Толықтыру деңгейі</w:t>
      </w:r>
      <w:r w:rsidRPr="0033754C">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33754C">
        <w:rPr>
          <w:rFonts w:ascii="Times New Roman" w:hAnsi="Times New Roman" w:cs="Times New Roman"/>
          <w:b/>
          <w:i/>
          <w:iCs/>
          <w:sz w:val="24"/>
          <w:szCs w:val="24"/>
          <w:lang w:val="kk-KZ"/>
        </w:rPr>
        <w:t>Жаңару деңгейі</w:t>
      </w:r>
      <w:r w:rsidRPr="0033754C">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33754C">
        <w:rPr>
          <w:rFonts w:ascii="Times New Roman" w:hAnsi="Times New Roman" w:cs="Times New Roman"/>
          <w:b/>
          <w:sz w:val="24"/>
          <w:szCs w:val="24"/>
          <w:lang w:val="kk-KZ"/>
        </w:rPr>
        <w:t xml:space="preserve"> </w:t>
      </w:r>
      <w:r w:rsidRPr="0033754C">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33754C">
        <w:rPr>
          <w:rFonts w:ascii="Times New Roman" w:hAnsi="Times New Roman" w:cs="Times New Roman"/>
          <w:b/>
          <w:i/>
          <w:sz w:val="24"/>
          <w:szCs w:val="24"/>
          <w:lang w:val="kk-KZ"/>
        </w:rPr>
        <w:t>ақпараттық әдісі</w:t>
      </w:r>
      <w:r w:rsidRPr="0033754C">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w:t>
      </w:r>
      <w:r w:rsidRPr="0033754C">
        <w:rPr>
          <w:rFonts w:ascii="Times New Roman" w:hAnsi="Times New Roman" w:cs="Times New Roman"/>
          <w:sz w:val="24"/>
          <w:szCs w:val="24"/>
          <w:lang w:val="kk-KZ"/>
        </w:rPr>
        <w:lastRenderedPageBreak/>
        <w:t xml:space="preserve">болып қалуы ықтимал. Ғылыми-педагогикалық зерттеулер нәтижесінің жаңашылдығын бағалау үшін </w:t>
      </w:r>
      <w:r w:rsidRPr="0033754C">
        <w:rPr>
          <w:rFonts w:ascii="Times New Roman" w:hAnsi="Times New Roman" w:cs="Times New Roman"/>
          <w:b/>
          <w:i/>
          <w:sz w:val="24"/>
          <w:szCs w:val="24"/>
          <w:lang w:val="kk-KZ"/>
        </w:rPr>
        <w:t>антиципация</w:t>
      </w:r>
      <w:r w:rsidRPr="0033754C">
        <w:rPr>
          <w:rFonts w:ascii="Times New Roman" w:hAnsi="Times New Roman" w:cs="Times New Roman"/>
          <w:i/>
          <w:sz w:val="24"/>
          <w:szCs w:val="24"/>
          <w:lang w:val="kk-KZ"/>
        </w:rPr>
        <w:t xml:space="preserve"> </w:t>
      </w:r>
      <w:r w:rsidRPr="0033754C">
        <w:rPr>
          <w:rFonts w:ascii="Times New Roman" w:hAnsi="Times New Roman" w:cs="Times New Roman"/>
          <w:sz w:val="24"/>
          <w:szCs w:val="24"/>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F00667" w:rsidRPr="0033754C" w:rsidRDefault="00F00667" w:rsidP="00F00667">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sz w:val="24"/>
          <w:szCs w:val="24"/>
          <w:lang w:val="kk-KZ"/>
        </w:rPr>
        <w:t>Педагогикалық зерттеудің сапасын бағалауға</w:t>
      </w:r>
      <w:r w:rsidRPr="0033754C">
        <w:rPr>
          <w:rFonts w:ascii="Times New Roman" w:hAnsi="Times New Roman" w:cs="Times New Roman"/>
          <w:sz w:val="24"/>
          <w:szCs w:val="24"/>
          <w:lang w:val="kk-KZ"/>
        </w:rPr>
        <w:tab/>
        <w:t xml:space="preserve"> мүмкіндік жасайтын он бір сипаттамасын бөліп қарауға болады: </w:t>
      </w:r>
      <w:r w:rsidRPr="0033754C">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33754C">
        <w:rPr>
          <w:rFonts w:ascii="Times New Roman" w:hAnsi="Times New Roman" w:cs="Times New Roman"/>
          <w:b/>
          <w:sz w:val="24"/>
          <w:szCs w:val="24"/>
          <w:lang w:val="kk-KZ"/>
        </w:rPr>
        <w:t>Зерттеу тақырыбын</w:t>
      </w:r>
      <w:r w:rsidRPr="0033754C">
        <w:rPr>
          <w:rFonts w:ascii="Times New Roman" w:hAnsi="Times New Roman" w:cs="Times New Roman"/>
          <w:sz w:val="24"/>
          <w:szCs w:val="24"/>
          <w:lang w:val="kk-KZ"/>
        </w:rPr>
        <w:t xml:space="preserve"> құрастыра отырып, к</w:t>
      </w:r>
      <w:r w:rsidRPr="0033754C">
        <w:rPr>
          <w:rFonts w:ascii="Times New Roman" w:hAnsi="Times New Roman" w:cs="Times New Roman"/>
          <w:b/>
          <w:i/>
          <w:sz w:val="24"/>
          <w:szCs w:val="24"/>
          <w:lang w:val="kk-KZ"/>
        </w:rPr>
        <w:t xml:space="preserve">елешекте айналысатынымыз қалай аталады? </w:t>
      </w:r>
      <w:r w:rsidRPr="0033754C">
        <w:rPr>
          <w:rFonts w:ascii="Times New Roman" w:hAnsi="Times New Roman" w:cs="Times New Roman"/>
          <w:sz w:val="24"/>
          <w:szCs w:val="24"/>
          <w:lang w:val="kk-KZ"/>
        </w:rPr>
        <w:t xml:space="preserve"> деген сұраққа жауап іздейміз.</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Зерттеудің </w:t>
      </w:r>
      <w:r w:rsidRPr="0033754C">
        <w:rPr>
          <w:rFonts w:ascii="Times New Roman" w:hAnsi="Times New Roman" w:cs="Times New Roman"/>
          <w:b/>
          <w:i/>
          <w:sz w:val="24"/>
          <w:szCs w:val="24"/>
          <w:lang w:val="kk-KZ"/>
        </w:rPr>
        <w:t>көкейкестілігін</w:t>
      </w:r>
      <w:r w:rsidRPr="0033754C">
        <w:rPr>
          <w:rFonts w:ascii="Times New Roman" w:hAnsi="Times New Roman" w:cs="Times New Roman"/>
          <w:i/>
          <w:sz w:val="24"/>
          <w:szCs w:val="24"/>
          <w:lang w:val="kk-KZ"/>
        </w:rPr>
        <w:t xml:space="preserve"> негіздеу, яғни - </w:t>
      </w:r>
      <w:r w:rsidRPr="0033754C">
        <w:rPr>
          <w:rFonts w:ascii="Times New Roman" w:hAnsi="Times New Roman" w:cs="Times New Roman"/>
          <w:b/>
          <w:i/>
          <w:sz w:val="24"/>
          <w:szCs w:val="24"/>
          <w:lang w:val="kk-KZ"/>
        </w:rPr>
        <w:t>бұл мәселені осы кезде неге зерттеу керек екендігін түсіндіру</w:t>
      </w:r>
      <w:r w:rsidRPr="0033754C">
        <w:rPr>
          <w:rFonts w:ascii="Times New Roman" w:hAnsi="Times New Roman" w:cs="Times New Roman"/>
          <w:b/>
          <w:sz w:val="24"/>
          <w:szCs w:val="24"/>
          <w:lang w:val="kk-KZ"/>
        </w:rPr>
        <w:t xml:space="preserve">. </w:t>
      </w:r>
      <w:r w:rsidRPr="0033754C">
        <w:rPr>
          <w:rFonts w:ascii="Times New Roman" w:hAnsi="Times New Roman" w:cs="Times New Roman"/>
          <w:sz w:val="24"/>
          <w:szCs w:val="24"/>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F00667" w:rsidRPr="0033754C" w:rsidRDefault="00F00667" w:rsidP="00F00667">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b/>
          <w:i/>
          <w:sz w:val="24"/>
          <w:szCs w:val="24"/>
          <w:lang w:val="kk-KZ"/>
        </w:rPr>
        <w:t xml:space="preserve">Зерттеу объектісін (нысанын) анықтау дегеніміз - зерттеудің нені қарастырып жатқанын білу, анықтау. </w:t>
      </w:r>
      <w:r w:rsidRPr="0033754C">
        <w:rPr>
          <w:rFonts w:ascii="Times New Roman" w:hAnsi="Times New Roman" w:cs="Times New Roman"/>
          <w:b/>
          <w:sz w:val="24"/>
          <w:szCs w:val="24"/>
          <w:lang w:val="kk-KZ"/>
        </w:rPr>
        <w:t>Болжам мен қорғалатын қағидалар</w:t>
      </w:r>
      <w:r w:rsidRPr="0033754C">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33754C">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33754C">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F00667" w:rsidRPr="0033754C" w:rsidRDefault="00F00667" w:rsidP="00F00667">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sz w:val="24"/>
          <w:szCs w:val="24"/>
          <w:lang w:val="kk-KZ"/>
        </w:rPr>
        <w:t xml:space="preserve">Өз жұмысының қорытындыларын шығара отырып, зерттеуші </w:t>
      </w:r>
      <w:r w:rsidRPr="0033754C">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33754C">
        <w:rPr>
          <w:rFonts w:ascii="Times New Roman" w:hAnsi="Times New Roman" w:cs="Times New Roman"/>
          <w:b/>
          <w:sz w:val="24"/>
          <w:szCs w:val="24"/>
          <w:lang w:val="kk-KZ"/>
        </w:rPr>
        <w:t xml:space="preserve"> маңызы арасында мәнді </w:t>
      </w:r>
      <w:r w:rsidRPr="0033754C">
        <w:rPr>
          <w:rFonts w:ascii="Times New Roman" w:hAnsi="Times New Roman" w:cs="Times New Roman"/>
          <w:sz w:val="24"/>
          <w:szCs w:val="24"/>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33754C">
        <w:rPr>
          <w:rFonts w:ascii="Times New Roman" w:hAnsi="Times New Roman" w:cs="Times New Roman"/>
          <w:b/>
          <w:sz w:val="24"/>
          <w:szCs w:val="24"/>
          <w:lang w:val="kk-KZ"/>
        </w:rPr>
        <w:t>практика</w:t>
      </w:r>
      <w:r w:rsidRPr="0033754C">
        <w:rPr>
          <w:rFonts w:ascii="Times New Roman" w:hAnsi="Times New Roman" w:cs="Times New Roman"/>
          <w:sz w:val="24"/>
          <w:szCs w:val="24"/>
          <w:lang w:val="kk-KZ"/>
        </w:rPr>
        <w:t xml:space="preserve"> үшін маңыздылығы </w:t>
      </w:r>
      <w:r w:rsidRPr="0033754C">
        <w:rPr>
          <w:rFonts w:ascii="Times New Roman" w:hAnsi="Times New Roman" w:cs="Times New Roman"/>
          <w:sz w:val="24"/>
          <w:szCs w:val="24"/>
          <w:lang w:val="kk-KZ"/>
        </w:rPr>
        <w:lastRenderedPageBreak/>
        <w:t>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F00667" w:rsidRPr="0033754C" w:rsidRDefault="00F00667" w:rsidP="00F00667">
      <w:pPr>
        <w:suppressLineNumbers/>
        <w:tabs>
          <w:tab w:val="left" w:pos="-180"/>
          <w:tab w:val="left" w:pos="0"/>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i/>
          <w:iCs/>
          <w:sz w:val="24"/>
          <w:szCs w:val="24"/>
          <w:lang w:val="kk-KZ"/>
        </w:rPr>
        <w:t>Зерттеудің маңыздылығы</w:t>
      </w:r>
      <w:r w:rsidRPr="0033754C">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iCs/>
          <w:sz w:val="24"/>
          <w:szCs w:val="24"/>
          <w:lang w:val="kk-KZ"/>
        </w:rPr>
        <w:t>Тақырыптың көкейкестілік өлшеміне</w:t>
      </w:r>
      <w:r w:rsidRPr="0033754C">
        <w:rPr>
          <w:rFonts w:ascii="Times New Roman" w:hAnsi="Times New Roman" w:cs="Times New Roman"/>
          <w:sz w:val="24"/>
          <w:szCs w:val="24"/>
          <w:lang w:val="kk-KZ"/>
        </w:rPr>
        <w:t xml:space="preserve"> келер болсақ, диссертацияда оны екі </w:t>
      </w:r>
      <w:r w:rsidRPr="0033754C">
        <w:rPr>
          <w:rFonts w:ascii="Times New Roman" w:hAnsi="Times New Roman" w:cs="Times New Roman"/>
          <w:color w:val="C00000"/>
          <w:sz w:val="24"/>
          <w:szCs w:val="24"/>
          <w:lang w:val="kk-KZ"/>
        </w:rPr>
        <w:t xml:space="preserve">аспекті </w:t>
      </w:r>
      <w:r w:rsidRPr="0033754C">
        <w:rPr>
          <w:rFonts w:ascii="Times New Roman" w:hAnsi="Times New Roman" w:cs="Times New Roman"/>
          <w:sz w:val="24"/>
          <w:szCs w:val="24"/>
          <w:lang w:val="kk-KZ"/>
        </w:rPr>
        <w:t>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w:t>
      </w:r>
      <w:r w:rsidRPr="0033754C">
        <w:rPr>
          <w:rFonts w:ascii="Times New Roman" w:hAnsi="Times New Roman" w:cs="Times New Roman"/>
          <w:sz w:val="24"/>
          <w:szCs w:val="24"/>
          <w:lang w:val="kk-KZ"/>
        </w:rPr>
        <w:lastRenderedPageBreak/>
        <w:t>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F00667" w:rsidRPr="0033754C" w:rsidRDefault="00F00667" w:rsidP="00F00667">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b/>
          <w:i/>
          <w:sz w:val="24"/>
          <w:szCs w:val="24"/>
          <w:lang w:val="kk-KZ"/>
        </w:rPr>
        <w:t>Ғылыми зерттеу нәтижелерінің жаңа түрлері:</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орнықтырылған және сипатталған жаңа педагогикалық деректер.</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белгілі ғылыми түсініктерде кездесетін жаңа сипаттамалар;</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жаңа заңдылықтар ашу;</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Ал, </w:t>
      </w:r>
      <w:r w:rsidRPr="0033754C">
        <w:rPr>
          <w:rFonts w:ascii="Times New Roman" w:hAnsi="Times New Roman" w:cs="Times New Roman"/>
          <w:b/>
          <w:i/>
          <w:sz w:val="24"/>
          <w:szCs w:val="24"/>
          <w:lang w:val="kk-KZ"/>
        </w:rPr>
        <w:t>жаңашылдықты бағалау көрсеткіштері</w:t>
      </w:r>
      <w:r w:rsidRPr="0033754C">
        <w:rPr>
          <w:rFonts w:ascii="Times New Roman" w:hAnsi="Times New Roman" w:cs="Times New Roman"/>
          <w:sz w:val="24"/>
          <w:szCs w:val="24"/>
          <w:lang w:val="kk-KZ"/>
        </w:rPr>
        <w:t xml:space="preserve">  мыналар:</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ғылыми жаңалық ашу;</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тұтас ғылыми тұжырымдама;</w:t>
      </w:r>
    </w:p>
    <w:p w:rsidR="00F00667" w:rsidRPr="0033754C" w:rsidRDefault="00F00667" w:rsidP="00F00667">
      <w:pPr>
        <w:tabs>
          <w:tab w:val="left" w:pos="284"/>
        </w:tabs>
        <w:spacing w:after="0" w:line="240" w:lineRule="auto"/>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w:t>
      </w:r>
      <w:r w:rsidRPr="0033754C">
        <w:rPr>
          <w:rFonts w:ascii="Times New Roman" w:hAnsi="Times New Roman" w:cs="Times New Roman"/>
          <w:sz w:val="24"/>
          <w:szCs w:val="24"/>
          <w:lang w:val="kk-KZ"/>
        </w:rPr>
        <w:tab/>
        <w:t>жаңа ғылыми тұжырымдамаларға толы жаңа ғылыми идея;</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белгілі ғылыми тұжырымдамалар көлеміндегі жаңа ғылыми идея;</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педагогика ғылымының құрылымын анықтау;</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теориялық білімді түсіндіру;</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басты ұғымды ашу және олардың түсіндірілімі (құрылымы, қызметі, мазмұны);</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педагогикалық жүйе мазмұнының негізі;</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F00667" w:rsidRPr="0033754C" w:rsidRDefault="00F00667" w:rsidP="00F00667">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тұжырымдаманың  тұғырнамалық және дерекнамалық тұрғыдан негізделуі;</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F00667" w:rsidRPr="0033754C" w:rsidRDefault="00F00667" w:rsidP="00F00667">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зерттеу нәтижесінде өзіндік талдау және өзіндік тексерулердің қолданылуы.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lastRenderedPageBreak/>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F00667" w:rsidRPr="0033754C" w:rsidRDefault="00F00667" w:rsidP="00F00667">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Осы белгілер зерттеудің көкейкестілігін бағалаудың өлшемдері бола алады.</w:t>
      </w:r>
    </w:p>
    <w:p w:rsidR="00F00667" w:rsidRPr="0033754C" w:rsidRDefault="00F00667" w:rsidP="00F00667">
      <w:pPr>
        <w:tabs>
          <w:tab w:val="left" w:pos="0"/>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w:t>
      </w:r>
      <w:r>
        <w:rPr>
          <w:rFonts w:ascii="Times New Roman" w:hAnsi="Times New Roman" w:cs="Times New Roman"/>
          <w:sz w:val="24"/>
          <w:szCs w:val="24"/>
          <w:lang w:val="kk-KZ"/>
        </w:rPr>
        <w:t>йкесті емес» деп ажыратылады (15</w:t>
      </w:r>
      <w:r w:rsidRPr="0033754C">
        <w:rPr>
          <w:rFonts w:ascii="Times New Roman" w:hAnsi="Times New Roman" w:cs="Times New Roman"/>
          <w:sz w:val="24"/>
          <w:szCs w:val="24"/>
          <w:lang w:val="kk-KZ"/>
        </w:rPr>
        <w:t>-кесте).</w:t>
      </w:r>
    </w:p>
    <w:p w:rsidR="00F00667" w:rsidRPr="00AE4C4F" w:rsidRDefault="00F00667" w:rsidP="00F00667">
      <w:pPr>
        <w:suppressLineNumbers/>
        <w:tabs>
          <w:tab w:val="left" w:pos="-180"/>
          <w:tab w:val="left" w:pos="0"/>
        </w:tabs>
        <w:ind w:firstLine="426"/>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15-кесте. Іргелі және қолданбалы зерттеудің өлшемдік белгілері</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506"/>
        <w:gridCol w:w="3428"/>
      </w:tblGrid>
      <w:tr w:rsidR="00F00667" w:rsidRPr="00623771" w:rsidTr="00DC2FBF">
        <w:tc>
          <w:tcPr>
            <w:tcW w:w="426" w:type="dxa"/>
            <w:tcBorders>
              <w:top w:val="single" w:sz="4" w:space="0" w:color="auto"/>
              <w:left w:val="single" w:sz="4" w:space="0" w:color="auto"/>
              <w:bottom w:val="single" w:sz="4" w:space="0" w:color="auto"/>
              <w:right w:val="single" w:sz="4" w:space="0" w:color="auto"/>
            </w:tcBorders>
            <w:vAlign w:val="bottom"/>
          </w:tcPr>
          <w:p w:rsidR="00F00667" w:rsidRPr="00623771" w:rsidRDefault="00F00667" w:rsidP="00DC2FBF">
            <w:pPr>
              <w:tabs>
                <w:tab w:val="left" w:pos="0"/>
              </w:tabs>
              <w:ind w:firstLine="426"/>
              <w:jc w:val="both"/>
              <w:rPr>
                <w:rFonts w:ascii="Times New Roman" w:eastAsia="Calibri" w:hAnsi="Times New Roman" w:cs="Times New Roman"/>
                <w:b/>
                <w:sz w:val="20"/>
                <w:szCs w:val="20"/>
                <w:lang w:val="kk-KZ" w:eastAsia="en-US"/>
              </w:rPr>
            </w:pPr>
          </w:p>
          <w:p w:rsidR="00F00667" w:rsidRPr="00623771" w:rsidRDefault="00F00667" w:rsidP="00DC2FBF">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/р</w:t>
            </w:r>
          </w:p>
        </w:tc>
        <w:tc>
          <w:tcPr>
            <w:tcW w:w="550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426"/>
              <w:jc w:val="center"/>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Іргелі зерттеулер</w:t>
            </w:r>
          </w:p>
        </w:tc>
        <w:tc>
          <w:tcPr>
            <w:tcW w:w="3428"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426"/>
              <w:jc w:val="center"/>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Қолданбалы зерттеулер мен жасалымдар</w:t>
            </w:r>
          </w:p>
        </w:tc>
      </w:tr>
      <w:tr w:rsidR="00F00667" w:rsidRPr="00623771" w:rsidTr="00DC2FBF">
        <w:trPr>
          <w:trHeight w:val="2724"/>
        </w:trPr>
        <w:tc>
          <w:tcPr>
            <w:tcW w:w="42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11</w:t>
            </w:r>
          </w:p>
        </w:tc>
        <w:tc>
          <w:tcPr>
            <w:tcW w:w="5506" w:type="dxa"/>
            <w:tcBorders>
              <w:top w:val="single" w:sz="4" w:space="0" w:color="auto"/>
              <w:left w:val="single" w:sz="4" w:space="0" w:color="auto"/>
              <w:bottom w:val="single" w:sz="4" w:space="0" w:color="auto"/>
              <w:right w:val="single" w:sz="4" w:space="0" w:color="auto"/>
            </w:tcBorders>
          </w:tcPr>
          <w:p w:rsidR="00F00667" w:rsidRPr="00623771" w:rsidRDefault="00F00667" w:rsidP="00DC2FBF">
            <w:pPr>
              <w:tabs>
                <w:tab w:val="left" w:pos="0"/>
              </w:tabs>
              <w:ind w:firstLine="318"/>
              <w:jc w:val="both"/>
              <w:rPr>
                <w:rFonts w:ascii="Times New Roman" w:eastAsia="Calibri" w:hAnsi="Times New Roman" w:cs="Times New Roman"/>
                <w:b/>
                <w:bCs/>
                <w:sz w:val="20"/>
                <w:szCs w:val="20"/>
                <w:lang w:val="kk-KZ" w:eastAsia="en-US"/>
              </w:rPr>
            </w:pPr>
            <w:r w:rsidRPr="00623771">
              <w:rPr>
                <w:rFonts w:ascii="Times New Roman" w:hAnsi="Times New Roman" w:cs="Times New Roman"/>
                <w:b/>
                <w:bCs/>
                <w:sz w:val="20"/>
                <w:szCs w:val="20"/>
                <w:lang w:val="kk-KZ" w:eastAsia="en-US"/>
              </w:rPr>
              <w:t>Көкейкестілігі жоғары зерттеулер</w:t>
            </w:r>
          </w:p>
          <w:p w:rsidR="00F00667" w:rsidRPr="00623771" w:rsidRDefault="00F00667" w:rsidP="00DC2FBF">
            <w:pPr>
              <w:tabs>
                <w:tab w:val="left" w:pos="0"/>
              </w:tabs>
              <w:ind w:firstLine="318"/>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r>
              <w:rPr>
                <w:rFonts w:ascii="Times New Roman" w:hAnsi="Times New Roman" w:cs="Times New Roman"/>
                <w:sz w:val="20"/>
                <w:szCs w:val="20"/>
                <w:lang w:val="kk-KZ" w:eastAsia="en-US"/>
              </w:rPr>
              <w:t>.</w:t>
            </w:r>
          </w:p>
        </w:tc>
        <w:tc>
          <w:tcPr>
            <w:tcW w:w="3428"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200"/>
              <w:jc w:val="both"/>
              <w:rPr>
                <w:rFonts w:ascii="Times New Roman" w:eastAsia="Calibri" w:hAnsi="Times New Roman" w:cs="Times New Roman"/>
                <w:b/>
                <w:bCs/>
                <w:sz w:val="20"/>
                <w:szCs w:val="20"/>
                <w:lang w:val="kk-KZ" w:eastAsia="en-US"/>
              </w:rPr>
            </w:pPr>
            <w:r w:rsidRPr="00623771">
              <w:rPr>
                <w:rFonts w:ascii="Times New Roman" w:hAnsi="Times New Roman" w:cs="Times New Roman"/>
                <w:b/>
                <w:bCs/>
                <w:sz w:val="20"/>
                <w:szCs w:val="20"/>
                <w:lang w:val="kk-KZ" w:eastAsia="en-US"/>
              </w:rPr>
              <w:t>Көкейкестілігі жоғары жасалымдар</w:t>
            </w:r>
          </w:p>
          <w:p w:rsidR="00F00667" w:rsidRPr="00623771" w:rsidRDefault="00F00667" w:rsidP="00DC2FBF">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F00667" w:rsidRPr="00623771" w:rsidTr="00DC2FBF">
        <w:tc>
          <w:tcPr>
            <w:tcW w:w="42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22</w:t>
            </w:r>
          </w:p>
        </w:tc>
        <w:tc>
          <w:tcPr>
            <w:tcW w:w="550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318"/>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 зерттеулер</w:t>
            </w:r>
          </w:p>
          <w:p w:rsidR="00F00667" w:rsidRPr="00623771" w:rsidRDefault="00F00667" w:rsidP="00DC2FBF">
            <w:pPr>
              <w:tabs>
                <w:tab w:val="left" w:pos="0"/>
              </w:tabs>
              <w:ind w:firstLine="318"/>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8"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200"/>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 жасалымдар</w:t>
            </w:r>
          </w:p>
          <w:p w:rsidR="00F00667" w:rsidRPr="00623771" w:rsidRDefault="00F00667" w:rsidP="00DC2FBF">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F00667" w:rsidRPr="00623771" w:rsidTr="00DC2FBF">
        <w:tc>
          <w:tcPr>
            <w:tcW w:w="42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33</w:t>
            </w:r>
          </w:p>
        </w:tc>
        <w:tc>
          <w:tcPr>
            <w:tcW w:w="550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318"/>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Көкейкестілігі төмен зерттеулер</w:t>
            </w:r>
          </w:p>
          <w:p w:rsidR="00F00667" w:rsidRPr="00623771" w:rsidRDefault="00F00667" w:rsidP="00DC2FBF">
            <w:pPr>
              <w:tabs>
                <w:tab w:val="left" w:pos="0"/>
              </w:tabs>
              <w:ind w:firstLine="318"/>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8"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200"/>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Көкейкестілігі төмен жасалымдар</w:t>
            </w:r>
          </w:p>
          <w:p w:rsidR="00F00667" w:rsidRPr="00623771" w:rsidRDefault="00F00667" w:rsidP="00DC2FBF">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F00667" w:rsidRPr="00623771" w:rsidTr="00DC2FBF">
        <w:tc>
          <w:tcPr>
            <w:tcW w:w="42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44</w:t>
            </w:r>
          </w:p>
        </w:tc>
        <w:tc>
          <w:tcPr>
            <w:tcW w:w="550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318"/>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 емес зерттеулер</w:t>
            </w:r>
          </w:p>
          <w:p w:rsidR="00F00667" w:rsidRPr="00623771" w:rsidRDefault="00F00667" w:rsidP="00DC2FBF">
            <w:pPr>
              <w:tabs>
                <w:tab w:val="left" w:pos="0"/>
              </w:tabs>
              <w:ind w:firstLine="318"/>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Қазіргі уақытта мұндай зерттеудің қажеті жоқ. Практика </w:t>
            </w:r>
            <w:r w:rsidRPr="00623771">
              <w:rPr>
                <w:rFonts w:ascii="Times New Roman" w:hAnsi="Times New Roman" w:cs="Times New Roman"/>
                <w:sz w:val="20"/>
                <w:szCs w:val="20"/>
                <w:lang w:val="kk-KZ" w:eastAsia="en-US"/>
              </w:rPr>
              <w:lastRenderedPageBreak/>
              <w:t xml:space="preserve">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8"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tabs>
                <w:tab w:val="left" w:pos="0"/>
              </w:tabs>
              <w:ind w:firstLine="200"/>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lastRenderedPageBreak/>
              <w:t>Көкейкесті емес жасалымдар</w:t>
            </w:r>
          </w:p>
          <w:p w:rsidR="00F00667" w:rsidRPr="00623771" w:rsidRDefault="00F00667" w:rsidP="00DC2FBF">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Мәселе оң шешілген. Практикада </w:t>
            </w:r>
            <w:r w:rsidRPr="00623771">
              <w:rPr>
                <w:rFonts w:ascii="Times New Roman" w:hAnsi="Times New Roman" w:cs="Times New Roman"/>
                <w:sz w:val="20"/>
                <w:szCs w:val="20"/>
                <w:lang w:val="kk-KZ" w:eastAsia="en-US"/>
              </w:rPr>
              <w:lastRenderedPageBreak/>
              <w:t xml:space="preserve">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F00667" w:rsidRPr="00623771" w:rsidRDefault="00F00667" w:rsidP="00F00667">
      <w:pPr>
        <w:tabs>
          <w:tab w:val="left" w:pos="0"/>
        </w:tabs>
        <w:spacing w:after="0" w:line="240" w:lineRule="auto"/>
        <w:ind w:firstLine="426"/>
        <w:jc w:val="both"/>
        <w:rPr>
          <w:rFonts w:ascii="Times New Roman" w:eastAsia="Times New Roman" w:hAnsi="Times New Roman" w:cs="Times New Roman"/>
          <w:sz w:val="24"/>
          <w:szCs w:val="24"/>
          <w:lang w:val="kk-KZ"/>
        </w:rPr>
      </w:pPr>
    </w:p>
    <w:p w:rsidR="00F00667" w:rsidRPr="00623771" w:rsidRDefault="00F00667" w:rsidP="00F00667">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ab/>
      </w:r>
      <w:r w:rsidRPr="00623771">
        <w:rPr>
          <w:rFonts w:ascii="Times New Roman" w:hAnsi="Times New Roman" w:cs="Times New Roman"/>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F00667" w:rsidRPr="00623771" w:rsidRDefault="00F00667" w:rsidP="00F00667">
      <w:pPr>
        <w:tabs>
          <w:tab w:val="left" w:pos="0"/>
        </w:tabs>
        <w:spacing w:after="0" w:line="240" w:lineRule="auto"/>
        <w:ind w:firstLine="426"/>
        <w:jc w:val="both"/>
        <w:rPr>
          <w:rFonts w:ascii="Times New Roman" w:hAnsi="Times New Roman" w:cs="Times New Roman"/>
          <w:lang w:val="kk-KZ"/>
        </w:rPr>
      </w:pPr>
      <w:r w:rsidRPr="00623771">
        <w:rPr>
          <w:rFonts w:ascii="Times New Roman" w:hAnsi="Times New Roman" w:cs="Times New Roman"/>
          <w:b/>
          <w:i/>
          <w:lang w:val="kk-KZ"/>
        </w:rPr>
        <w:t>Сараптамалық әдіс.</w:t>
      </w:r>
      <w:r w:rsidRPr="00623771">
        <w:rPr>
          <w:rFonts w:ascii="Times New Roman" w:hAnsi="Times New Roman" w:cs="Times New Roman"/>
          <w:b/>
          <w:lang w:val="kk-KZ"/>
        </w:rPr>
        <w:t xml:space="preserve"> </w:t>
      </w:r>
      <w:r w:rsidRPr="00623771">
        <w:rPr>
          <w:rFonts w:ascii="Times New Roman" w:hAnsi="Times New Roman" w:cs="Times New Roman"/>
          <w:bCs/>
          <w:lang w:val="kk-KZ"/>
        </w:rPr>
        <w:t xml:space="preserve">Бұл әдіс </w:t>
      </w:r>
      <w:r w:rsidRPr="00623771">
        <w:rPr>
          <w:rFonts w:ascii="Times New Roman" w:hAnsi="Times New Roman" w:cs="Times New Roman"/>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F00667" w:rsidRPr="00623771" w:rsidRDefault="00F00667" w:rsidP="00F00667">
      <w:pPr>
        <w:tabs>
          <w:tab w:val="left" w:pos="-567"/>
        </w:tabs>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F00667" w:rsidRPr="00623771" w:rsidRDefault="00F00667" w:rsidP="00F00667">
      <w:pPr>
        <w:tabs>
          <w:tab w:val="left" w:pos="-567"/>
        </w:tabs>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F00667" w:rsidRPr="00623771" w:rsidRDefault="00F00667" w:rsidP="00F00667">
      <w:pPr>
        <w:tabs>
          <w:tab w:val="left" w:pos="-567"/>
        </w:tabs>
        <w:autoSpaceDE w:val="0"/>
        <w:snapToGrid w:val="0"/>
        <w:spacing w:after="0" w:line="240" w:lineRule="auto"/>
        <w:ind w:firstLine="426"/>
        <w:jc w:val="both"/>
        <w:rPr>
          <w:rFonts w:ascii="Times New Roman" w:hAnsi="Times New Roman" w:cs="Times New Roman"/>
          <w:b/>
          <w:bCs/>
          <w:lang w:val="kk-KZ"/>
        </w:rPr>
      </w:pPr>
      <w:r w:rsidRPr="00623771">
        <w:rPr>
          <w:rFonts w:ascii="Times New Roman" w:hAnsi="Times New Roman" w:cs="Times New Roman"/>
          <w:lang w:val="kk-KZ"/>
        </w:rPr>
        <w:t xml:space="preserve">Зерттеудің </w:t>
      </w:r>
      <w:r w:rsidRPr="00623771">
        <w:rPr>
          <w:rFonts w:ascii="Times New Roman" w:hAnsi="Times New Roman" w:cs="Times New Roman"/>
          <w:b/>
          <w:i/>
          <w:lang w:val="kk-KZ"/>
        </w:rPr>
        <w:t xml:space="preserve">практикалық маңыздылығы </w:t>
      </w:r>
      <w:r w:rsidRPr="00623771">
        <w:rPr>
          <w:rFonts w:ascii="Times New Roman" w:hAnsi="Times New Roman" w:cs="Times New Roman"/>
          <w:bCs/>
          <w:iCs/>
          <w:lang w:val="kk-KZ"/>
        </w:rPr>
        <w:t>оның</w:t>
      </w:r>
      <w:r w:rsidRPr="00623771">
        <w:rPr>
          <w:rFonts w:ascii="Times New Roman" w:hAnsi="Times New Roman" w:cs="Times New Roman"/>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F00667" w:rsidRPr="00623771" w:rsidRDefault="00F00667" w:rsidP="00F00667">
      <w:pPr>
        <w:tabs>
          <w:tab w:val="left" w:pos="-567"/>
        </w:tabs>
        <w:autoSpaceDE w:val="0"/>
        <w:snapToGrid w:val="0"/>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F00667" w:rsidRPr="00623771" w:rsidRDefault="00F00667" w:rsidP="00F00667">
      <w:pPr>
        <w:pStyle w:val="af4"/>
        <w:tabs>
          <w:tab w:val="left" w:pos="-567"/>
        </w:tabs>
        <w:ind w:firstLine="426"/>
        <w:jc w:val="both"/>
        <w:rPr>
          <w:rFonts w:ascii="Times New Roman" w:hAnsi="Times New Roman"/>
          <w:lang w:val="kk-KZ"/>
        </w:rPr>
      </w:pPr>
      <w:r w:rsidRPr="00623771">
        <w:rPr>
          <w:rFonts w:ascii="Times New Roman" w:hAnsi="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F00667" w:rsidRPr="00623771" w:rsidRDefault="00F00667" w:rsidP="00F00667">
      <w:pPr>
        <w:spacing w:after="0" w:line="240" w:lineRule="auto"/>
        <w:ind w:firstLine="567"/>
        <w:jc w:val="both"/>
        <w:rPr>
          <w:rFonts w:ascii="Times New Roman" w:hAnsi="Times New Roman" w:cs="Times New Roman"/>
          <w:lang w:val="kk-KZ"/>
        </w:rPr>
      </w:pPr>
      <w:r w:rsidRPr="00623771">
        <w:rPr>
          <w:rFonts w:ascii="Times New Roman" w:hAnsi="Times New Roman" w:cs="Times New Roman"/>
          <w:b/>
          <w:lang w:val="kk-KZ"/>
        </w:rPr>
        <w:t>Эксперттік әдіс</w:t>
      </w:r>
      <w:r w:rsidRPr="00623771">
        <w:rPr>
          <w:rFonts w:ascii="Times New Roman" w:hAnsi="Times New Roman" w:cs="Times New Roman"/>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F00667" w:rsidRPr="00623771" w:rsidRDefault="00F00667" w:rsidP="00F00667">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t xml:space="preserve">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w:t>
      </w:r>
      <w:r w:rsidRPr="00623771">
        <w:rPr>
          <w:rFonts w:ascii="Times New Roman" w:hAnsi="Times New Roman" w:cs="Times New Roman"/>
          <w:lang w:val="kk-KZ"/>
        </w:rPr>
        <w:lastRenderedPageBreak/>
        <w:t>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F00667" w:rsidRPr="00623771" w:rsidRDefault="00F00667" w:rsidP="00F00667">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F00667" w:rsidRPr="00623771" w:rsidRDefault="00F00667" w:rsidP="00F00667">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F00667" w:rsidRPr="00623771" w:rsidRDefault="00F00667" w:rsidP="00F00667">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623771">
        <w:rPr>
          <w:rFonts w:ascii="Times New Roman" w:hAnsi="Times New Roman" w:cs="Times New Roman"/>
          <w:b/>
          <w:i/>
          <w:lang w:val="kk-KZ"/>
        </w:rPr>
        <w:t>матрицасын</w:t>
      </w:r>
      <w:r w:rsidRPr="00623771">
        <w:rPr>
          <w:rFonts w:ascii="Times New Roman" w:hAnsi="Times New Roman" w:cs="Times New Roman"/>
          <w:lang w:val="kk-KZ"/>
        </w:rPr>
        <w:t xml:space="preserve"> жасады және зерттеу мәселесінің көкейкестілігін бағалау өлшемдері</w:t>
      </w:r>
      <w:r>
        <w:rPr>
          <w:rFonts w:ascii="Times New Roman" w:hAnsi="Times New Roman" w:cs="Times New Roman"/>
          <w:lang w:val="kk-KZ"/>
        </w:rPr>
        <w:t xml:space="preserve"> мен параметрлерін негіздеді (16</w:t>
      </w:r>
      <w:r w:rsidRPr="00623771">
        <w:rPr>
          <w:rFonts w:ascii="Times New Roman" w:hAnsi="Times New Roman" w:cs="Times New Roman"/>
          <w:lang w:val="kk-KZ"/>
        </w:rPr>
        <w:t xml:space="preserve">-кестені қараңыз).    </w:t>
      </w:r>
    </w:p>
    <w:p w:rsidR="00F00667" w:rsidRPr="00623771" w:rsidRDefault="00F00667" w:rsidP="00F00667">
      <w:pPr>
        <w:spacing w:after="0" w:line="240" w:lineRule="auto"/>
        <w:jc w:val="both"/>
        <w:rPr>
          <w:rFonts w:ascii="Times New Roman" w:hAnsi="Times New Roman" w:cs="Times New Roman"/>
          <w:b/>
          <w:lang w:val="kk-KZ"/>
        </w:rPr>
      </w:pPr>
      <w:r>
        <w:rPr>
          <w:rFonts w:ascii="Times New Roman" w:hAnsi="Times New Roman" w:cs="Times New Roman"/>
          <w:b/>
          <w:lang w:val="kk-KZ"/>
        </w:rPr>
        <w:t>16</w:t>
      </w:r>
      <w:r w:rsidRPr="00623771">
        <w:rPr>
          <w:rFonts w:ascii="Times New Roman" w:hAnsi="Times New Roman" w:cs="Times New Roman"/>
          <w:b/>
          <w:lang w:val="kk-KZ"/>
        </w:rPr>
        <w:t>-кесте. Зерттеу мәселесінің көкейкестілігін бағалаудың өлшемдері мен параметрлері</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3"/>
        <w:gridCol w:w="3966"/>
        <w:gridCol w:w="1842"/>
        <w:gridCol w:w="1842"/>
      </w:tblGrid>
      <w:tr w:rsidR="00F00667" w:rsidRPr="00623771" w:rsidTr="00DC2FBF">
        <w:tc>
          <w:tcPr>
            <w:tcW w:w="567"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spacing w:after="0" w:line="240" w:lineRule="auto"/>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w:t>
            </w:r>
          </w:p>
          <w:p w:rsidR="00F00667" w:rsidRPr="00623771" w:rsidRDefault="00F00667" w:rsidP="00DC2FBF">
            <w:pPr>
              <w:spacing w:after="0" w:line="240" w:lineRule="auto"/>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р/с</w:t>
            </w:r>
          </w:p>
        </w:tc>
        <w:tc>
          <w:tcPr>
            <w:tcW w:w="1983"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Көкейкестілік өлшемі</w:t>
            </w:r>
          </w:p>
        </w:tc>
        <w:tc>
          <w:tcPr>
            <w:tcW w:w="3966"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Көкейкестілік параметрлері</w:t>
            </w:r>
          </w:p>
        </w:tc>
        <w:tc>
          <w:tcPr>
            <w:tcW w:w="1842"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Зерттеушінің дәлелдемелері</w:t>
            </w:r>
          </w:p>
        </w:tc>
        <w:tc>
          <w:tcPr>
            <w:tcW w:w="1842" w:type="dxa"/>
            <w:tcBorders>
              <w:top w:val="single" w:sz="4" w:space="0" w:color="auto"/>
              <w:left w:val="single" w:sz="4" w:space="0" w:color="auto"/>
              <w:bottom w:val="single" w:sz="4" w:space="0" w:color="auto"/>
              <w:right w:val="single" w:sz="4" w:space="0" w:color="auto"/>
            </w:tcBorders>
            <w:hideMark/>
          </w:tcPr>
          <w:p w:rsidR="00F00667" w:rsidRPr="00623771" w:rsidRDefault="00F00667" w:rsidP="00DC2FBF">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Дәлелдеменің сенімділігі</w:t>
            </w:r>
          </w:p>
        </w:tc>
      </w:tr>
      <w:tr w:rsidR="00F00667" w:rsidRPr="00623771" w:rsidTr="00DC2FBF">
        <w:tc>
          <w:tcPr>
            <w:tcW w:w="567" w:type="dxa"/>
            <w:tcBorders>
              <w:top w:val="single" w:sz="4" w:space="0" w:color="auto"/>
              <w:left w:val="single" w:sz="4" w:space="0" w:color="auto"/>
              <w:bottom w:val="single" w:sz="4" w:space="0" w:color="auto"/>
              <w:right w:val="single" w:sz="4" w:space="0" w:color="auto"/>
            </w:tcBorders>
          </w:tcPr>
          <w:p w:rsidR="00F00667" w:rsidRPr="00623771" w:rsidRDefault="00F00667" w:rsidP="00DC2FBF">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1.</w:t>
            </w: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2.</w:t>
            </w: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3.</w:t>
            </w: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4.</w:t>
            </w:r>
          </w:p>
        </w:tc>
        <w:tc>
          <w:tcPr>
            <w:tcW w:w="1983" w:type="dxa"/>
            <w:tcBorders>
              <w:top w:val="single" w:sz="4" w:space="0" w:color="auto"/>
              <w:left w:val="single" w:sz="4" w:space="0" w:color="auto"/>
              <w:bottom w:val="single" w:sz="4" w:space="0" w:color="auto"/>
              <w:right w:val="single" w:sz="4" w:space="0" w:color="auto"/>
            </w:tcBorders>
          </w:tcPr>
          <w:p w:rsidR="00F00667" w:rsidRPr="00623771" w:rsidRDefault="00F00667" w:rsidP="00DC2FBF">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Педагогикалық мәселенің әлеуметтік дәлелі</w:t>
            </w: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Мәселенің ғылыми дәлелі</w:t>
            </w: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Педагогикалық ой-пікірдің өткен және қазіргі уақыттағы даму тұрғысын мәселені тарихи-талдау түрінде негіздеу.</w:t>
            </w: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Қазіргі білім беру үдерісі практикасы тұрғысынан мәселені негіздеу</w:t>
            </w:r>
          </w:p>
        </w:tc>
        <w:tc>
          <w:tcPr>
            <w:tcW w:w="3966" w:type="dxa"/>
            <w:tcBorders>
              <w:top w:val="single" w:sz="4" w:space="0" w:color="auto"/>
              <w:left w:val="single" w:sz="4" w:space="0" w:color="auto"/>
              <w:bottom w:val="single" w:sz="4" w:space="0" w:color="auto"/>
              <w:right w:val="single" w:sz="4" w:space="0" w:color="auto"/>
            </w:tcBorders>
          </w:tcPr>
          <w:p w:rsidR="00F00667" w:rsidRPr="00623771" w:rsidRDefault="00F00667" w:rsidP="00DC2FBF">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 Зерделеніп отырған педагогикалық  құбылыстың өзектілігін қандай жаңа әлеуметтік алғышарттар күшейте түседі?</w:t>
            </w:r>
          </w:p>
          <w:p w:rsidR="00F00667" w:rsidRPr="00623771" w:rsidRDefault="00F00667" w:rsidP="00DC2FBF">
            <w:pPr>
              <w:jc w:val="both"/>
              <w:rPr>
                <w:rFonts w:ascii="Times New Roman" w:hAnsi="Times New Roman" w:cs="Times New Roman"/>
                <w:sz w:val="20"/>
                <w:szCs w:val="20"/>
                <w:lang w:val="kk-KZ" w:eastAsia="en-US"/>
              </w:rPr>
            </w:pP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-мәселенің ресми құжаттағы көрінісі.</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мәселені шешу қоғамның қандай әлеуметтік сұранысын қанағаттандыра алады?</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Мәселенің қазіргі теориядағы көрінісі, мәселені ғылыми зерделеу дәрежесі,</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 қандай өзекті мәселелерді шешумен байланысты?</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мәселенің шешімін табу ғылымның қандай қажеттіліктерін қанағаттандыра алады?</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Мәселені басқа ғылымдардың дамуы тұрғысынан қалай негіздеуге болады?</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 қашан және қалай түсіндірілді?</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Қазір осы мәселе неге өзекті болып табылады?</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Мәселенің бүгінгі күнгі жаңалығы қандай?</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Аталған  мәселе практиктердің назарын неліктен аудартты?</w:t>
            </w:r>
          </w:p>
          <w:p w:rsidR="00F00667" w:rsidRPr="00623771" w:rsidRDefault="00F00667" w:rsidP="00DC2FBF">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мәселені шешу практиканың қандай қажеттілігін қанағаттандыра алады?</w:t>
            </w:r>
          </w:p>
          <w:p w:rsidR="00F00667" w:rsidRPr="00623771" w:rsidRDefault="00F00667" w:rsidP="00DC2FBF">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 Аталған мәселе бойынша қандай жетістіктер бар, нені талдау қажет? [5, 62-</w:t>
            </w:r>
            <w:r w:rsidRPr="00623771">
              <w:rPr>
                <w:rFonts w:ascii="Times New Roman" w:hAnsi="Times New Roman" w:cs="Times New Roman"/>
                <w:sz w:val="20"/>
                <w:szCs w:val="20"/>
                <w:lang w:val="kk-KZ" w:eastAsia="en-US"/>
              </w:rPr>
              <w:lastRenderedPageBreak/>
              <w:t>66].</w:t>
            </w:r>
          </w:p>
        </w:tc>
        <w:tc>
          <w:tcPr>
            <w:tcW w:w="1842" w:type="dxa"/>
            <w:tcBorders>
              <w:top w:val="single" w:sz="4" w:space="0" w:color="auto"/>
              <w:left w:val="single" w:sz="4" w:space="0" w:color="auto"/>
              <w:bottom w:val="single" w:sz="4" w:space="0" w:color="auto"/>
              <w:right w:val="single" w:sz="4" w:space="0" w:color="auto"/>
            </w:tcBorders>
          </w:tcPr>
          <w:p w:rsidR="00F00667" w:rsidRPr="00623771" w:rsidRDefault="00F00667" w:rsidP="00DC2FBF">
            <w:pPr>
              <w:jc w:val="both"/>
              <w:rPr>
                <w:rFonts w:ascii="Times New Roman" w:eastAsia="Times New Roman" w:hAnsi="Times New Roman" w:cs="Times New Roman"/>
                <w:sz w:val="20"/>
                <w:szCs w:val="20"/>
                <w:lang w:val="kk-KZ" w:eastAsia="en-US"/>
              </w:rPr>
            </w:pPr>
          </w:p>
        </w:tc>
        <w:tc>
          <w:tcPr>
            <w:tcW w:w="1842" w:type="dxa"/>
            <w:tcBorders>
              <w:top w:val="single" w:sz="4" w:space="0" w:color="auto"/>
              <w:left w:val="single" w:sz="4" w:space="0" w:color="auto"/>
              <w:bottom w:val="single" w:sz="4" w:space="0" w:color="auto"/>
              <w:right w:val="single" w:sz="4" w:space="0" w:color="auto"/>
            </w:tcBorders>
          </w:tcPr>
          <w:p w:rsidR="00F00667" w:rsidRPr="00623771" w:rsidRDefault="00F00667" w:rsidP="00DC2FBF">
            <w:pPr>
              <w:jc w:val="both"/>
              <w:rPr>
                <w:rFonts w:ascii="Times New Roman" w:eastAsia="Times New Roman" w:hAnsi="Times New Roman" w:cs="Times New Roman"/>
                <w:sz w:val="20"/>
                <w:szCs w:val="20"/>
                <w:lang w:val="kk-KZ" w:eastAsia="en-US"/>
              </w:rPr>
            </w:pPr>
          </w:p>
        </w:tc>
      </w:tr>
    </w:tbl>
    <w:p w:rsidR="00F00667" w:rsidRPr="00623771" w:rsidRDefault="00F00667" w:rsidP="00F00667">
      <w:pPr>
        <w:jc w:val="both"/>
        <w:rPr>
          <w:rFonts w:ascii="Times New Roman" w:eastAsia="Times New Roman" w:hAnsi="Times New Roman" w:cs="Times New Roman"/>
          <w:sz w:val="20"/>
          <w:szCs w:val="20"/>
          <w:lang w:val="kk-KZ"/>
        </w:rPr>
      </w:pPr>
    </w:p>
    <w:p w:rsidR="00F00667" w:rsidRPr="0033754C" w:rsidRDefault="00F00667" w:rsidP="00F00667">
      <w:pPr>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F00667" w:rsidRPr="0033754C" w:rsidRDefault="00F00667" w:rsidP="00F00667">
      <w:pPr>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F00667" w:rsidRPr="0033754C" w:rsidRDefault="00F00667" w:rsidP="00F00667">
      <w:pPr>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F00667" w:rsidRPr="0033754C" w:rsidRDefault="00F00667" w:rsidP="00F00667">
      <w:pPr>
        <w:spacing w:after="0" w:line="240" w:lineRule="auto"/>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F00667" w:rsidRPr="0033754C" w:rsidRDefault="00F00667" w:rsidP="00F00667">
      <w:pPr>
        <w:suppressAutoHyphens/>
        <w:spacing w:after="0" w:line="240" w:lineRule="auto"/>
        <w:ind w:firstLine="540"/>
        <w:jc w:val="both"/>
        <w:rPr>
          <w:rFonts w:ascii="Times New Roman" w:eastAsia="Times New Roman CYR" w:hAnsi="Times New Roman" w:cs="Times New Roman"/>
          <w:b/>
          <w:sz w:val="24"/>
          <w:szCs w:val="24"/>
          <w:lang w:val="en-GB" w:eastAsia="ar-SA"/>
        </w:rPr>
      </w:pPr>
      <w:r w:rsidRPr="0033754C">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33754C">
        <w:rPr>
          <w:rFonts w:ascii="Times New Roman" w:hAnsi="Times New Roman" w:cs="Times New Roman"/>
          <w:b/>
          <w:sz w:val="24"/>
          <w:szCs w:val="24"/>
          <w:lang w:val="kk-KZ" w:eastAsia="ar-SA"/>
        </w:rPr>
        <w:t>Сенімділік және зерттеу негізділігі</w:t>
      </w:r>
      <w:r w:rsidRPr="0033754C">
        <w:rPr>
          <w:rFonts w:ascii="Times New Roman" w:eastAsia="Times New Roman CYR" w:hAnsi="Times New Roman" w:cs="Times New Roman"/>
          <w:b/>
          <w:sz w:val="24"/>
          <w:szCs w:val="24"/>
          <w:lang w:val="kk-KZ" w:eastAsia="ar-SA"/>
        </w:rPr>
        <w:t xml:space="preserve"> көрсеткіштері төмендегіше көрінеді</w:t>
      </w:r>
      <w:r w:rsidRPr="0033754C">
        <w:rPr>
          <w:rFonts w:ascii="Times New Roman" w:eastAsia="Times New Roman CYR" w:hAnsi="Times New Roman" w:cs="Times New Roman"/>
          <w:b/>
          <w:sz w:val="24"/>
          <w:szCs w:val="24"/>
          <w:lang w:eastAsia="ar-SA"/>
        </w:rPr>
        <w:t>:</w:t>
      </w:r>
    </w:p>
    <w:p w:rsidR="00F00667" w:rsidRPr="00DC2FBF" w:rsidRDefault="00F00667" w:rsidP="00F00667">
      <w:pPr>
        <w:widowControl w:val="0"/>
        <w:numPr>
          <w:ilvl w:val="0"/>
          <w:numId w:val="48"/>
        </w:numPr>
        <w:shd w:val="clear" w:color="auto" w:fill="FFFFFF"/>
        <w:suppressAutoHyphens/>
        <w:snapToGrid w:val="0"/>
        <w:spacing w:after="0" w:line="240" w:lineRule="auto"/>
        <w:ind w:left="0" w:firstLine="540"/>
        <w:jc w:val="both"/>
        <w:rPr>
          <w:rFonts w:ascii="Times New Roman" w:eastAsia="Times New Roman" w:hAnsi="Times New Roman" w:cs="Times New Roman"/>
          <w:sz w:val="24"/>
          <w:szCs w:val="24"/>
          <w:lang w:val="en-GB" w:eastAsia="ar-SA"/>
        </w:rPr>
      </w:pPr>
      <w:r w:rsidRPr="0033754C">
        <w:rPr>
          <w:rFonts w:ascii="Times New Roman" w:hAnsi="Times New Roman" w:cs="Times New Roman"/>
          <w:sz w:val="24"/>
          <w:szCs w:val="24"/>
          <w:lang w:val="kk-KZ" w:eastAsia="ar-SA"/>
        </w:rPr>
        <w:t xml:space="preserve"> </w:t>
      </w:r>
      <w:r w:rsidRPr="0033754C">
        <w:rPr>
          <w:rFonts w:ascii="Times New Roman" w:hAnsi="Times New Roman" w:cs="Times New Roman"/>
          <w:sz w:val="24"/>
          <w:szCs w:val="24"/>
          <w:lang w:eastAsia="ar-SA"/>
        </w:rPr>
        <w:t>теория</w:t>
      </w:r>
      <w:r w:rsidRPr="00DC2FBF">
        <w:rPr>
          <w:rFonts w:ascii="Times New Roman" w:hAnsi="Times New Roman" w:cs="Times New Roman"/>
          <w:sz w:val="24"/>
          <w:szCs w:val="24"/>
          <w:lang w:val="en-GB" w:eastAsia="ar-SA"/>
        </w:rPr>
        <w:t xml:space="preserve"> </w:t>
      </w:r>
      <w:r w:rsidRPr="0033754C">
        <w:rPr>
          <w:rFonts w:ascii="Times New Roman" w:hAnsi="Times New Roman" w:cs="Times New Roman"/>
          <w:sz w:val="24"/>
          <w:szCs w:val="24"/>
          <w:lang w:val="kk-KZ" w:eastAsia="ar-SA"/>
        </w:rPr>
        <w:t>жеткілікті тексерілген фактілер мен мәліметтерге құрылған</w:t>
      </w:r>
      <w:r w:rsidRPr="00DC2FBF">
        <w:rPr>
          <w:rFonts w:ascii="Times New Roman" w:hAnsi="Times New Roman" w:cs="Times New Roman"/>
          <w:sz w:val="24"/>
          <w:szCs w:val="24"/>
          <w:lang w:val="en-GB" w:eastAsia="ar-SA"/>
        </w:rPr>
        <w:t xml:space="preserve">; </w:t>
      </w:r>
    </w:p>
    <w:p w:rsidR="00F00667" w:rsidRPr="0033754C" w:rsidRDefault="00F00667" w:rsidP="00F00667">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F00667" w:rsidRPr="0033754C" w:rsidRDefault="00F00667" w:rsidP="00F00667">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F00667" w:rsidRPr="0033754C" w:rsidRDefault="00F00667" w:rsidP="00F00667">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F00667" w:rsidRPr="0033754C" w:rsidRDefault="00F00667" w:rsidP="00F00667">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F00667" w:rsidRPr="0033754C" w:rsidRDefault="00F00667" w:rsidP="00F00667">
      <w:pPr>
        <w:widowControl w:val="0"/>
        <w:numPr>
          <w:ilvl w:val="0"/>
          <w:numId w:val="48"/>
        </w:numPr>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F00667" w:rsidRPr="0033754C" w:rsidRDefault="00F00667" w:rsidP="00F00667">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b/>
          <w:sz w:val="24"/>
          <w:szCs w:val="24"/>
          <w:lang w:val="kk-KZ"/>
        </w:rPr>
        <w:t>Теоретиялық және практикалық маңыздылық</w:t>
      </w:r>
      <w:r w:rsidRPr="0033754C">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F00667" w:rsidRPr="0033754C" w:rsidRDefault="00F00667" w:rsidP="00F00667">
      <w:pPr>
        <w:pStyle w:val="af"/>
        <w:numPr>
          <w:ilvl w:val="0"/>
          <w:numId w:val="49"/>
        </w:numPr>
        <w:spacing w:after="0" w:line="240" w:lineRule="auto"/>
        <w:ind w:left="0" w:firstLine="567"/>
        <w:jc w:val="both"/>
        <w:rPr>
          <w:rFonts w:ascii="Times New Roman" w:eastAsia="Times New Roman" w:hAnsi="Times New Roman"/>
          <w:sz w:val="24"/>
          <w:szCs w:val="24"/>
          <w:lang w:eastAsia="ru-RU"/>
        </w:rPr>
      </w:pPr>
      <w:r w:rsidRPr="0033754C">
        <w:rPr>
          <w:rFonts w:ascii="Times New Roman" w:eastAsia="Times New Roman" w:hAnsi="Times New Roman"/>
          <w:sz w:val="24"/>
          <w:szCs w:val="24"/>
          <w:lang w:eastAsia="ru-RU"/>
        </w:rPr>
        <w:t>Зерттеуден алынған теорияларда, тәсілдерде, ұсыныстарда, ұстанымдарда бар жаңа нәтижелер қалай өзгереді?</w:t>
      </w:r>
    </w:p>
    <w:p w:rsidR="00F00667" w:rsidRPr="0033754C" w:rsidRDefault="00F00667" w:rsidP="00F00667">
      <w:pPr>
        <w:numPr>
          <w:ilvl w:val="0"/>
          <w:numId w:val="50"/>
        </w:numPr>
        <w:suppressAutoHyphens/>
        <w:spacing w:after="0" w:line="240" w:lineRule="auto"/>
        <w:ind w:firstLine="540"/>
        <w:jc w:val="both"/>
        <w:rPr>
          <w:rFonts w:ascii="Times New Roman" w:eastAsia="Times New Roman" w:hAnsi="Times New Roman" w:cs="Times New Roman"/>
          <w:sz w:val="24"/>
          <w:szCs w:val="24"/>
          <w:lang w:val="kk-KZ"/>
        </w:rPr>
      </w:pPr>
      <w:r w:rsidRPr="0033754C">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F00667" w:rsidRPr="0033754C" w:rsidRDefault="00F00667" w:rsidP="00F00667">
      <w:pPr>
        <w:numPr>
          <w:ilvl w:val="0"/>
          <w:numId w:val="50"/>
        </w:numPr>
        <w:suppressAutoHyphens/>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F00667" w:rsidRPr="0033754C" w:rsidRDefault="00F00667" w:rsidP="00F00667">
      <w:pPr>
        <w:numPr>
          <w:ilvl w:val="0"/>
          <w:numId w:val="50"/>
        </w:numPr>
        <w:suppressAutoHyphens/>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F00667" w:rsidRPr="0033754C" w:rsidRDefault="00F00667" w:rsidP="00F00667">
      <w:pPr>
        <w:suppressAutoHyphens/>
        <w:spacing w:after="0" w:line="240" w:lineRule="auto"/>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lastRenderedPageBreak/>
        <w:t xml:space="preserve">Жасақталған идея, амалдар, әдістер негізінде мыналар айқындалды: </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жаңа болжам ұсынылып, тұжырымдама ұсынылған ба (идеялар жиынтығы);</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lang w:val="en-GB"/>
        </w:rPr>
      </w:pPr>
      <w:r w:rsidRPr="0033754C">
        <w:rPr>
          <w:rFonts w:ascii="Times New Roman" w:hAnsi="Times New Roman" w:cs="Times New Roman"/>
          <w:sz w:val="24"/>
          <w:szCs w:val="24"/>
          <w:lang w:val="kk-KZ"/>
        </w:rPr>
        <w:t xml:space="preserve"> заңдылықтар айқындалған, ұстанымдар тұжырымдалған; </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 xml:space="preserve"> проблема заманға сәйкестендіріліп, кеңейтілген</w:t>
      </w:r>
      <w:r w:rsidRPr="0033754C">
        <w:rPr>
          <w:rFonts w:ascii="Times New Roman" w:hAnsi="Times New Roman" w:cs="Times New Roman"/>
          <w:sz w:val="24"/>
          <w:szCs w:val="24"/>
        </w:rPr>
        <w:t>;</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себептер түсіндіріліп, заңдылықтар тағайындалған ба</w:t>
      </w:r>
      <w:r w:rsidRPr="0033754C">
        <w:rPr>
          <w:rFonts w:ascii="Times New Roman" w:hAnsi="Times New Roman" w:cs="Times New Roman"/>
          <w:sz w:val="24"/>
          <w:szCs w:val="24"/>
        </w:rPr>
        <w:t>;</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33754C">
        <w:rPr>
          <w:rFonts w:ascii="Times New Roman" w:hAnsi="Times New Roman" w:cs="Times New Roman"/>
          <w:sz w:val="24"/>
          <w:szCs w:val="24"/>
        </w:rPr>
        <w:t>);</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жаңа ұғымдар енгізілді ме, белгілі ұғымдарға өзгеріс жасалды ма</w:t>
      </w:r>
      <w:r w:rsidRPr="0033754C">
        <w:rPr>
          <w:rFonts w:ascii="Times New Roman" w:hAnsi="Times New Roman" w:cs="Times New Roman"/>
          <w:sz w:val="24"/>
          <w:szCs w:val="24"/>
        </w:rPr>
        <w:t>;</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rPr>
        <w:t>дидактик</w:t>
      </w:r>
      <w:r w:rsidRPr="0033754C">
        <w:rPr>
          <w:rFonts w:ascii="Times New Roman" w:hAnsi="Times New Roman" w:cs="Times New Roman"/>
          <w:sz w:val="24"/>
          <w:szCs w:val="24"/>
          <w:lang w:val="kk-KZ"/>
        </w:rPr>
        <w:t xml:space="preserve">а үшін бейімделді ме </w:t>
      </w:r>
      <w:r w:rsidRPr="0033754C">
        <w:rPr>
          <w:rFonts w:ascii="Times New Roman" w:hAnsi="Times New Roman" w:cs="Times New Roman"/>
          <w:sz w:val="24"/>
          <w:szCs w:val="24"/>
        </w:rPr>
        <w:t>(</w:t>
      </w:r>
      <w:r w:rsidRPr="0033754C">
        <w:rPr>
          <w:rFonts w:ascii="Times New Roman" w:hAnsi="Times New Roman" w:cs="Times New Roman"/>
          <w:sz w:val="24"/>
          <w:szCs w:val="24"/>
          <w:lang w:val="kk-KZ"/>
        </w:rPr>
        <w:t>тәсілдер</w:t>
      </w:r>
      <w:r w:rsidRPr="0033754C">
        <w:rPr>
          <w:rFonts w:ascii="Times New Roman" w:hAnsi="Times New Roman" w:cs="Times New Roman"/>
          <w:sz w:val="24"/>
          <w:szCs w:val="24"/>
        </w:rPr>
        <w:t xml:space="preserve">, </w:t>
      </w:r>
      <w:r w:rsidRPr="0033754C">
        <w:rPr>
          <w:rFonts w:ascii="Times New Roman" w:hAnsi="Times New Roman" w:cs="Times New Roman"/>
          <w:sz w:val="24"/>
          <w:szCs w:val="24"/>
          <w:lang w:val="kk-KZ"/>
        </w:rPr>
        <w:t>ұстанымдар</w:t>
      </w:r>
      <w:r w:rsidRPr="0033754C">
        <w:rPr>
          <w:rFonts w:ascii="Times New Roman" w:hAnsi="Times New Roman" w:cs="Times New Roman"/>
          <w:sz w:val="24"/>
          <w:szCs w:val="24"/>
        </w:rPr>
        <w:t xml:space="preserve">, </w:t>
      </w:r>
      <w:r w:rsidRPr="0033754C">
        <w:rPr>
          <w:rFonts w:ascii="Times New Roman" w:hAnsi="Times New Roman" w:cs="Times New Roman"/>
          <w:sz w:val="24"/>
          <w:szCs w:val="24"/>
          <w:lang w:val="kk-KZ"/>
        </w:rPr>
        <w:t>әдістер</w:t>
      </w:r>
      <w:r w:rsidRPr="0033754C">
        <w:rPr>
          <w:rFonts w:ascii="Times New Roman" w:hAnsi="Times New Roman" w:cs="Times New Roman"/>
          <w:sz w:val="24"/>
          <w:szCs w:val="24"/>
        </w:rPr>
        <w:t>);</w:t>
      </w:r>
    </w:p>
    <w:p w:rsidR="00F00667" w:rsidRPr="0033754C" w:rsidRDefault="00F00667" w:rsidP="00F00667">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проблеманы, міндеттерді шешу үшін алғышарттар жасалды ма.</w:t>
      </w:r>
    </w:p>
    <w:p w:rsidR="00F00667" w:rsidRPr="0033754C" w:rsidRDefault="00F00667" w:rsidP="00F00667">
      <w:pPr>
        <w:suppressAutoHyphens/>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F00667" w:rsidRPr="0033754C" w:rsidRDefault="00F00667" w:rsidP="00F00667">
      <w:pPr>
        <w:suppressAutoHyphens/>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F00667" w:rsidRPr="0033754C" w:rsidRDefault="00F00667" w:rsidP="00F00667">
      <w:pPr>
        <w:suppressAutoHyphens/>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F00667" w:rsidRPr="0033754C" w:rsidRDefault="00F00667" w:rsidP="00F00667">
      <w:pPr>
        <w:pStyle w:val="af"/>
        <w:numPr>
          <w:ilvl w:val="0"/>
          <w:numId w:val="49"/>
        </w:numPr>
        <w:suppressAutoHyphens/>
        <w:spacing w:after="0" w:line="240" w:lineRule="auto"/>
        <w:ind w:left="0" w:firstLine="567"/>
        <w:jc w:val="both"/>
        <w:rPr>
          <w:rFonts w:ascii="Times New Roman" w:eastAsia="Times New Roman" w:hAnsi="Times New Roman"/>
          <w:sz w:val="24"/>
          <w:szCs w:val="24"/>
          <w:lang w:eastAsia="ru-RU"/>
        </w:rPr>
      </w:pPr>
      <w:r w:rsidRPr="0033754C">
        <w:rPr>
          <w:rFonts w:ascii="Times New Roman" w:eastAsia="Times New Roman" w:hAnsi="Times New Roman"/>
          <w:sz w:val="24"/>
          <w:szCs w:val="24"/>
          <w:lang w:eastAsia="ru-RU"/>
        </w:rPr>
        <w:t>Зерттеу нәтижелерін практикада қолданудың жолдары, тәсілдері қандай?</w:t>
      </w:r>
    </w:p>
    <w:p w:rsidR="00F00667" w:rsidRPr="0033754C" w:rsidRDefault="00F00667" w:rsidP="00F00667">
      <w:pPr>
        <w:pStyle w:val="af"/>
        <w:numPr>
          <w:ilvl w:val="0"/>
          <w:numId w:val="49"/>
        </w:numPr>
        <w:suppressAutoHyphens/>
        <w:spacing w:after="0" w:line="240" w:lineRule="auto"/>
        <w:ind w:left="0" w:firstLine="567"/>
        <w:jc w:val="both"/>
        <w:rPr>
          <w:rFonts w:ascii="Times New Roman" w:eastAsia="Times New Roman" w:hAnsi="Times New Roman"/>
          <w:sz w:val="24"/>
          <w:szCs w:val="24"/>
          <w:lang w:eastAsia="ru-RU"/>
        </w:rPr>
      </w:pPr>
      <w:r w:rsidRPr="0033754C">
        <w:rPr>
          <w:rFonts w:ascii="Times New Roman" w:eastAsia="Times New Roman" w:hAnsi="Times New Roman"/>
          <w:sz w:val="24"/>
          <w:szCs w:val="24"/>
          <w:lang w:eastAsia="ru-RU"/>
        </w:rPr>
        <w:t xml:space="preserve"> Зерттеу нәтижелері қайда қолданылады және олардың тиімділігі қандай?</w:t>
      </w:r>
    </w:p>
    <w:p w:rsidR="00F00667" w:rsidRPr="0033754C" w:rsidRDefault="00F00667" w:rsidP="00F00667">
      <w:pPr>
        <w:numPr>
          <w:ilvl w:val="0"/>
          <w:numId w:val="51"/>
        </w:numPr>
        <w:suppressAutoHyphens/>
        <w:spacing w:after="0" w:line="240" w:lineRule="auto"/>
        <w:ind w:firstLine="540"/>
        <w:jc w:val="both"/>
        <w:rPr>
          <w:rFonts w:ascii="Times New Roman" w:eastAsia="Times New Roman CYR" w:hAnsi="Times New Roman" w:cs="Times New Roman"/>
          <w:sz w:val="24"/>
          <w:szCs w:val="24"/>
          <w:lang w:val="kk-KZ"/>
        </w:rPr>
      </w:pPr>
      <w:r w:rsidRPr="0033754C">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F00667" w:rsidRPr="0033754C" w:rsidRDefault="00F00667" w:rsidP="00F00667">
      <w:pPr>
        <w:numPr>
          <w:ilvl w:val="0"/>
          <w:numId w:val="51"/>
        </w:numPr>
        <w:suppressAutoHyphens/>
        <w:spacing w:after="0" w:line="240" w:lineRule="auto"/>
        <w:ind w:firstLine="540"/>
        <w:jc w:val="both"/>
        <w:rPr>
          <w:rFonts w:ascii="Times New Roman" w:eastAsia="Times New Roman CYR" w:hAnsi="Times New Roman" w:cs="Times New Roman"/>
          <w:sz w:val="24"/>
          <w:szCs w:val="24"/>
          <w:lang w:val="kk-KZ"/>
        </w:rPr>
      </w:pPr>
      <w:r w:rsidRPr="0033754C">
        <w:rPr>
          <w:rFonts w:ascii="Times New Roman" w:hAnsi="Times New Roman" w:cs="Times New Roman"/>
          <w:sz w:val="24"/>
          <w:szCs w:val="24"/>
          <w:lang w:val="kk-KZ"/>
        </w:rPr>
        <w:t>Нәтижелерді тағы қайда қолдануға болады?</w:t>
      </w:r>
    </w:p>
    <w:p w:rsidR="00F00667" w:rsidRPr="0033754C" w:rsidRDefault="00F00667" w:rsidP="00F00667">
      <w:pPr>
        <w:numPr>
          <w:ilvl w:val="0"/>
          <w:numId w:val="51"/>
        </w:numPr>
        <w:suppressAutoHyphens/>
        <w:spacing w:after="0" w:line="240" w:lineRule="auto"/>
        <w:ind w:firstLine="540"/>
        <w:jc w:val="both"/>
        <w:rPr>
          <w:rFonts w:ascii="Times New Roman" w:eastAsia="Times New Roman CYR" w:hAnsi="Times New Roman" w:cs="Times New Roman"/>
          <w:sz w:val="24"/>
          <w:szCs w:val="24"/>
          <w:lang w:val="kk-KZ"/>
        </w:rPr>
      </w:pPr>
      <w:r w:rsidRPr="0033754C">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F00667" w:rsidRPr="0033754C" w:rsidRDefault="00F00667" w:rsidP="00F00667">
      <w:pPr>
        <w:suppressAutoHyphens/>
        <w:spacing w:after="0" w:line="240" w:lineRule="auto"/>
        <w:jc w:val="both"/>
        <w:rPr>
          <w:rFonts w:ascii="Times New Roman" w:eastAsia="Times New Roman CYR" w:hAnsi="Times New Roman" w:cs="Times New Roman"/>
          <w:sz w:val="24"/>
          <w:szCs w:val="24"/>
          <w:lang w:val="kk-KZ"/>
        </w:rPr>
      </w:pPr>
      <w:r w:rsidRPr="0033754C">
        <w:rPr>
          <w:rFonts w:ascii="Times New Roman" w:eastAsia="Times New Roman CYR"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F00667" w:rsidRPr="0033754C" w:rsidRDefault="00F00667" w:rsidP="00F00667">
      <w:pPr>
        <w:shd w:val="clear" w:color="auto" w:fill="FFFFFF"/>
        <w:suppressAutoHyphens/>
        <w:spacing w:after="0" w:line="240" w:lineRule="auto"/>
        <w:ind w:firstLine="540"/>
        <w:jc w:val="both"/>
        <w:rPr>
          <w:rFonts w:ascii="Times New Roman" w:eastAsia="Times New Roman CYR" w:hAnsi="Times New Roman" w:cs="Times New Roman"/>
          <w:sz w:val="24"/>
          <w:szCs w:val="24"/>
          <w:lang w:val="kk-KZ" w:eastAsia="ar-SA"/>
        </w:rPr>
      </w:pPr>
      <w:r w:rsidRPr="0033754C">
        <w:rPr>
          <w:rFonts w:ascii="Times New Roman" w:eastAsia="Times New Roman CYR" w:hAnsi="Times New Roman" w:cs="Times New Roman"/>
          <w:sz w:val="24"/>
          <w:szCs w:val="24"/>
          <w:lang w:val="kk-KZ" w:eastAsia="ar-SA"/>
        </w:rPr>
        <w:t xml:space="preserve">Теориялық маңыздылықтың  неғұрлым кең тараған параметрлері: </w:t>
      </w:r>
    </w:p>
    <w:p w:rsidR="00F00667" w:rsidRPr="0033754C" w:rsidRDefault="00F00667" w:rsidP="00F00667">
      <w:pPr>
        <w:pStyle w:val="af"/>
        <w:numPr>
          <w:ilvl w:val="0"/>
          <w:numId w:val="52"/>
        </w:numPr>
        <w:shd w:val="clear" w:color="auto" w:fill="FFFFFF"/>
        <w:suppressAutoHyphens/>
        <w:spacing w:after="0" w:line="240" w:lineRule="auto"/>
        <w:ind w:left="0"/>
        <w:jc w:val="both"/>
        <w:rPr>
          <w:rFonts w:ascii="Times New Roman" w:eastAsia="Times New Roman CYR" w:hAnsi="Times New Roman"/>
          <w:sz w:val="24"/>
          <w:szCs w:val="24"/>
          <w:lang w:eastAsia="ar-SA"/>
        </w:rPr>
      </w:pPr>
      <w:r w:rsidRPr="0033754C">
        <w:rPr>
          <w:rFonts w:ascii="Times New Roman" w:eastAsia="Times New Roman CYR" w:hAnsi="Times New Roman"/>
          <w:sz w:val="24"/>
          <w:szCs w:val="24"/>
          <w:lang w:eastAsia="ar-SA"/>
        </w:rPr>
        <w:t>жаңалық;</w:t>
      </w:r>
    </w:p>
    <w:p w:rsidR="00F00667" w:rsidRPr="0033754C" w:rsidRDefault="00F00667" w:rsidP="00F00667">
      <w:pPr>
        <w:pStyle w:val="af"/>
        <w:numPr>
          <w:ilvl w:val="0"/>
          <w:numId w:val="52"/>
        </w:numPr>
        <w:shd w:val="clear" w:color="auto" w:fill="FFFFFF"/>
        <w:suppressAutoHyphens/>
        <w:spacing w:after="0" w:line="240" w:lineRule="auto"/>
        <w:ind w:left="0"/>
        <w:jc w:val="both"/>
        <w:rPr>
          <w:rFonts w:ascii="Times New Roman" w:eastAsia="Times New Roman CYR" w:hAnsi="Times New Roman"/>
          <w:sz w:val="24"/>
          <w:szCs w:val="24"/>
          <w:lang w:eastAsia="ar-SA"/>
        </w:rPr>
      </w:pPr>
      <w:r w:rsidRPr="0033754C">
        <w:rPr>
          <w:rFonts w:ascii="Times New Roman" w:eastAsia="Times New Roman CYR" w:hAnsi="Times New Roman"/>
          <w:sz w:val="24"/>
          <w:szCs w:val="24"/>
          <w:lang w:eastAsia="ar-SA"/>
        </w:rPr>
        <w:t>тұжырымдамалық және дәлелдік;</w:t>
      </w:r>
    </w:p>
    <w:p w:rsidR="00F00667" w:rsidRPr="0033754C" w:rsidRDefault="00F00667" w:rsidP="00F00667">
      <w:pPr>
        <w:pStyle w:val="af"/>
        <w:numPr>
          <w:ilvl w:val="0"/>
          <w:numId w:val="52"/>
        </w:numPr>
        <w:shd w:val="clear" w:color="auto" w:fill="FFFFFF"/>
        <w:suppressAutoHyphens/>
        <w:spacing w:after="0" w:line="240" w:lineRule="auto"/>
        <w:ind w:left="0"/>
        <w:jc w:val="both"/>
        <w:rPr>
          <w:rFonts w:ascii="Times New Roman" w:eastAsia="Times New Roman CYR" w:hAnsi="Times New Roman"/>
          <w:sz w:val="24"/>
          <w:szCs w:val="24"/>
          <w:lang w:eastAsia="ar-SA"/>
        </w:rPr>
      </w:pPr>
      <w:r w:rsidRPr="0033754C">
        <w:rPr>
          <w:rFonts w:ascii="Times New Roman" w:eastAsia="Times New Roman CYR" w:hAnsi="Times New Roman"/>
          <w:sz w:val="24"/>
          <w:szCs w:val="24"/>
          <w:lang w:eastAsia="ar-SA"/>
        </w:rPr>
        <w:t>болашағының болуы болып табылады.</w:t>
      </w:r>
    </w:p>
    <w:p w:rsidR="00F00667" w:rsidRPr="0033754C" w:rsidRDefault="00F00667" w:rsidP="00F00667">
      <w:pPr>
        <w:spacing w:after="0" w:line="240" w:lineRule="auto"/>
        <w:ind w:firstLine="540"/>
        <w:jc w:val="both"/>
        <w:rPr>
          <w:rFonts w:ascii="Times New Roman" w:eastAsia="Times New Roman CYR" w:hAnsi="Times New Roman" w:cs="Times New Roman"/>
          <w:sz w:val="24"/>
          <w:szCs w:val="24"/>
          <w:lang w:val="kk-KZ" w:eastAsia="ar-SA"/>
        </w:rPr>
      </w:pPr>
      <w:r w:rsidRPr="0033754C">
        <w:rPr>
          <w:rFonts w:ascii="Times New Roman" w:eastAsia="Times New Roman CYR"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F00667" w:rsidRPr="0033754C" w:rsidRDefault="00F00667" w:rsidP="00F00667">
      <w:pPr>
        <w:spacing w:after="0" w:line="240" w:lineRule="auto"/>
        <w:ind w:firstLine="540"/>
        <w:jc w:val="both"/>
        <w:rPr>
          <w:rFonts w:ascii="Times New Roman" w:eastAsia="Times New Roman" w:hAnsi="Times New Roman" w:cs="Times New Roman"/>
          <w:sz w:val="24"/>
          <w:szCs w:val="24"/>
          <w:lang w:val="kk-KZ"/>
        </w:rPr>
      </w:pPr>
      <w:r w:rsidRPr="0033754C">
        <w:rPr>
          <w:rFonts w:ascii="Times New Roman" w:eastAsia="Times New Roman CYR" w:hAnsi="Times New Roman" w:cs="Times New Roman"/>
          <w:sz w:val="24"/>
          <w:szCs w:val="24"/>
          <w:lang w:val="kk-KZ" w:eastAsia="ar-SA"/>
        </w:rPr>
        <w:t xml:space="preserve"> </w:t>
      </w:r>
      <w:r w:rsidRPr="0033754C">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F00667" w:rsidRPr="0033754C" w:rsidRDefault="00F00667" w:rsidP="00F00667">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б) жұмыс нәтижелері ендіруге негізінен дайын, </w:t>
      </w:r>
      <w:r w:rsidRPr="0033754C">
        <w:rPr>
          <w:rFonts w:ascii="Times New Roman" w:eastAsia="Times New Roman CYR" w:hAnsi="Times New Roman" w:cs="Times New Roman"/>
          <w:sz w:val="24"/>
          <w:szCs w:val="24"/>
          <w:lang w:val="kk-KZ" w:eastAsia="ar-SA"/>
        </w:rPr>
        <w:t>педагогикалық - психологиялық</w:t>
      </w:r>
      <w:r w:rsidRPr="0033754C">
        <w:rPr>
          <w:rFonts w:ascii="Times New Roman" w:hAnsi="Times New Roman" w:cs="Times New Roman"/>
          <w:sz w:val="24"/>
          <w:szCs w:val="24"/>
          <w:lang w:val="kk-KZ"/>
        </w:rPr>
        <w:t xml:space="preserve"> нұсқаулар, әдістемелік ұйғарымдар жасақталған;</w:t>
      </w:r>
    </w:p>
    <w:p w:rsidR="00F00667" w:rsidRPr="0033754C" w:rsidRDefault="00F00667" w:rsidP="00F00667">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rPr>
        <w:t xml:space="preserve">в) </w:t>
      </w:r>
      <w:r w:rsidRPr="0033754C">
        <w:rPr>
          <w:rFonts w:ascii="Times New Roman" w:hAnsi="Times New Roman" w:cs="Times New Roman"/>
          <w:sz w:val="24"/>
          <w:szCs w:val="24"/>
          <w:lang w:val="kk-KZ"/>
        </w:rPr>
        <w:t>нәтижелер ендіруге дайын емес.</w:t>
      </w:r>
    </w:p>
    <w:p w:rsidR="00F00667" w:rsidRPr="0033754C" w:rsidRDefault="00F00667" w:rsidP="00F00667">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F00667" w:rsidRPr="0033754C" w:rsidRDefault="00F00667" w:rsidP="00F00667">
      <w:pPr>
        <w:spacing w:after="0" w:line="240" w:lineRule="auto"/>
        <w:ind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F00667" w:rsidRPr="0033754C" w:rsidRDefault="00F00667" w:rsidP="00F00667">
      <w:pPr>
        <w:spacing w:after="0" w:line="240" w:lineRule="auto"/>
        <w:ind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lastRenderedPageBreak/>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F00667" w:rsidRPr="00F5220C" w:rsidRDefault="00F00667" w:rsidP="00F00667">
      <w:pPr>
        <w:spacing w:after="0" w:line="240" w:lineRule="auto"/>
        <w:ind w:firstLine="540"/>
        <w:jc w:val="both"/>
        <w:rPr>
          <w:b/>
          <w:sz w:val="28"/>
          <w:szCs w:val="28"/>
          <w:lang w:val="kk-KZ"/>
        </w:rPr>
      </w:pPr>
      <w:r w:rsidRPr="0033754C">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r w:rsidRPr="00F5220C">
        <w:rPr>
          <w:b/>
          <w:sz w:val="28"/>
          <w:szCs w:val="28"/>
          <w:lang w:val="kk-KZ"/>
        </w:rPr>
        <w:t xml:space="preserve"> </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bCs/>
          <w:i/>
          <w:lang w:val="kk-KZ"/>
        </w:rPr>
        <w:t>Ғылыми педагогикалық зерттеулер нәтижелерінің жаңалықтарын бағалау өлшемдері мен әдістері</w:t>
      </w:r>
      <w:r w:rsidRPr="00F5220C">
        <w:rPr>
          <w:rFonts w:ascii="Times New Roman" w:hAnsi="Times New Roman" w:cs="Times New Roman"/>
          <w:b/>
          <w:lang w:val="kk-KZ"/>
        </w:rPr>
        <w:t xml:space="preserve">. </w:t>
      </w:r>
      <w:r w:rsidRPr="00F5220C">
        <w:rPr>
          <w:rFonts w:ascii="Times New Roman" w:hAnsi="Times New Roman" w:cs="Times New Roman"/>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амал-тәсілдер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тұрпаттық, нақты ғылыми өлшемдер көмегімен бағаланады.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Ғылыми құндылықты тек  қоғамдық жаңа хабарламалар алуға болатын зерттеулер ғана білдіреді. Педагогика саласында бұрыннан белгілі нәрселерді біле тұра қайталау зерттеу жұмысы болып саналмайды. Мұндай жағдайда жаңа нәтижелердің ескіден айырмашылығы тек терминологиялық жағынан ғана байқалады.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Жаңалық деңгейін анықтайтын өлшемдер</w:t>
      </w:r>
      <w:r w:rsidRPr="00F5220C">
        <w:rPr>
          <w:rFonts w:ascii="Times New Roman" w:hAnsi="Times New Roman" w:cs="Times New Roman"/>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ұсынамыз.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F5220C">
        <w:rPr>
          <w:rFonts w:ascii="Times New Roman" w:hAnsi="Times New Roman" w:cs="Times New Roman"/>
          <w:i/>
          <w:lang w:val="kk-KZ"/>
        </w:rPr>
        <w:t>Жаңашылдық деңгейі</w:t>
      </w:r>
      <w:r w:rsidRPr="00F5220C">
        <w:rPr>
          <w:rFonts w:ascii="Times New Roman" w:hAnsi="Times New Roman" w:cs="Times New Roman"/>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i/>
          <w:lang w:val="kk-KZ"/>
        </w:rPr>
        <w:t>Нақтылау деңгейі</w:t>
      </w:r>
      <w:r w:rsidRPr="00F5220C">
        <w:rPr>
          <w:rFonts w:ascii="Times New Roman" w:hAnsi="Times New Roman" w:cs="Times New Roman"/>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F5220C">
        <w:rPr>
          <w:rFonts w:ascii="Times New Roman" w:hAnsi="Times New Roman" w:cs="Times New Roman"/>
          <w:i/>
          <w:lang w:val="kk-KZ"/>
        </w:rPr>
        <w:t>Толықтыру деңгейі</w:t>
      </w:r>
      <w:r w:rsidRPr="00F5220C">
        <w:rPr>
          <w:rFonts w:ascii="Times New Roman" w:hAnsi="Times New Roman" w:cs="Times New Roman"/>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абсолюттік және салыстырмалы ақиқат және ғылыми таным әдістерімен танысу.</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Жаңару деңгейі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 xml:space="preserve">Теориялық маңыздылығы өлшемі </w:t>
      </w:r>
      <w:r w:rsidRPr="00F5220C">
        <w:rPr>
          <w:rFonts w:ascii="Times New Roman" w:hAnsi="Times New Roman" w:cs="Times New Roman"/>
          <w:b/>
          <w:lang w:val="kk-KZ"/>
        </w:rPr>
        <w:t xml:space="preserve"> з</w:t>
      </w:r>
      <w:r w:rsidRPr="00F5220C">
        <w:rPr>
          <w:rFonts w:ascii="Times New Roman" w:hAnsi="Times New Roman" w:cs="Times New Roman"/>
          <w:lang w:val="kk-KZ"/>
        </w:rPr>
        <w:t xml:space="preserve">ерттеу жұмыстары нәтижелерінің құндылық жағын, оқыту мен тәрбиелеу саласындағы теориялық ұғымдар, идеялар, көзқарас, тұжырымдамаларға әсерін көрсетеді, педагогика ғылымының дамуына қосқан үлесін анықтайды.Дәрежесі мен ауқымдылығы бойынша теорияға әсер етуі жағынан теориялық маңыздылықтың бірнеше деңгейі бар: жалпы педагогикалық, салалық, жалпыға бірдей, жекелей мәселелік. Аталған деңгейлер шартты, олардың арасындағы шек қозғалмалы, дегенмен көпшілік жағдайда оларды анықтауға болады.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w:t>
      </w:r>
      <w:r w:rsidRPr="00F5220C">
        <w:rPr>
          <w:rFonts w:ascii="Times New Roman" w:hAnsi="Times New Roman" w:cs="Times New Roman"/>
          <w:lang w:val="kk-KZ"/>
        </w:rPr>
        <w:lastRenderedPageBreak/>
        <w:t xml:space="preserve">байланысты. Іргелі зертеулерде автордың тұжырымдамалық теориялық ұстанымы бейнеленеді. Тұжырымдамасыз зерттеулер түрлі идеяларды дәйексіз пайдаланатын эклектик сипат алып, теориялық жағынан дәлелсіз болып қалады.Жаңашылдықты бейнелейтін ғылыми педагогикалық зерттеулер нәтижелерінің теориялық маңыздылығы көп жұмыстарда толық сәйкес келетінін айта кету керек. </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Ғылыми-педагогкалық зерттеу жұмыстарының жаңашылдығын анықтау әдістері.</w:t>
      </w:r>
      <w:r w:rsidRPr="00F5220C">
        <w:rPr>
          <w:rFonts w:ascii="Times New Roman" w:hAnsi="Times New Roman" w:cs="Times New Roman"/>
          <w:b/>
          <w:lang w:val="kk-KZ"/>
        </w:rPr>
        <w:t xml:space="preserve"> </w:t>
      </w:r>
      <w:r w:rsidRPr="00F5220C">
        <w:rPr>
          <w:rFonts w:ascii="Times New Roman" w:hAnsi="Times New Roman" w:cs="Times New Roman"/>
          <w:lang w:val="kk-KZ"/>
        </w:rPr>
        <w:t>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Нәтижелерді талдап, топтау кезеңінде сарапшылар бағалап отырған жұмыс нәтижесіне талдау жасап, оны жаңашылдық деңгейімен мазмұнына қарай білім түрлері бойынша топтастырады. Соңғы кезеңде талдап отырған жұмыс нәтижелері мен базалық нұсқаны салыстыру жүргізіледі. Олардың бірдей болып қалуы немесе үйлеспеуіне байланысты жұмыс қорытындысы бұрыннан белгілі немесе жаңа деп бағаланады. Жаңашылдықты анықтаудың </w:t>
      </w:r>
      <w:r w:rsidRPr="00F5220C">
        <w:rPr>
          <w:rFonts w:ascii="Times New Roman" w:hAnsi="Times New Roman" w:cs="Times New Roman"/>
          <w:i/>
          <w:lang w:val="kk-KZ"/>
        </w:rPr>
        <w:t>ақпараттық әдісі</w:t>
      </w:r>
      <w:r w:rsidRPr="00F5220C">
        <w:rPr>
          <w:rFonts w:ascii="Times New Roman" w:hAnsi="Times New Roman" w:cs="Times New Roman"/>
          <w:lang w:val="kk-KZ"/>
        </w:rPr>
        <w:t xml:space="preserve"> – ізденіс жұмыстарынан ұқсас тұжырымдар саналатын құжатты қарауды қамтиды. Сарапшылар құжаттарды оқып, өз тәжірибелері мен түйсіктеріне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жаңашылдығын  өзара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Бірақ мұндай мүмкіндік жаңашылдықтың сараптамалық бағасына қарағанда неғұрлым төмендеу.</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Ғылыми-педагогикалық зерттеулер нәтижесінің жаңашылдығын бағалау үшін </w:t>
      </w:r>
      <w:r w:rsidRPr="00F5220C">
        <w:rPr>
          <w:rFonts w:ascii="Times New Roman" w:hAnsi="Times New Roman" w:cs="Times New Roman"/>
          <w:i/>
          <w:lang w:val="kk-KZ"/>
        </w:rPr>
        <w:t xml:space="preserve">антиципация </w:t>
      </w:r>
      <w:r w:rsidRPr="00F5220C">
        <w:rPr>
          <w:rFonts w:ascii="Times New Roman" w:hAnsi="Times New Roman" w:cs="Times New Roman"/>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жаңашылдық түйіндері қосымша дәстүрлі тәсілдермен анықталуы тиіс.</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мүмкіншілік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Ғылыми зерттеулердің жаңашылдығын анықтауда өте сақ болу қажет. Өйткені, электронды түрде материалдың аз ғана бөлігі болуы мүмкін.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авторды шығармашылық ұрлығы үшін айыптауы тиіс.</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F00667" w:rsidRPr="00F5220C" w:rsidRDefault="00F00667" w:rsidP="00F00667">
      <w:pPr>
        <w:spacing w:after="0" w:line="240" w:lineRule="auto"/>
        <w:ind w:firstLine="708"/>
        <w:jc w:val="both"/>
        <w:rPr>
          <w:rFonts w:ascii="Times New Roman" w:hAnsi="Times New Roman" w:cs="Times New Roman"/>
          <w:b/>
          <w:i/>
          <w:lang w:val="kk-KZ"/>
        </w:rPr>
      </w:pPr>
      <w:r w:rsidRPr="00F5220C">
        <w:rPr>
          <w:rFonts w:ascii="Times New Roman" w:hAnsi="Times New Roman" w:cs="Times New Roman"/>
          <w:lang w:val="kk-KZ"/>
        </w:rPr>
        <w:t>Педагогикалық зерттеудің сапасын бағалауға</w:t>
      </w:r>
      <w:r w:rsidRPr="00F5220C">
        <w:rPr>
          <w:rFonts w:ascii="Times New Roman" w:hAnsi="Times New Roman" w:cs="Times New Roman"/>
          <w:lang w:val="kk-KZ"/>
        </w:rPr>
        <w:tab/>
        <w:t xml:space="preserve"> мүмкіндік жасайтын он бір сипаттамасын бөліп қарауға болады: </w:t>
      </w:r>
      <w:r w:rsidRPr="00F5220C">
        <w:rPr>
          <w:rFonts w:ascii="Times New Roman" w:hAnsi="Times New Roman" w:cs="Times New Roman"/>
          <w:lang w:val="kk-KZ"/>
        </w:rPr>
        <w:tab/>
        <w:t xml:space="preserve"> </w:t>
      </w:r>
      <w:r w:rsidRPr="00F5220C">
        <w:rPr>
          <w:rFonts w:ascii="Times New Roman" w:hAnsi="Times New Roman" w:cs="Times New Roman"/>
          <w:b/>
          <w:i/>
          <w:lang w:val="kk-KZ"/>
        </w:rPr>
        <w:t>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F5220C">
        <w:rPr>
          <w:rFonts w:ascii="Times New Roman" w:hAnsi="Times New Roman" w:cs="Times New Roman"/>
          <w:b/>
          <w:lang w:val="kk-KZ"/>
        </w:rPr>
        <w:t>Зерттеу тақырыбын</w:t>
      </w:r>
      <w:r w:rsidRPr="00F5220C">
        <w:rPr>
          <w:rFonts w:ascii="Times New Roman" w:hAnsi="Times New Roman" w:cs="Times New Roman"/>
          <w:lang w:val="kk-KZ"/>
        </w:rPr>
        <w:t xml:space="preserve"> құрастыра отырып, к</w:t>
      </w:r>
      <w:r w:rsidRPr="00F5220C">
        <w:rPr>
          <w:rFonts w:ascii="Times New Roman" w:hAnsi="Times New Roman" w:cs="Times New Roman"/>
          <w:b/>
          <w:i/>
          <w:lang w:val="kk-KZ"/>
        </w:rPr>
        <w:t xml:space="preserve">елешекте айналысатынымыз қалай аталады? </w:t>
      </w:r>
      <w:r w:rsidRPr="00F5220C">
        <w:rPr>
          <w:rFonts w:ascii="Times New Roman" w:hAnsi="Times New Roman" w:cs="Times New Roman"/>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Зерттеудің </w:t>
      </w:r>
      <w:r w:rsidRPr="00F5220C">
        <w:rPr>
          <w:rFonts w:ascii="Times New Roman" w:hAnsi="Times New Roman" w:cs="Times New Roman"/>
          <w:b/>
          <w:i/>
          <w:lang w:val="kk-KZ"/>
        </w:rPr>
        <w:t>көкейкестілігін</w:t>
      </w:r>
      <w:r w:rsidRPr="00F5220C">
        <w:rPr>
          <w:rFonts w:ascii="Times New Roman" w:hAnsi="Times New Roman" w:cs="Times New Roman"/>
          <w:i/>
          <w:lang w:val="kk-KZ"/>
        </w:rPr>
        <w:t xml:space="preserve"> негіздеу, яғни - </w:t>
      </w:r>
      <w:r w:rsidRPr="00F5220C">
        <w:rPr>
          <w:rFonts w:ascii="Times New Roman" w:hAnsi="Times New Roman" w:cs="Times New Roman"/>
          <w:b/>
          <w:i/>
          <w:lang w:val="kk-KZ"/>
        </w:rPr>
        <w:t>бұл мәселені осы кезде неге зерттеу керек екендігін түсіндіру</w:t>
      </w:r>
      <w:r w:rsidRPr="00F5220C">
        <w:rPr>
          <w:rFonts w:ascii="Times New Roman" w:hAnsi="Times New Roman" w:cs="Times New Roman"/>
          <w:b/>
          <w:lang w:val="kk-KZ"/>
        </w:rPr>
        <w:t xml:space="preserve">. </w:t>
      </w:r>
      <w:r w:rsidRPr="00F5220C">
        <w:rPr>
          <w:rFonts w:ascii="Times New Roman" w:hAnsi="Times New Roman" w:cs="Times New Roman"/>
          <w:lang w:val="kk-KZ"/>
        </w:rPr>
        <w:t xml:space="preserve">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w:t>
      </w:r>
      <w:r w:rsidRPr="00F5220C">
        <w:rPr>
          <w:rFonts w:ascii="Times New Roman" w:hAnsi="Times New Roman" w:cs="Times New Roman"/>
          <w:lang w:val="kk-KZ"/>
        </w:rPr>
        <w:lastRenderedPageBreak/>
        <w:t>жоқ. Қайта зерттелген мәселеге қайта күшті жұмылдырудың орнына мәселенің ғылыми шешімін практикалық қолдануға жеткізу дұрыс болып табылады.</w:t>
      </w:r>
    </w:p>
    <w:p w:rsidR="00F00667" w:rsidRPr="00F5220C" w:rsidRDefault="00F00667" w:rsidP="00F00667">
      <w:pPr>
        <w:spacing w:after="0" w:line="240" w:lineRule="auto"/>
        <w:ind w:firstLine="709"/>
        <w:jc w:val="both"/>
        <w:rPr>
          <w:rFonts w:ascii="Times New Roman" w:hAnsi="Times New Roman" w:cs="Times New Roman"/>
          <w:b/>
          <w:i/>
          <w:lang w:val="kk-KZ"/>
        </w:rPr>
      </w:pPr>
      <w:r w:rsidRPr="00F5220C">
        <w:rPr>
          <w:rFonts w:ascii="Times New Roman" w:hAnsi="Times New Roman" w:cs="Times New Roman"/>
          <w:b/>
          <w:i/>
          <w:lang w:val="kk-KZ"/>
        </w:rPr>
        <w:t xml:space="preserve">Зерттеу объектісін (нысанасын) анықтау дегеніміз - зерттеудің нені қарастырып жатқанын білу, анықтау. </w:t>
      </w:r>
      <w:r w:rsidRPr="00F5220C">
        <w:rPr>
          <w:rFonts w:ascii="Times New Roman" w:hAnsi="Times New Roman" w:cs="Times New Roman"/>
          <w:b/>
          <w:lang w:val="kk-KZ"/>
        </w:rPr>
        <w:t>Болжам мен қорғалатын қағидалар</w:t>
      </w:r>
      <w:r w:rsidRPr="00F5220C">
        <w:rPr>
          <w:rFonts w:ascii="Times New Roman" w:hAnsi="Times New Roman" w:cs="Times New Roman"/>
          <w:lang w:val="kk-KZ"/>
        </w:rPr>
        <w:t xml:space="preserve"> зерттеушінің объектіде анық көрінбейтін, басқалар байқамағанды көргені туралы түсінікті ашып көрсетеді. </w:t>
      </w:r>
      <w:r w:rsidRPr="00F5220C">
        <w:rPr>
          <w:rFonts w:ascii="Times New Roman" w:hAnsi="Times New Roman" w:cs="Times New Roman"/>
          <w:b/>
          <w:i/>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F5220C">
        <w:rPr>
          <w:rFonts w:ascii="Times New Roman" w:hAnsi="Times New Roman" w:cs="Times New Roman"/>
          <w:lang w:val="kk-KZ"/>
        </w:rPr>
        <w:t>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F5220C">
        <w:rPr>
          <w:rFonts w:ascii="Times New Roman" w:hAnsi="Times New Roman" w:cs="Times New Roman"/>
          <w:b/>
          <w:lang w:val="kk-KZ"/>
        </w:rPr>
        <w:t>қажетті және жеткілікті</w:t>
      </w:r>
      <w:r w:rsidRPr="00F5220C">
        <w:rPr>
          <w:rFonts w:ascii="Times New Roman" w:hAnsi="Times New Roman" w:cs="Times New Roman"/>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w:t>
      </w:r>
      <w:r w:rsidRPr="00F5220C">
        <w:rPr>
          <w:rFonts w:ascii="Times New Roman" w:hAnsi="Times New Roman" w:cs="Times New Roman"/>
          <w:b/>
          <w:lang w:val="kk-KZ"/>
        </w:rPr>
        <w:t>қажетті және жеткілікті</w:t>
      </w:r>
      <w:r w:rsidRPr="00F5220C">
        <w:rPr>
          <w:rFonts w:ascii="Times New Roman" w:hAnsi="Times New Roman" w:cs="Times New Roman"/>
          <w:lang w:val="kk-KZ"/>
        </w:rPr>
        <w:t xml:space="preserve">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 деген ақиқатты қорғап және дәлелдеудің керегі жоқ.</w:t>
      </w:r>
    </w:p>
    <w:p w:rsidR="00F00667" w:rsidRPr="00F5220C" w:rsidRDefault="00F00667" w:rsidP="00F00667">
      <w:pPr>
        <w:spacing w:after="0" w:line="240" w:lineRule="auto"/>
        <w:ind w:firstLine="709"/>
        <w:jc w:val="both"/>
        <w:rPr>
          <w:rFonts w:ascii="Times New Roman" w:hAnsi="Times New Roman" w:cs="Times New Roman"/>
          <w:b/>
          <w:i/>
          <w:lang w:val="kk-KZ"/>
        </w:rPr>
      </w:pPr>
      <w:r w:rsidRPr="00F5220C">
        <w:rPr>
          <w:rFonts w:ascii="Times New Roman" w:hAnsi="Times New Roman" w:cs="Times New Roman"/>
          <w:lang w:val="kk-KZ"/>
        </w:rPr>
        <w:t xml:space="preserve">Өз жұмысының қорытындыларын шығара отырып, зерттеуші </w:t>
      </w:r>
      <w:r w:rsidRPr="00F5220C">
        <w:rPr>
          <w:rFonts w:ascii="Times New Roman" w:hAnsi="Times New Roman" w:cs="Times New Roman"/>
          <w:b/>
          <w:i/>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F5220C">
        <w:rPr>
          <w:rFonts w:ascii="Times New Roman" w:hAnsi="Times New Roman" w:cs="Times New Roman"/>
          <w:b/>
          <w:lang w:val="kk-KZ"/>
        </w:rPr>
        <w:t xml:space="preserve"> маңызы арасында мәнді </w:t>
      </w:r>
      <w:r w:rsidRPr="00F5220C">
        <w:rPr>
          <w:rFonts w:ascii="Times New Roman" w:hAnsi="Times New Roman" w:cs="Times New Roman"/>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жаңалықтың ғылым мен практика үшін  маңызын арнайы дәлелдеу қажет. Жүргізілген ғылыми жұмыстың </w:t>
      </w:r>
      <w:r w:rsidRPr="00F5220C">
        <w:rPr>
          <w:rFonts w:ascii="Times New Roman" w:hAnsi="Times New Roman" w:cs="Times New Roman"/>
          <w:b/>
          <w:lang w:val="kk-KZ"/>
        </w:rPr>
        <w:t>практика</w:t>
      </w:r>
      <w:r w:rsidRPr="00F5220C">
        <w:rPr>
          <w:rFonts w:ascii="Times New Roman" w:hAnsi="Times New Roman" w:cs="Times New Roman"/>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зерттеуде алынған нәтижелер арқылы жөндеуге болады? "</w:t>
      </w:r>
    </w:p>
    <w:p w:rsidR="00F00667" w:rsidRPr="00F5220C" w:rsidRDefault="00F00667" w:rsidP="00F00667">
      <w:pPr>
        <w:suppressLineNumbers/>
        <w:tabs>
          <w:tab w:val="left" w:pos="-180"/>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Доктаранттар мен магистранттар зерттеу,нәтижелерін жасаудың келесі түрлерін, атап айтқанда, ғылыми-зерттеу жұмысының есебін зерттеу тақырыбы бойынша ғылыми мақала, педагогикалық тақырыптағы баяндама, әдістемелік ұсыныстар, монография және т. б. пайдаланады.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Өлшем  тәжірибеде әрқашанда қажет болады. Педагогикалық үдерісті бағалау білім беру жүйесінің дамуындағы ерекше құрауыштардың бірі.Зерттеуде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жұмыстың бастамасы болып табылады.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lastRenderedPageBreak/>
        <w:t>Нақты зерттеудің өлшемін анықтау үшін, ең басты қырларын қарастырамыз.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жоғарғы әлеуетті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i/>
          <w:iCs/>
          <w:lang w:val="kk-KZ"/>
        </w:rPr>
        <w:t>Зерттеудің маңыздылығы</w:t>
      </w:r>
      <w:r w:rsidRPr="00F5220C">
        <w:rPr>
          <w:rFonts w:ascii="Times New Roman" w:hAnsi="Times New Roman" w:cs="Times New Roman"/>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(белгілі бір талаптарды қанағаттандыру үшін)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алынған ғылыми  педагогикалық зерттеулердің нәтижесі негізге алынады.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i/>
          <w:iCs/>
          <w:lang w:val="kk-KZ"/>
        </w:rPr>
        <w:t>Тақырыптың көкейкестілік өлшеміне</w:t>
      </w:r>
      <w:r w:rsidRPr="00F5220C">
        <w:rPr>
          <w:rFonts w:ascii="Times New Roman" w:hAnsi="Times New Roman" w:cs="Times New Roman"/>
          <w:lang w:val="kk-KZ"/>
        </w:rPr>
        <w:t xml:space="preserve"> келер болсақ диссертацияда оны екі аспекті 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байланыста,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 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F00667" w:rsidRPr="00F5220C" w:rsidRDefault="00F00667" w:rsidP="00F00667">
      <w:pPr>
        <w:spacing w:after="0" w:line="240" w:lineRule="auto"/>
        <w:ind w:firstLine="709"/>
        <w:jc w:val="both"/>
        <w:rPr>
          <w:rFonts w:ascii="Times New Roman" w:hAnsi="Times New Roman" w:cs="Times New Roman"/>
          <w:i/>
          <w:lang w:val="kk-KZ"/>
        </w:rPr>
      </w:pPr>
      <w:r w:rsidRPr="00F5220C">
        <w:rPr>
          <w:rFonts w:ascii="Times New Roman" w:hAnsi="Times New Roman" w:cs="Times New Roman"/>
          <w:i/>
          <w:lang w:val="kk-KZ"/>
        </w:rPr>
        <w:t>Ғылыми зерттеу нәтижелерінің жаңа түрлері:</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орнықтырылған және сипатталған жаңа педагогикалық деректер.</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бұған дейін зерттелмеген құбылыстарда кездесетін жаңа түсініктер мазмұнын ашу;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белгілі ғылыми түсініктерде кездесетін жаңа сипаттамалар;</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заңдылықтар ашу;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анықталған педагогикалық қызметтің жаңа түрлерін негіздеу, басқару, зерттеу және т. б ;</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теориялық негіз құратын маңызды тәжірибенің міндеттерге негізделген тұжырымдамасы;</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 xml:space="preserve">білім беру жүйесіндегі дамуды болжау мен мәнін түсіндіруге мүмкіндік беретін теория. </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Ал, жаңашылдықты бағалау көрсеткіштері  мыналар:</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ғылыми жаңалық ашу;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тұтас ғылыми тұжырымдама;</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ғылыми тұжырымдамаларға толы жаңа ғылыми идея;</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белгілі ғылыми тұжырымдамалар көлеміндегі жаңа ғылыми идея;</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қолда бар ғылыми тұжырымдамаларды жаңа дәлелдемелермен, мәліметтермен толықтыру;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ғылыми көзқарас, мәселені жаңаша тұрғыдан қарастыратын ерекше ғылыми болжам  ұсыну;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педагогика ғылымының құрылымын анықтау;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теориялық білімді түсіндіру;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жүйені қалыптастырудың тарихи-педагогикалық және басқа да анықтамалары;</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басты ұғымды ашу және олардың түсіндірілімі (құрылымы, қызметі, мазмұны);</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педагогикалық жүйе мазмұнының негізі;</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ғылыми жұмыстың кіріспесіндегі қазіргі заманғы ғылыми (қайта табылған) деректемелер (мұрағат материалдары, жазбалар және т. б);</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үдерістерді анықтау және педагогикалық феноменнің дамуындағы перспективаларды табу;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зерттеліп отырған мәселеге байланысты тұжырымдамалар, тұғырнамалық әдістер мен теорияларды анықтау.</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lastRenderedPageBreak/>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мәліметтер мен фактілердің  жеткілікті тексерілген теорияларға негізделуі;</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тұжырымдаманың  тұғырнамалық және деректемелік тұрғыдан негізделуі;</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идеяны зерттеудің әртүрлі әдістерінде қолдануға болатындығының мақұлдануы және нақты тұғырнамалық негізге ие болуы;</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идея тәжірибелік талдаудан, тәжірибе қызметінен шығады (озық педагогикалық тәжірибені тарату);</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F00667" w:rsidRPr="00F5220C" w:rsidRDefault="00F00667" w:rsidP="00F00667">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зерттеу нәтижесінде өзіндік талдау және өзіндік тексерулердің қолданылуы.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жаңашылдығымен, өзектілігімен, теориялық және практикалық маңыздылығымен анықталады.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Ғылыми педагогикалық зерттеу жұмыстарының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F00667" w:rsidRPr="00F5220C" w:rsidRDefault="00F00667" w:rsidP="00F00667">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 Осы белгілер зерттеудің көкейкестілігін бағалаудың өлшемдері бола алады.</w:t>
      </w:r>
    </w:p>
    <w:p w:rsidR="00F00667" w:rsidRPr="00F5220C" w:rsidRDefault="00F00667" w:rsidP="00F00667">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w:t>
      </w:r>
      <w:r>
        <w:rPr>
          <w:rFonts w:ascii="Times New Roman" w:hAnsi="Times New Roman" w:cs="Times New Roman"/>
          <w:lang w:val="kk-KZ"/>
        </w:rPr>
        <w:t>ейкесті емес» деп ажыратылады (17</w:t>
      </w:r>
      <w:r w:rsidRPr="00F5220C">
        <w:rPr>
          <w:rFonts w:ascii="Times New Roman" w:hAnsi="Times New Roman" w:cs="Times New Roman"/>
          <w:lang w:val="kk-KZ"/>
        </w:rPr>
        <w:t>-кестені қараңыз).</w:t>
      </w:r>
    </w:p>
    <w:p w:rsidR="00F00667" w:rsidRPr="00F5220C" w:rsidRDefault="00F00667" w:rsidP="00F00667">
      <w:pPr>
        <w:suppressLineNumbers/>
        <w:tabs>
          <w:tab w:val="left" w:pos="-180"/>
          <w:tab w:val="left" w:pos="0"/>
        </w:tabs>
        <w:spacing w:after="0" w:line="240" w:lineRule="auto"/>
        <w:ind w:firstLine="709"/>
        <w:jc w:val="center"/>
        <w:rPr>
          <w:rFonts w:ascii="Times New Roman" w:hAnsi="Times New Roman" w:cs="Times New Roman"/>
          <w:b/>
          <w:lang w:val="kk-KZ"/>
        </w:rPr>
      </w:pPr>
      <w:r>
        <w:rPr>
          <w:rFonts w:ascii="Times New Roman" w:hAnsi="Times New Roman" w:cs="Times New Roman"/>
          <w:b/>
          <w:lang w:val="kk-KZ"/>
        </w:rPr>
        <w:t>17</w:t>
      </w:r>
      <w:r w:rsidRPr="00F5220C">
        <w:rPr>
          <w:rFonts w:ascii="Times New Roman" w:hAnsi="Times New Roman" w:cs="Times New Roman"/>
          <w:b/>
          <w:lang w:val="kk-KZ"/>
        </w:rPr>
        <w:t>-кесте. Іргелі және қолданбалы зерттеудің өлшемдік белгілері</w:t>
      </w:r>
    </w:p>
    <w:p w:rsidR="00F00667" w:rsidRPr="00F5220C" w:rsidRDefault="00F00667" w:rsidP="00F00667">
      <w:pPr>
        <w:suppressLineNumbers/>
        <w:tabs>
          <w:tab w:val="left" w:pos="-180"/>
          <w:tab w:val="left" w:pos="0"/>
        </w:tabs>
        <w:spacing w:after="0" w:line="240" w:lineRule="auto"/>
        <w:ind w:firstLine="709"/>
        <w:jc w:val="both"/>
        <w:rPr>
          <w:rFonts w:ascii="Times New Roman" w:hAnsi="Times New Roman" w:cs="Times New Roman"/>
          <w:b/>
          <w:lang w:val="kk-KZ"/>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5671"/>
        <w:gridCol w:w="3629"/>
      </w:tblGrid>
      <w:tr w:rsidR="00F00667" w:rsidRPr="0033754C" w:rsidTr="00DC2FBF">
        <w:tc>
          <w:tcPr>
            <w:tcW w:w="684"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р/с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Іргелі зерттеулер</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Қолданбалы зерттеулер мен жасалымдар</w:t>
            </w:r>
          </w:p>
        </w:tc>
      </w:tr>
      <w:tr w:rsidR="00F00667" w:rsidRPr="0033754C" w:rsidTr="00DC2FBF">
        <w:tc>
          <w:tcPr>
            <w:tcW w:w="684"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1</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b/>
                <w:bCs/>
                <w:sz w:val="20"/>
                <w:szCs w:val="20"/>
                <w:lang w:val="kk-KZ"/>
              </w:rPr>
            </w:pPr>
            <w:r w:rsidRPr="0033754C">
              <w:rPr>
                <w:rFonts w:ascii="Times New Roman" w:hAnsi="Times New Roman" w:cs="Times New Roman"/>
                <w:b/>
                <w:bCs/>
                <w:sz w:val="20"/>
                <w:szCs w:val="20"/>
                <w:lang w:val="kk-KZ"/>
              </w:rPr>
              <w:t>Көкейкестілігі жоғары зерттеулер</w:t>
            </w: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b/>
                <w:bCs/>
                <w:sz w:val="20"/>
                <w:szCs w:val="20"/>
                <w:lang w:val="kk-KZ"/>
              </w:rPr>
            </w:pPr>
            <w:r w:rsidRPr="0033754C">
              <w:rPr>
                <w:rFonts w:ascii="Times New Roman" w:hAnsi="Times New Roman" w:cs="Times New Roman"/>
                <w:b/>
                <w:bCs/>
                <w:sz w:val="20"/>
                <w:szCs w:val="20"/>
                <w:lang w:val="kk-KZ"/>
              </w:rPr>
              <w:t>Көкейкестілігі жоғары зерттеулер</w:t>
            </w: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F00667" w:rsidRPr="0033754C" w:rsidTr="00DC2FBF">
        <w:tc>
          <w:tcPr>
            <w:tcW w:w="684"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2</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b/>
                <w:sz w:val="20"/>
                <w:szCs w:val="20"/>
                <w:lang w:val="kk-KZ"/>
              </w:rPr>
            </w:pPr>
            <w:r w:rsidRPr="0033754C">
              <w:rPr>
                <w:rFonts w:ascii="Times New Roman" w:hAnsi="Times New Roman" w:cs="Times New Roman"/>
                <w:b/>
                <w:sz w:val="20"/>
                <w:szCs w:val="20"/>
                <w:lang w:val="kk-KZ"/>
              </w:rPr>
              <w:t>Көкейкесті зерттеулер</w:t>
            </w: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Көкейкесті жасалымдар</w:t>
            </w: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F00667" w:rsidRPr="0033754C" w:rsidTr="00DC2FBF">
        <w:tc>
          <w:tcPr>
            <w:tcW w:w="684"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3</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b/>
                <w:sz w:val="20"/>
                <w:szCs w:val="20"/>
                <w:lang w:val="kk-KZ"/>
              </w:rPr>
            </w:pPr>
            <w:r w:rsidRPr="0033754C">
              <w:rPr>
                <w:rFonts w:ascii="Times New Roman" w:hAnsi="Times New Roman" w:cs="Times New Roman"/>
                <w:b/>
                <w:sz w:val="20"/>
                <w:szCs w:val="20"/>
                <w:lang w:val="kk-KZ"/>
              </w:rPr>
              <w:t>Көкейкестілігі нашар зерттеулер</w:t>
            </w:r>
          </w:p>
          <w:p w:rsidR="00F00667" w:rsidRPr="0033754C" w:rsidRDefault="00F00667" w:rsidP="00DC2FBF">
            <w:pPr>
              <w:tabs>
                <w:tab w:val="left" w:pos="0"/>
              </w:tabs>
              <w:spacing w:after="0" w:line="240" w:lineRule="auto"/>
              <w:ind w:firstLine="709"/>
              <w:jc w:val="both"/>
              <w:rPr>
                <w:rFonts w:ascii="Times New Roman" w:hAnsi="Times New Roman" w:cs="Times New Roman"/>
                <w:sz w:val="20"/>
                <w:szCs w:val="20"/>
                <w:lang w:val="kk-KZ"/>
              </w:rPr>
            </w:pPr>
            <w:r w:rsidRPr="0033754C">
              <w:rPr>
                <w:rFonts w:ascii="Times New Roman" w:hAnsi="Times New Roman" w:cs="Times New Roman"/>
                <w:sz w:val="20"/>
                <w:szCs w:val="20"/>
                <w:lang w:val="kk-KZ"/>
              </w:rPr>
              <w:lastRenderedPageBreak/>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lastRenderedPageBreak/>
              <w:t xml:space="preserve">Көкейкестілігі нашар </w:t>
            </w:r>
            <w:r w:rsidRPr="0033754C">
              <w:rPr>
                <w:rFonts w:ascii="Times New Roman" w:hAnsi="Times New Roman" w:cs="Times New Roman"/>
                <w:sz w:val="20"/>
                <w:szCs w:val="20"/>
                <w:lang w:val="kk-KZ"/>
              </w:rPr>
              <w:lastRenderedPageBreak/>
              <w:t>жасалымдар</w:t>
            </w: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F00667" w:rsidRPr="0033754C" w:rsidTr="00DC2FBF">
        <w:tc>
          <w:tcPr>
            <w:tcW w:w="684"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lastRenderedPageBreak/>
              <w:t>4</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b/>
                <w:sz w:val="20"/>
                <w:szCs w:val="20"/>
                <w:lang w:val="kk-KZ"/>
              </w:rPr>
            </w:pPr>
            <w:r w:rsidRPr="0033754C">
              <w:rPr>
                <w:rFonts w:ascii="Times New Roman" w:hAnsi="Times New Roman" w:cs="Times New Roman"/>
                <w:b/>
                <w:sz w:val="20"/>
                <w:szCs w:val="20"/>
                <w:lang w:val="kk-KZ"/>
              </w:rPr>
              <w:t>Көкейкесті емес зерттеулер</w:t>
            </w: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Көкейкесті емес жасалым</w:t>
            </w:r>
          </w:p>
          <w:p w:rsidR="00F00667" w:rsidRPr="0033754C" w:rsidRDefault="00F00667" w:rsidP="00DC2FBF">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F00667" w:rsidRPr="0033754C" w:rsidRDefault="00F00667" w:rsidP="00F00667">
      <w:pPr>
        <w:tabs>
          <w:tab w:val="left" w:pos="0"/>
        </w:tabs>
        <w:spacing w:after="0" w:line="240" w:lineRule="auto"/>
        <w:ind w:firstLine="709"/>
        <w:jc w:val="both"/>
        <w:rPr>
          <w:rFonts w:ascii="Times New Roman" w:hAnsi="Times New Roman" w:cs="Times New Roman"/>
          <w:sz w:val="20"/>
          <w:szCs w:val="20"/>
          <w:lang w:val="kk-KZ"/>
        </w:rPr>
      </w:pPr>
    </w:p>
    <w:p w:rsidR="00F00667" w:rsidRPr="00F5220C" w:rsidRDefault="00F00667" w:rsidP="00F00667">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Ізденуші әуелі өз зерттеуінің тұрпатын анықтап алғаны, сонан кейін зерттеудің көкейкестілігін анықтау әдістерін оқып -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F00667" w:rsidRPr="00F5220C" w:rsidRDefault="00F00667" w:rsidP="00F00667">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b/>
          <w:lang w:val="kk-KZ"/>
        </w:rPr>
        <w:t xml:space="preserve">Сараптамалық әдіс. </w:t>
      </w:r>
      <w:r w:rsidRPr="00F5220C">
        <w:rPr>
          <w:rFonts w:ascii="Times New Roman" w:hAnsi="Times New Roman" w:cs="Times New Roman"/>
          <w:bCs/>
          <w:lang w:val="kk-KZ"/>
        </w:rPr>
        <w:t xml:space="preserve">Бұл әдіс </w:t>
      </w:r>
      <w:r w:rsidRPr="00F5220C">
        <w:rPr>
          <w:rFonts w:ascii="Times New Roman" w:hAnsi="Times New Roman" w:cs="Times New Roman"/>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F00667" w:rsidRPr="00F5220C" w:rsidRDefault="00F00667" w:rsidP="00F00667">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F00667" w:rsidRPr="00F5220C" w:rsidRDefault="00F00667" w:rsidP="00F00667">
      <w:pPr>
        <w:autoSpaceDE w:val="0"/>
        <w:snapToGrid w:val="0"/>
        <w:spacing w:after="0" w:line="240" w:lineRule="auto"/>
        <w:ind w:firstLine="709"/>
        <w:jc w:val="both"/>
        <w:rPr>
          <w:rFonts w:ascii="Times New Roman" w:hAnsi="Times New Roman" w:cs="Times New Roman"/>
          <w:b/>
          <w:bCs/>
          <w:lang w:val="kk-KZ"/>
        </w:rPr>
      </w:pPr>
      <w:r w:rsidRPr="00F5220C">
        <w:rPr>
          <w:rFonts w:ascii="Times New Roman" w:hAnsi="Times New Roman" w:cs="Times New Roman"/>
          <w:lang w:val="kk-KZ"/>
        </w:rPr>
        <w:t xml:space="preserve">Зерттеудің </w:t>
      </w:r>
      <w:r w:rsidRPr="00F5220C">
        <w:rPr>
          <w:rFonts w:ascii="Times New Roman" w:hAnsi="Times New Roman" w:cs="Times New Roman"/>
          <w:b/>
          <w:i/>
          <w:lang w:val="kk-KZ"/>
        </w:rPr>
        <w:t xml:space="preserve">практикалық маңыздылығы </w:t>
      </w:r>
      <w:r w:rsidRPr="00F5220C">
        <w:rPr>
          <w:rFonts w:ascii="Times New Roman" w:hAnsi="Times New Roman" w:cs="Times New Roman"/>
          <w:bCs/>
          <w:iCs/>
          <w:lang w:val="kk-KZ"/>
        </w:rPr>
        <w:t>оның</w:t>
      </w:r>
      <w:r w:rsidRPr="00F5220C">
        <w:rPr>
          <w:rFonts w:ascii="Times New Roman" w:hAnsi="Times New Roman" w:cs="Times New Roman"/>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F00667" w:rsidRPr="00F5220C" w:rsidRDefault="00F00667" w:rsidP="00F00667">
      <w:pPr>
        <w:autoSpaceDE w:val="0"/>
        <w:snapToGrid w:val="0"/>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F00667" w:rsidRPr="00F5220C" w:rsidRDefault="00F00667" w:rsidP="00F00667">
      <w:pPr>
        <w:shd w:val="clear" w:color="auto" w:fill="FFFFFF"/>
        <w:spacing w:after="0" w:line="240" w:lineRule="auto"/>
        <w:ind w:firstLine="720"/>
        <w:jc w:val="both"/>
        <w:rPr>
          <w:rFonts w:ascii="Times New Roman" w:hAnsi="Times New Roman"/>
          <w:lang w:val="kk-KZ"/>
        </w:rPr>
      </w:pPr>
      <w:r w:rsidRPr="00F5220C">
        <w:rPr>
          <w:rFonts w:ascii="Times New Roman" w:hAnsi="Times New Roman" w:cs="Times New Roman"/>
          <w:lang w:val="kk-KZ"/>
        </w:rPr>
        <w:t>Қорыта айтарымыз, барлық әдіснамалық сипаттамалар өзара байланысты, бірін 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көкейкестілігін анықтау мен негіздеуге сүйенеді. Зерттеу объектісі зерделеуге қажетті саланы, ал пәні – зерделеу қыры. Сонымен тізілген сипаттамалар барлық элементтері біріне-бірі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типіне және т. б. байланысты ажыратылады да, бірақ,  басты өлшемдер мен ғылымның сипаты және танымның жалпы логикасы бойынша ұқсас болады. Бұл ретте әдіснамалық сипаттамалар жүйесі оның сапасының жалпылама көрсеткіші болып табылады</w:t>
      </w:r>
      <w:r>
        <w:rPr>
          <w:rFonts w:ascii="Times New Roman" w:hAnsi="Times New Roman" w:cs="Times New Roman"/>
          <w:lang w:val="kk-KZ"/>
        </w:rPr>
        <w:t xml:space="preserve">. </w:t>
      </w:r>
      <w:r w:rsidRPr="00F5220C">
        <w:rPr>
          <w:rFonts w:ascii="Times New Roman" w:hAnsi="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F00667" w:rsidRPr="00F5220C" w:rsidRDefault="00F00667" w:rsidP="00F00667">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lastRenderedPageBreak/>
        <w:t>“Білім беру жүйесіндегі этнопедагогика” журналындағы 2005-2010 жылдар аралығында осы оқулықтың төртінші тарауындағы педагогикалық зерттеу мәселеісін қою, тақырыбын таңдау алгоритмінен бастап оны орындау әдістемесіне дейін қамтитын мақалаларда жан-жақты талдап, ашып көрсеткен болатынбыз.</w:t>
      </w:r>
    </w:p>
    <w:p w:rsidR="00F00667" w:rsidRPr="0033754C" w:rsidRDefault="00F00667" w:rsidP="00F00667">
      <w:pPr>
        <w:spacing w:after="0" w:line="240" w:lineRule="auto"/>
        <w:ind w:firstLine="540"/>
        <w:jc w:val="both"/>
        <w:rPr>
          <w:rFonts w:ascii="Times New Roman" w:hAnsi="Times New Roman" w:cs="Times New Roman"/>
          <w:b/>
          <w:sz w:val="24"/>
          <w:szCs w:val="24"/>
          <w:lang w:val="kk-KZ"/>
        </w:rPr>
      </w:pPr>
    </w:p>
    <w:p w:rsidR="00F00667" w:rsidRPr="0033754C" w:rsidRDefault="00F00667" w:rsidP="00F00667">
      <w:pPr>
        <w:widowControl w:val="0"/>
        <w:tabs>
          <w:tab w:val="left" w:pos="1134"/>
        </w:tabs>
        <w:spacing w:after="0" w:line="240" w:lineRule="auto"/>
        <w:jc w:val="center"/>
        <w:rPr>
          <w:rFonts w:ascii="Times New Roman" w:hAnsi="Times New Roman" w:cs="Times New Roman"/>
          <w:b/>
          <w:sz w:val="24"/>
          <w:szCs w:val="24"/>
          <w:lang w:val="kk-KZ"/>
        </w:rPr>
      </w:pPr>
      <w:r w:rsidRPr="0033754C">
        <w:rPr>
          <w:rFonts w:ascii="Times New Roman" w:hAnsi="Times New Roman" w:cs="Times New Roman"/>
          <w:b/>
          <w:sz w:val="24"/>
          <w:szCs w:val="24"/>
          <w:lang w:val="kk-KZ"/>
        </w:rPr>
        <w:t>Сұрақтар мен тапсырмалар</w:t>
      </w:r>
    </w:p>
    <w:p w:rsidR="00F00667" w:rsidRPr="0033754C" w:rsidRDefault="00F00667" w:rsidP="00F00667">
      <w:pPr>
        <w:pStyle w:val="af"/>
        <w:shd w:val="clear" w:color="auto" w:fill="FFFFFF"/>
        <w:tabs>
          <w:tab w:val="left" w:pos="540"/>
        </w:tabs>
        <w:suppressAutoHyphens/>
        <w:spacing w:after="0" w:line="240" w:lineRule="auto"/>
        <w:ind w:left="0"/>
        <w:rPr>
          <w:rFonts w:ascii="Times New Roman" w:eastAsia="Times New Roman" w:hAnsi="Times New Roman"/>
          <w:sz w:val="24"/>
          <w:szCs w:val="24"/>
          <w:lang w:eastAsia="ar-SA"/>
        </w:rPr>
      </w:pPr>
      <w:r w:rsidRPr="0033754C">
        <w:rPr>
          <w:rFonts w:ascii="Times New Roman" w:eastAsia="Times New Roman" w:hAnsi="Times New Roman"/>
          <w:sz w:val="24"/>
          <w:szCs w:val="24"/>
          <w:lang w:eastAsia="ar-SA"/>
        </w:rPr>
        <w:t>1.Зерттеу  нәтижелері дегеніміз не?</w:t>
      </w:r>
    </w:p>
    <w:p w:rsidR="00F00667" w:rsidRPr="0033754C" w:rsidRDefault="00F00667" w:rsidP="00F00667">
      <w:pPr>
        <w:pStyle w:val="af"/>
        <w:shd w:val="clear" w:color="auto" w:fill="FFFFFF"/>
        <w:tabs>
          <w:tab w:val="left" w:pos="540"/>
        </w:tabs>
        <w:suppressAutoHyphens/>
        <w:spacing w:after="0" w:line="240" w:lineRule="auto"/>
        <w:ind w:left="0"/>
        <w:rPr>
          <w:rFonts w:ascii="Times New Roman" w:eastAsia="Times New Roman" w:hAnsi="Times New Roman"/>
          <w:sz w:val="24"/>
          <w:szCs w:val="24"/>
          <w:lang w:eastAsia="ar-SA"/>
        </w:rPr>
      </w:pPr>
      <w:r w:rsidRPr="0033754C">
        <w:rPr>
          <w:rFonts w:ascii="Times New Roman" w:eastAsia="Times New Roman" w:hAnsi="Times New Roman"/>
          <w:sz w:val="24"/>
          <w:szCs w:val="24"/>
          <w:lang w:eastAsia="ar-SA"/>
        </w:rPr>
        <w:t>2. Зерт</w:t>
      </w:r>
      <w:r>
        <w:rPr>
          <w:rFonts w:ascii="Times New Roman" w:eastAsia="Times New Roman" w:hAnsi="Times New Roman"/>
          <w:sz w:val="24"/>
          <w:szCs w:val="24"/>
          <w:lang w:eastAsia="ar-SA"/>
        </w:rPr>
        <w:t>теу  нәтижелерінің негізгі бөлік</w:t>
      </w:r>
      <w:r w:rsidRPr="0033754C">
        <w:rPr>
          <w:rFonts w:ascii="Times New Roman" w:eastAsia="Times New Roman" w:hAnsi="Times New Roman"/>
          <w:sz w:val="24"/>
          <w:szCs w:val="24"/>
          <w:lang w:eastAsia="ar-SA"/>
        </w:rPr>
        <w:t>терін сипаттаңыз.</w:t>
      </w:r>
    </w:p>
    <w:p w:rsidR="00F00667" w:rsidRPr="0033754C" w:rsidRDefault="00F00667" w:rsidP="00F00667">
      <w:pPr>
        <w:pStyle w:val="af"/>
        <w:shd w:val="clear" w:color="auto" w:fill="FFFFFF"/>
        <w:tabs>
          <w:tab w:val="left" w:pos="540"/>
        </w:tabs>
        <w:suppressAutoHyphens/>
        <w:spacing w:after="0" w:line="240" w:lineRule="auto"/>
        <w:ind w:left="0"/>
        <w:rPr>
          <w:rFonts w:ascii="Times New Roman" w:eastAsia="Times New Roman" w:hAnsi="Times New Roman"/>
          <w:sz w:val="24"/>
          <w:szCs w:val="24"/>
          <w:lang w:eastAsia="ar-SA"/>
        </w:rPr>
      </w:pPr>
      <w:r w:rsidRPr="0033754C">
        <w:rPr>
          <w:rFonts w:ascii="Times New Roman" w:eastAsia="Times New Roman" w:hAnsi="Times New Roman"/>
          <w:sz w:val="24"/>
          <w:szCs w:val="24"/>
          <w:lang w:eastAsia="ar-SA"/>
        </w:rPr>
        <w:t>3.Іргелі және қолданбалы зерттеулердің нәтижелерінің айырмашылықтарын негіздеңіз.</w:t>
      </w:r>
    </w:p>
    <w:p w:rsidR="00F00667" w:rsidRPr="00DC2FBF" w:rsidRDefault="00F00667" w:rsidP="00F00667">
      <w:pPr>
        <w:tabs>
          <w:tab w:val="left" w:pos="-567"/>
          <w:tab w:val="left" w:pos="-142"/>
        </w:tabs>
        <w:spacing w:after="0" w:line="240" w:lineRule="auto"/>
        <w:jc w:val="both"/>
        <w:rPr>
          <w:rFonts w:ascii="Times New Roman" w:hAnsi="Times New Roman"/>
          <w:bCs/>
          <w:iCs/>
          <w:noProof/>
          <w:spacing w:val="2"/>
          <w:sz w:val="24"/>
          <w:szCs w:val="24"/>
          <w:lang w:val="kk-KZ"/>
        </w:rPr>
      </w:pPr>
      <w:r>
        <w:rPr>
          <w:rFonts w:ascii="Times New Roman" w:hAnsi="Times New Roman" w:cs="Arial"/>
          <w:bCs/>
          <w:iCs/>
          <w:sz w:val="24"/>
          <w:szCs w:val="24"/>
          <w:lang w:val="kk-KZ"/>
        </w:rPr>
        <w:t xml:space="preserve">4. </w:t>
      </w:r>
      <w:r w:rsidRPr="00DC2FBF">
        <w:rPr>
          <w:rFonts w:ascii="Times New Roman" w:hAnsi="Times New Roman" w:cs="Arial"/>
          <w:bCs/>
          <w:iCs/>
          <w:sz w:val="24"/>
          <w:szCs w:val="24"/>
          <w:lang w:val="kk-KZ"/>
        </w:rPr>
        <w:t>Ғ</w:t>
      </w:r>
      <w:r w:rsidRPr="00DC2FBF">
        <w:rPr>
          <w:rFonts w:ascii="Times New Roman" w:hAnsi="Times New Roman" w:cs="Calibri"/>
          <w:bCs/>
          <w:iCs/>
          <w:sz w:val="24"/>
          <w:szCs w:val="24"/>
          <w:lang w:val="kk-KZ"/>
        </w:rPr>
        <w:t>ылыми</w:t>
      </w:r>
      <w:r w:rsidRPr="00DC2FBF">
        <w:rPr>
          <w:rFonts w:ascii="Times New Roman" w:hAnsi="Times New Roman"/>
          <w:bCs/>
          <w:iCs/>
          <w:sz w:val="24"/>
          <w:szCs w:val="24"/>
          <w:lang w:val="kk-KZ"/>
        </w:rPr>
        <w:t>-педагогкалық зерттеу жұмыстарының жаңашылдығын анықтау әдістері.</w:t>
      </w:r>
    </w:p>
    <w:p w:rsidR="00F00667" w:rsidRPr="00DC2FBF" w:rsidRDefault="00F00667" w:rsidP="00F00667">
      <w:pPr>
        <w:tabs>
          <w:tab w:val="left" w:pos="-567"/>
          <w:tab w:val="left" w:pos="-142"/>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5. </w:t>
      </w:r>
      <w:r w:rsidRPr="00DC2FBF">
        <w:rPr>
          <w:rFonts w:ascii="Times New Roman" w:hAnsi="Times New Roman"/>
          <w:sz w:val="24"/>
          <w:szCs w:val="24"/>
          <w:lang w:val="kk-KZ"/>
        </w:rPr>
        <w:t>Та</w:t>
      </w:r>
      <w:r w:rsidRPr="00DC2FBF">
        <w:rPr>
          <w:rFonts w:ascii="Times New Roman" w:hAnsi="Times New Roman" w:cs="Arial"/>
          <w:sz w:val="24"/>
          <w:szCs w:val="24"/>
          <w:lang w:val="kk-KZ"/>
        </w:rPr>
        <w:t>қ</w:t>
      </w:r>
      <w:r w:rsidRPr="00DC2FBF">
        <w:rPr>
          <w:rFonts w:ascii="Times New Roman" w:hAnsi="Times New Roman" w:cs="Calibri"/>
          <w:sz w:val="24"/>
          <w:szCs w:val="24"/>
          <w:lang w:val="kk-KZ"/>
        </w:rPr>
        <w:t>ырыпты</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 xml:space="preserve"> к</w:t>
      </w:r>
      <w:r w:rsidRPr="00DC2FBF">
        <w:rPr>
          <w:rFonts w:ascii="Times New Roman" w:hAnsi="Times New Roman" w:cs="Arial"/>
          <w:sz w:val="24"/>
          <w:szCs w:val="24"/>
          <w:lang w:val="kk-KZ"/>
        </w:rPr>
        <w:t>ө</w:t>
      </w:r>
      <w:r w:rsidRPr="00DC2FBF">
        <w:rPr>
          <w:rFonts w:ascii="Times New Roman" w:hAnsi="Times New Roman" w:cs="Calibri"/>
          <w:sz w:val="24"/>
          <w:szCs w:val="24"/>
          <w:lang w:val="kk-KZ"/>
        </w:rPr>
        <w:t xml:space="preserve">кейкестілігі </w:t>
      </w:r>
      <w:r w:rsidRPr="00DC2FBF">
        <w:rPr>
          <w:rFonts w:ascii="Times New Roman" w:hAnsi="Times New Roman" w:cs="Arial"/>
          <w:sz w:val="24"/>
          <w:szCs w:val="24"/>
          <w:lang w:val="kk-KZ"/>
        </w:rPr>
        <w:t>ө</w:t>
      </w:r>
      <w:r w:rsidRPr="00DC2FBF">
        <w:rPr>
          <w:rFonts w:ascii="Times New Roman" w:hAnsi="Times New Roman" w:cs="Calibri"/>
          <w:sz w:val="24"/>
          <w:szCs w:val="24"/>
          <w:lang w:val="kk-KZ"/>
        </w:rPr>
        <w:t>лшемдеріне с</w:t>
      </w:r>
      <w:r w:rsidRPr="00DC2FBF">
        <w:rPr>
          <w:rFonts w:ascii="Times New Roman" w:hAnsi="Times New Roman" w:cs="Arial"/>
          <w:sz w:val="24"/>
          <w:szCs w:val="24"/>
          <w:lang w:val="kk-KZ"/>
        </w:rPr>
        <w:t>ә</w:t>
      </w:r>
      <w:r w:rsidRPr="00DC2FBF">
        <w:rPr>
          <w:rFonts w:ascii="Times New Roman" w:hAnsi="Times New Roman" w:cs="Calibri"/>
          <w:sz w:val="24"/>
          <w:szCs w:val="24"/>
          <w:lang w:val="kk-KZ"/>
        </w:rPr>
        <w:t xml:space="preserve">йкес </w:t>
      </w:r>
      <w:r w:rsidRPr="00DC2FBF">
        <w:rPr>
          <w:rFonts w:ascii="Times New Roman" w:hAnsi="Times New Roman" w:cs="Arial"/>
          <w:sz w:val="24"/>
          <w:szCs w:val="24"/>
          <w:lang w:val="kk-KZ"/>
        </w:rPr>
        <w:t>ө</w:t>
      </w:r>
      <w:r w:rsidRPr="00DC2FBF">
        <w:rPr>
          <w:rFonts w:ascii="Times New Roman" w:hAnsi="Times New Roman" w:cs="Calibri"/>
          <w:sz w:val="24"/>
          <w:szCs w:val="24"/>
          <w:lang w:val="kk-KZ"/>
        </w:rPr>
        <w:t>з зерттеуі</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ізді</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 xml:space="preserve"> </w:t>
      </w:r>
      <w:r w:rsidRPr="00DC2FBF">
        <w:rPr>
          <w:rFonts w:ascii="Times New Roman" w:hAnsi="Times New Roman" w:cs="Arial"/>
          <w:sz w:val="24"/>
          <w:szCs w:val="24"/>
          <w:lang w:val="kk-KZ"/>
        </w:rPr>
        <w:t>ө</w:t>
      </w:r>
      <w:r w:rsidRPr="00DC2FBF">
        <w:rPr>
          <w:rFonts w:ascii="Times New Roman" w:hAnsi="Times New Roman" w:cs="Calibri"/>
          <w:sz w:val="24"/>
          <w:szCs w:val="24"/>
          <w:lang w:val="kk-KZ"/>
        </w:rPr>
        <w:t>зектілігін ба</w:t>
      </w:r>
      <w:r w:rsidRPr="00DC2FBF">
        <w:rPr>
          <w:rFonts w:ascii="Times New Roman" w:hAnsi="Times New Roman" w:cs="Arial"/>
          <w:sz w:val="24"/>
          <w:szCs w:val="24"/>
          <w:lang w:val="kk-KZ"/>
        </w:rPr>
        <w:t>ғ</w:t>
      </w:r>
      <w:r w:rsidRPr="00DC2FBF">
        <w:rPr>
          <w:rFonts w:ascii="Times New Roman" w:hAnsi="Times New Roman" w:cs="Calibri"/>
          <w:sz w:val="24"/>
          <w:szCs w:val="24"/>
          <w:lang w:val="kk-KZ"/>
        </w:rPr>
        <w:t>ала</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ыз. Жауабы</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ызды негізде</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із.</w:t>
      </w:r>
    </w:p>
    <w:p w:rsidR="00F00667" w:rsidRPr="00DC2FBF" w:rsidRDefault="00F00667" w:rsidP="00F00667">
      <w:pPr>
        <w:tabs>
          <w:tab w:val="left" w:pos="-567"/>
          <w:tab w:val="left" w:pos="-142"/>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6. </w:t>
      </w:r>
      <w:r w:rsidRPr="00DC2FBF">
        <w:rPr>
          <w:rFonts w:ascii="Times New Roman" w:hAnsi="Times New Roman"/>
          <w:sz w:val="24"/>
          <w:szCs w:val="24"/>
          <w:lang w:val="kk-KZ"/>
        </w:rPr>
        <w:t>«Педагогикалы</w:t>
      </w:r>
      <w:r w:rsidRPr="00DC2FBF">
        <w:rPr>
          <w:rFonts w:ascii="Times New Roman" w:hAnsi="Times New Roman" w:cs="Arial"/>
          <w:sz w:val="24"/>
          <w:szCs w:val="24"/>
          <w:lang w:val="kk-KZ"/>
        </w:rPr>
        <w:t>қ</w:t>
      </w:r>
      <w:r w:rsidRPr="00DC2FBF">
        <w:rPr>
          <w:rFonts w:ascii="Times New Roman" w:hAnsi="Times New Roman" w:cs="Calibri"/>
          <w:sz w:val="24"/>
          <w:szCs w:val="24"/>
          <w:lang w:val="kk-KZ"/>
        </w:rPr>
        <w:t xml:space="preserve"> зерттеуді</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 xml:space="preserve"> н</w:t>
      </w:r>
      <w:r w:rsidRPr="00DC2FBF">
        <w:rPr>
          <w:rFonts w:ascii="Times New Roman" w:hAnsi="Times New Roman" w:cs="Arial"/>
          <w:sz w:val="24"/>
          <w:szCs w:val="24"/>
          <w:lang w:val="kk-KZ"/>
        </w:rPr>
        <w:t>ә</w:t>
      </w:r>
      <w:r w:rsidRPr="00DC2FBF">
        <w:rPr>
          <w:rFonts w:ascii="Times New Roman" w:hAnsi="Times New Roman" w:cs="Calibri"/>
          <w:sz w:val="24"/>
          <w:szCs w:val="24"/>
          <w:lang w:val="kk-KZ"/>
        </w:rPr>
        <w:t>тижелер</w:t>
      </w:r>
      <w:r w:rsidRPr="00DC2FBF">
        <w:rPr>
          <w:rFonts w:ascii="Times New Roman" w:hAnsi="Times New Roman"/>
          <w:sz w:val="24"/>
          <w:szCs w:val="24"/>
          <w:lang w:val="kk-KZ"/>
        </w:rPr>
        <w:t xml:space="preserve">і» </w:t>
      </w:r>
      <w:r w:rsidRPr="00DC2FBF">
        <w:rPr>
          <w:rFonts w:ascii="Times New Roman" w:hAnsi="Times New Roman"/>
          <w:iCs/>
          <w:sz w:val="24"/>
          <w:szCs w:val="24"/>
          <w:lang w:val="kk-KZ"/>
        </w:rPr>
        <w:t>тақырыбында</w:t>
      </w:r>
      <w:r w:rsidRPr="00DC2FBF">
        <w:rPr>
          <w:rFonts w:ascii="Times New Roman" w:hAnsi="Times New Roman"/>
          <w:b/>
          <w:iCs/>
          <w:sz w:val="24"/>
          <w:szCs w:val="24"/>
          <w:lang w:val="kk-KZ"/>
        </w:rPr>
        <w:t xml:space="preserve"> </w:t>
      </w:r>
      <w:r w:rsidRPr="00DC2FBF">
        <w:rPr>
          <w:rFonts w:ascii="Times New Roman" w:hAnsi="Times New Roman"/>
          <w:iCs/>
          <w:sz w:val="24"/>
          <w:szCs w:val="24"/>
          <w:lang w:val="kk-KZ"/>
        </w:rPr>
        <w:t>кесте дайындаңыз</w:t>
      </w:r>
      <w:r w:rsidRPr="00DC2FBF">
        <w:rPr>
          <w:rFonts w:ascii="Times New Roman" w:hAnsi="Times New Roman"/>
          <w:sz w:val="24"/>
          <w:szCs w:val="24"/>
          <w:lang w:val="kk-KZ"/>
        </w:rPr>
        <w:t>.</w:t>
      </w:r>
    </w:p>
    <w:p w:rsidR="00F00667" w:rsidRPr="00DC2FBF" w:rsidRDefault="00F00667" w:rsidP="00F00667">
      <w:pPr>
        <w:widowControl w:val="0"/>
        <w:shd w:val="clear" w:color="auto" w:fill="FFFFFF"/>
        <w:tabs>
          <w:tab w:val="left" w:pos="-567"/>
          <w:tab w:val="left" w:pos="-142"/>
          <w:tab w:val="left" w:pos="0"/>
          <w:tab w:val="left" w:pos="1134"/>
        </w:tabs>
        <w:suppressAutoHyphens/>
        <w:spacing w:after="0" w:line="240" w:lineRule="auto"/>
        <w:jc w:val="both"/>
        <w:rPr>
          <w:rFonts w:ascii="Times New Roman" w:hAnsi="Times New Roman"/>
          <w:spacing w:val="-13"/>
          <w:w w:val="102"/>
          <w:sz w:val="24"/>
          <w:szCs w:val="24"/>
          <w:lang w:val="kk-KZ" w:eastAsia="ar-SA"/>
        </w:rPr>
      </w:pPr>
      <w:r>
        <w:rPr>
          <w:rFonts w:ascii="Times New Roman" w:hAnsi="Times New Roman" w:cs="Arial"/>
          <w:sz w:val="24"/>
          <w:szCs w:val="24"/>
          <w:lang w:val="kk-KZ"/>
        </w:rPr>
        <w:t xml:space="preserve">7. </w:t>
      </w:r>
      <w:r w:rsidRPr="00DC2FBF">
        <w:rPr>
          <w:rFonts w:ascii="Times New Roman" w:hAnsi="Times New Roman" w:cs="Arial"/>
          <w:sz w:val="24"/>
          <w:szCs w:val="24"/>
          <w:lang w:val="kk-KZ"/>
        </w:rPr>
        <w:t>Ө</w:t>
      </w:r>
      <w:r w:rsidRPr="00DC2FBF">
        <w:rPr>
          <w:rFonts w:ascii="Times New Roman" w:hAnsi="Times New Roman" w:cs="Calibri"/>
          <w:sz w:val="24"/>
          <w:szCs w:val="24"/>
          <w:lang w:val="kk-KZ"/>
        </w:rPr>
        <w:t>зі</w:t>
      </w:r>
      <w:r w:rsidRPr="00DC2FBF">
        <w:rPr>
          <w:rFonts w:ascii="Times New Roman" w:hAnsi="Times New Roman" w:cs="Arial"/>
          <w:sz w:val="24"/>
          <w:szCs w:val="24"/>
          <w:lang w:val="kk-KZ"/>
        </w:rPr>
        <w:t>ң</w:t>
      </w:r>
      <w:r w:rsidRPr="00DC2FBF">
        <w:rPr>
          <w:rFonts w:ascii="Times New Roman" w:hAnsi="Times New Roman" w:cs="Calibri"/>
          <w:sz w:val="24"/>
          <w:szCs w:val="24"/>
          <w:lang w:val="kk-KZ"/>
        </w:rPr>
        <w:t>ізді</w:t>
      </w:r>
      <w:r w:rsidRPr="00DC2FBF">
        <w:rPr>
          <w:rFonts w:ascii="Times New Roman" w:hAnsi="Times New Roman" w:cs="Arial"/>
          <w:sz w:val="24"/>
          <w:szCs w:val="24"/>
          <w:lang w:val="kk-KZ"/>
        </w:rPr>
        <w:t>ң</w:t>
      </w:r>
      <w:r w:rsidRPr="00DC2FBF">
        <w:rPr>
          <w:rFonts w:ascii="Times New Roman" w:hAnsi="Times New Roman"/>
          <w:sz w:val="24"/>
          <w:szCs w:val="24"/>
          <w:lang w:val="kk-KZ"/>
        </w:rPr>
        <w:t xml:space="preserve">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F00667" w:rsidRPr="00F5220C" w:rsidRDefault="00F00667" w:rsidP="00F00667">
      <w:pPr>
        <w:tabs>
          <w:tab w:val="left" w:pos="0"/>
          <w:tab w:val="left" w:pos="426"/>
        </w:tabs>
        <w:suppressAutoHyphens/>
        <w:spacing w:after="0" w:line="240" w:lineRule="auto"/>
        <w:jc w:val="both"/>
        <w:rPr>
          <w:rFonts w:ascii="Times New Roman" w:hAnsi="Times New Roman" w:cs="Times New Roman"/>
          <w:lang w:val="kk-KZ"/>
        </w:rPr>
      </w:pPr>
      <w:r w:rsidRPr="00713293">
        <w:rPr>
          <w:rFonts w:ascii="Times New Roman" w:hAnsi="Times New Roman" w:cs="Times New Roman"/>
          <w:sz w:val="24"/>
          <w:szCs w:val="24"/>
          <w:lang w:val="kk-KZ" w:eastAsia="ar-SA"/>
        </w:rPr>
        <w:t>8.</w:t>
      </w:r>
      <w:r>
        <w:rPr>
          <w:rFonts w:ascii="Times New Roman" w:hAnsi="Times New Roman" w:cs="Times New Roman"/>
          <w:color w:val="C00000"/>
          <w:sz w:val="24"/>
          <w:szCs w:val="24"/>
          <w:lang w:val="kk-KZ" w:eastAsia="ar-SA"/>
        </w:rPr>
        <w:t xml:space="preserve"> </w:t>
      </w:r>
      <w:r w:rsidRPr="00F5220C">
        <w:rPr>
          <w:rFonts w:ascii="Times New Roman" w:hAnsi="Times New Roman" w:cs="Times New Roman"/>
          <w:lang w:val="kk-KZ"/>
        </w:rPr>
        <w:t>Зерттеудің теориялық жане тәжірибелік маңыздылығын қандай өлшемдер арқылы анықтайды ? Жауабыңызды негіздеңіз.</w:t>
      </w:r>
    </w:p>
    <w:p w:rsidR="00F00667" w:rsidRPr="00F5220C" w:rsidRDefault="00F00667" w:rsidP="00F00667">
      <w:pPr>
        <w:tabs>
          <w:tab w:val="left" w:pos="0"/>
        </w:tabs>
        <w:spacing w:after="0" w:line="240" w:lineRule="auto"/>
        <w:jc w:val="both"/>
        <w:rPr>
          <w:rFonts w:ascii="Times New Roman" w:hAnsi="Times New Roman" w:cs="Times New Roman"/>
          <w:lang w:val="kk-KZ"/>
        </w:rPr>
      </w:pPr>
      <w:r w:rsidRPr="00F5220C">
        <w:rPr>
          <w:rFonts w:ascii="Times New Roman" w:hAnsi="Times New Roman" w:cs="Times New Roman"/>
          <w:lang w:val="kk-KZ"/>
        </w:rPr>
        <w:tab/>
      </w:r>
    </w:p>
    <w:p w:rsidR="00F00667" w:rsidRDefault="00F00667" w:rsidP="00F00667">
      <w:pPr>
        <w:pStyle w:val="ac"/>
        <w:tabs>
          <w:tab w:val="left" w:pos="0"/>
          <w:tab w:val="left" w:pos="360"/>
        </w:tabs>
        <w:spacing w:after="0"/>
        <w:ind w:left="0" w:firstLine="1134"/>
        <w:jc w:val="center"/>
        <w:rPr>
          <w:b/>
          <w:sz w:val="22"/>
          <w:szCs w:val="22"/>
          <w:lang w:val="kk-KZ"/>
        </w:rPr>
      </w:pPr>
      <w:r>
        <w:rPr>
          <w:b/>
          <w:sz w:val="22"/>
          <w:szCs w:val="22"/>
          <w:lang w:val="kk-KZ"/>
        </w:rPr>
        <w:t>Негізгі әдебиет</w:t>
      </w:r>
    </w:p>
    <w:p w:rsidR="00F00667" w:rsidRDefault="00F00667" w:rsidP="00F00667">
      <w:pPr>
        <w:pStyle w:val="ac"/>
        <w:tabs>
          <w:tab w:val="left" w:pos="0"/>
          <w:tab w:val="left" w:pos="360"/>
        </w:tabs>
        <w:spacing w:after="0"/>
        <w:ind w:left="0" w:firstLine="1134"/>
        <w:jc w:val="center"/>
        <w:rPr>
          <w:b/>
          <w:sz w:val="22"/>
          <w:szCs w:val="22"/>
          <w:lang w:val="kk-KZ"/>
        </w:rPr>
      </w:pPr>
    </w:p>
    <w:p w:rsidR="00F00667" w:rsidRPr="00851FC3" w:rsidRDefault="00F00667" w:rsidP="00F00667">
      <w:pPr>
        <w:tabs>
          <w:tab w:val="left" w:pos="9355"/>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sz w:val="24"/>
          <w:szCs w:val="24"/>
          <w:lang w:val="kk-KZ"/>
        </w:rPr>
        <w:t xml:space="preserve">1. </w:t>
      </w:r>
      <w:r w:rsidRPr="00DC2FBF">
        <w:rPr>
          <w:rFonts w:ascii="Times New Roman" w:hAnsi="Times New Roman" w:cs="Times New Roman"/>
          <w:sz w:val="24"/>
          <w:szCs w:val="24"/>
          <w:lang w:val="kk-KZ"/>
        </w:rPr>
        <w:t>Таубаева Ш. Педагогика</w:t>
      </w:r>
      <w:r w:rsidRPr="00851FC3">
        <w:rPr>
          <w:rFonts w:ascii="Times New Roman" w:hAnsi="Times New Roman" w:cs="Times New Roman"/>
          <w:sz w:val="24"/>
          <w:szCs w:val="24"/>
          <w:lang w:val="kk-KZ"/>
        </w:rPr>
        <w:t xml:space="preserve">лық зерттеулердің әдіснамасы мен әдістері. Оқулық. </w:t>
      </w:r>
      <w:r w:rsidRPr="00DC2FBF">
        <w:rPr>
          <w:rFonts w:ascii="Times New Roman" w:hAnsi="Times New Roman" w:cs="Times New Roman"/>
          <w:sz w:val="24"/>
          <w:szCs w:val="24"/>
          <w:lang w:val="kk-KZ"/>
        </w:rPr>
        <w:t xml:space="preserve"> Алматы: Қазақ университеті,</w:t>
      </w:r>
      <w:r w:rsidRPr="00851FC3">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2019</w:t>
      </w:r>
      <w:r w:rsidRPr="00851FC3">
        <w:rPr>
          <w:rFonts w:ascii="Times New Roman" w:hAnsi="Times New Roman" w:cs="Times New Roman"/>
          <w:sz w:val="24"/>
          <w:szCs w:val="24"/>
          <w:lang w:val="kk-KZ"/>
        </w:rPr>
        <w:t>.- 360 бет.</w:t>
      </w:r>
      <w:r>
        <w:rPr>
          <w:rFonts w:ascii="Times New Roman" w:hAnsi="Times New Roman" w:cs="Times New Roman"/>
          <w:sz w:val="24"/>
          <w:szCs w:val="24"/>
          <w:lang w:val="kk-KZ"/>
        </w:rPr>
        <w:t xml:space="preserve"> </w:t>
      </w:r>
      <w:r w:rsidRPr="00DC2FBF">
        <w:rPr>
          <w:rFonts w:ascii="Times New Roman" w:hAnsi="Times New Roman" w:cs="Times New Roman"/>
          <w:b/>
          <w:sz w:val="24"/>
          <w:szCs w:val="24"/>
          <w:lang w:val="kk-KZ"/>
        </w:rPr>
        <w:t>(</w:t>
      </w:r>
      <w:r w:rsidRPr="00851FC3">
        <w:rPr>
          <w:rFonts w:ascii="Times New Roman" w:hAnsi="Times New Roman" w:cs="Times New Roman"/>
          <w:b/>
          <w:sz w:val="24"/>
          <w:szCs w:val="24"/>
          <w:lang w:val="kk-KZ"/>
        </w:rPr>
        <w:t xml:space="preserve">158-172 </w:t>
      </w:r>
      <w:r w:rsidRPr="00DC2FBF">
        <w:rPr>
          <w:rFonts w:ascii="Times New Roman" w:hAnsi="Times New Roman" w:cs="Times New Roman"/>
          <w:b/>
          <w:sz w:val="24"/>
          <w:szCs w:val="24"/>
          <w:lang w:val="kk-KZ"/>
        </w:rPr>
        <w:t>б.</w:t>
      </w:r>
      <w:r w:rsidRPr="00851FC3">
        <w:rPr>
          <w:rFonts w:ascii="Times New Roman" w:hAnsi="Times New Roman" w:cs="Times New Roman"/>
          <w:b/>
          <w:sz w:val="24"/>
          <w:szCs w:val="24"/>
          <w:lang w:val="kk-KZ"/>
        </w:rPr>
        <w:t>; 224-230.</w:t>
      </w:r>
      <w:r w:rsidRPr="00DC2FBF">
        <w:rPr>
          <w:rFonts w:ascii="Times New Roman" w:hAnsi="Times New Roman" w:cs="Times New Roman"/>
          <w:b/>
          <w:sz w:val="24"/>
          <w:szCs w:val="24"/>
          <w:lang w:val="kk-KZ"/>
        </w:rPr>
        <w:t>)</w:t>
      </w:r>
      <w:r w:rsidRPr="00851FC3">
        <w:rPr>
          <w:rFonts w:ascii="Times New Roman" w:hAnsi="Times New Roman" w:cs="Times New Roman"/>
          <w:b/>
          <w:sz w:val="24"/>
          <w:szCs w:val="24"/>
          <w:lang w:val="kk-KZ"/>
        </w:rPr>
        <w:t>.</w:t>
      </w:r>
    </w:p>
    <w:p w:rsidR="00F00667" w:rsidRPr="00851FC3" w:rsidRDefault="00F00667" w:rsidP="00F00667">
      <w:pPr>
        <w:tabs>
          <w:tab w:val="left" w:pos="9355"/>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b/>
          <w:sz w:val="24"/>
          <w:szCs w:val="24"/>
          <w:lang w:val="kk-KZ"/>
        </w:rPr>
        <w:t>3. Чечин Л.М., Шаңбаев Т.Қ.</w:t>
      </w:r>
      <w:r w:rsidRPr="00851FC3">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Pr>
          <w:rFonts w:ascii="Times New Roman" w:hAnsi="Times New Roman" w:cs="Times New Roman"/>
          <w:sz w:val="24"/>
          <w:szCs w:val="24"/>
          <w:lang w:val="kk-KZ"/>
        </w:rPr>
        <w:t xml:space="preserve">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21-25</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F00667" w:rsidRPr="00851FC3" w:rsidRDefault="00F00667" w:rsidP="00F00667">
      <w:pPr>
        <w:tabs>
          <w:tab w:val="left" w:pos="426"/>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b/>
          <w:bCs/>
          <w:sz w:val="24"/>
          <w:szCs w:val="24"/>
          <w:lang w:val="kk-KZ"/>
        </w:rPr>
        <w:t xml:space="preserve">4.  Пасмуров А.Я. </w:t>
      </w:r>
      <w:r w:rsidRPr="00851FC3">
        <w:rPr>
          <w:rFonts w:ascii="Times New Roman" w:hAnsi="Times New Roman" w:cs="Times New Roman"/>
          <w:bCs/>
          <w:sz w:val="24"/>
          <w:szCs w:val="24"/>
          <w:lang w:val="kk-KZ"/>
        </w:rPr>
        <w:t xml:space="preserve">Как эффективно подготовить и провести конференцию, семинар, выставку. – СПб.: Питер, 2006. – 272с.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17-196</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F00667" w:rsidRPr="00851FC3" w:rsidRDefault="00F00667" w:rsidP="00F00667">
      <w:pPr>
        <w:tabs>
          <w:tab w:val="left" w:pos="426"/>
        </w:tabs>
        <w:spacing w:after="0" w:line="240" w:lineRule="auto"/>
        <w:jc w:val="both"/>
        <w:rPr>
          <w:b/>
          <w:sz w:val="24"/>
          <w:szCs w:val="24"/>
          <w:lang w:val="kk-KZ"/>
        </w:rPr>
      </w:pPr>
      <w:r w:rsidRPr="00851FC3">
        <w:rPr>
          <w:rFonts w:ascii="Times New Roman" w:hAnsi="Times New Roman" w:cs="Times New Roman"/>
          <w:b/>
          <w:sz w:val="24"/>
          <w:szCs w:val="24"/>
          <w:lang w:val="kk-KZ"/>
        </w:rPr>
        <w:t xml:space="preserve">5.  Пастухов И.П., Тарасова Н.В. </w:t>
      </w:r>
      <w:r w:rsidRPr="00851FC3">
        <w:rPr>
          <w:rFonts w:ascii="Times New Roman" w:hAnsi="Times New Roman" w:cs="Times New Roman"/>
          <w:sz w:val="24"/>
          <w:szCs w:val="24"/>
        </w:rPr>
        <w:t>Основы учебно-исследовательской деятельности студентов. – М.</w:t>
      </w:r>
      <w:r w:rsidRPr="00851FC3">
        <w:rPr>
          <w:rFonts w:ascii="Times New Roman" w:hAnsi="Times New Roman" w:cs="Times New Roman"/>
          <w:sz w:val="24"/>
          <w:szCs w:val="24"/>
          <w:lang w:val="kk-KZ"/>
        </w:rPr>
        <w:t>: Издательский дом «Академия»,</w:t>
      </w:r>
      <w:r w:rsidRPr="00851FC3">
        <w:rPr>
          <w:rFonts w:ascii="Times New Roman" w:hAnsi="Times New Roman" w:cs="Times New Roman"/>
          <w:sz w:val="24"/>
          <w:szCs w:val="24"/>
        </w:rPr>
        <w:t xml:space="preserve"> 20107 – 160 с.</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149-153</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F00667" w:rsidRPr="00F5220C" w:rsidRDefault="00F00667" w:rsidP="00F00667">
      <w:pPr>
        <w:tabs>
          <w:tab w:val="left" w:pos="0"/>
          <w:tab w:val="left" w:pos="360"/>
        </w:tabs>
        <w:spacing w:after="0" w:line="240" w:lineRule="auto"/>
        <w:jc w:val="both"/>
        <w:rPr>
          <w:rFonts w:ascii="Times New Roman" w:hAnsi="Times New Roman" w:cs="Times New Roman"/>
        </w:rPr>
      </w:pPr>
      <w:r w:rsidRPr="00B036C5">
        <w:rPr>
          <w:rFonts w:ascii="Times New Roman" w:hAnsi="Times New Roman" w:cs="Times New Roman"/>
          <w:b/>
          <w:lang w:val="kk-KZ"/>
        </w:rPr>
        <w:t>6.</w:t>
      </w:r>
      <w:r w:rsidRPr="00B036C5">
        <w:rPr>
          <w:rFonts w:ascii="Times New Roman" w:hAnsi="Times New Roman" w:cs="Times New Roman"/>
          <w:b/>
        </w:rPr>
        <w:t xml:space="preserve"> Борытко Н.М.</w:t>
      </w:r>
      <w:r w:rsidRPr="00F5220C">
        <w:rPr>
          <w:rFonts w:ascii="Times New Roman" w:hAnsi="Times New Roman" w:cs="Times New Roman"/>
        </w:rPr>
        <w:t xml:space="preserve"> Методология и методы психолого-педагогических исследований: учеб. пособие для студ.высш.учеб.заведений. – М.: Издательский центр «Академия», 2008.–320</w:t>
      </w:r>
      <w:r w:rsidRPr="00F5220C">
        <w:rPr>
          <w:rFonts w:ascii="Times New Roman" w:hAnsi="Times New Roman" w:cs="Times New Roman"/>
          <w:lang w:val="kk-KZ"/>
        </w:rPr>
        <w:t xml:space="preserve"> </w:t>
      </w:r>
      <w:r w:rsidRPr="00F5220C">
        <w:rPr>
          <w:rFonts w:ascii="Times New Roman" w:hAnsi="Times New Roman" w:cs="Times New Roman"/>
        </w:rPr>
        <w:t>с.</w:t>
      </w:r>
    </w:p>
    <w:p w:rsidR="00F00667" w:rsidRPr="00F5220C" w:rsidRDefault="00F00667" w:rsidP="00F00667">
      <w:pPr>
        <w:tabs>
          <w:tab w:val="left" w:pos="-180"/>
          <w:tab w:val="left" w:pos="0"/>
          <w:tab w:val="left" w:pos="360"/>
        </w:tabs>
        <w:spacing w:after="0" w:line="240" w:lineRule="auto"/>
        <w:jc w:val="both"/>
        <w:rPr>
          <w:rFonts w:ascii="Times New Roman" w:hAnsi="Times New Roman" w:cs="Times New Roman"/>
          <w:color w:val="000000"/>
          <w:lang w:val="kk-KZ"/>
        </w:rPr>
      </w:pPr>
      <w:r w:rsidRPr="00B036C5">
        <w:rPr>
          <w:rFonts w:ascii="Times New Roman" w:hAnsi="Times New Roman" w:cs="Times New Roman"/>
          <w:b/>
          <w:color w:val="000000"/>
          <w:lang w:val="kk-KZ"/>
        </w:rPr>
        <w:t>7</w:t>
      </w:r>
      <w:r w:rsidRPr="00B036C5">
        <w:rPr>
          <w:rFonts w:ascii="Times New Roman" w:hAnsi="Times New Roman" w:cs="Times New Roman"/>
          <w:b/>
          <w:color w:val="000000"/>
        </w:rPr>
        <w:t xml:space="preserve">. </w:t>
      </w:r>
      <w:r w:rsidRPr="00B036C5">
        <w:rPr>
          <w:rFonts w:ascii="Times New Roman" w:hAnsi="Times New Roman" w:cs="Times New Roman"/>
          <w:b/>
          <w:color w:val="000000"/>
          <w:lang w:val="kk-KZ"/>
        </w:rPr>
        <w:t>Волков Б.С., Волкова Н.В., Губанов А.В.</w:t>
      </w:r>
      <w:r w:rsidRPr="00F5220C">
        <w:rPr>
          <w:rFonts w:ascii="Times New Roman" w:hAnsi="Times New Roman" w:cs="Times New Roman"/>
          <w:color w:val="000000"/>
          <w:lang w:val="kk-KZ"/>
        </w:rPr>
        <w:t xml:space="preserve"> Методология и методы психологического исследования. М.: Академический Проект, 2010.-382 с.</w:t>
      </w:r>
    </w:p>
    <w:p w:rsidR="00F00667" w:rsidRPr="00F5220C" w:rsidRDefault="00F00667" w:rsidP="00F00667">
      <w:pPr>
        <w:tabs>
          <w:tab w:val="left" w:pos="0"/>
          <w:tab w:val="left" w:pos="360"/>
        </w:tabs>
        <w:spacing w:after="0" w:line="240" w:lineRule="auto"/>
        <w:jc w:val="both"/>
        <w:rPr>
          <w:rFonts w:ascii="Times New Roman" w:hAnsi="Times New Roman" w:cs="Times New Roman"/>
          <w:lang w:val="kk-KZ"/>
        </w:rPr>
      </w:pPr>
      <w:r w:rsidRPr="00B036C5">
        <w:rPr>
          <w:rFonts w:ascii="Times New Roman" w:hAnsi="Times New Roman" w:cs="Times New Roman"/>
          <w:b/>
          <w:lang w:val="kk-KZ"/>
        </w:rPr>
        <w:t>8. Қаңтарбай С.Е</w:t>
      </w:r>
      <w:r w:rsidRPr="00F5220C">
        <w:rPr>
          <w:rFonts w:ascii="Times New Roman" w:hAnsi="Times New Roman" w:cs="Times New Roman"/>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Pr="00795F0F" w:rsidRDefault="00F00667" w:rsidP="00F00667">
      <w:pPr>
        <w:pStyle w:val="ac"/>
        <w:spacing w:after="0"/>
        <w:ind w:left="0" w:firstLine="708"/>
        <w:jc w:val="both"/>
        <w:rPr>
          <w:b/>
          <w:sz w:val="28"/>
          <w:szCs w:val="28"/>
          <w:lang w:val="kk-KZ"/>
        </w:rPr>
      </w:pPr>
    </w:p>
    <w:p w:rsidR="00F00667" w:rsidRDefault="00F00667" w:rsidP="00F00667">
      <w:pPr>
        <w:pStyle w:val="af"/>
        <w:spacing w:after="0" w:line="240" w:lineRule="auto"/>
        <w:ind w:left="0"/>
        <w:jc w:val="both"/>
        <w:rPr>
          <w:rFonts w:ascii="Times New Roman" w:hAnsi="Times New Roman"/>
          <w:b/>
          <w:sz w:val="28"/>
          <w:szCs w:val="28"/>
        </w:rPr>
      </w:pPr>
    </w:p>
    <w:p w:rsidR="00EB2939" w:rsidRPr="00EB2939" w:rsidRDefault="00F00667" w:rsidP="00EB2939">
      <w:pPr>
        <w:jc w:val="both"/>
        <w:rPr>
          <w:rFonts w:ascii="Times New Roman" w:hAnsi="Times New Roman" w:cs="Times New Roman"/>
          <w:b/>
          <w:sz w:val="28"/>
          <w:szCs w:val="28"/>
          <w:lang w:val="kk-KZ"/>
        </w:rPr>
      </w:pPr>
      <w:r w:rsidRPr="00EB2939">
        <w:rPr>
          <w:rFonts w:ascii="Times New Roman" w:hAnsi="Times New Roman" w:cs="Times New Roman"/>
          <w:b/>
          <w:sz w:val="28"/>
          <w:szCs w:val="28"/>
        </w:rPr>
        <w:t>12-дәріс.  Тақырыбы: «</w:t>
      </w:r>
      <w:r w:rsidR="00EB2939" w:rsidRPr="00EB2939">
        <w:rPr>
          <w:rFonts w:ascii="Times New Roman" w:hAnsi="Times New Roman" w:cs="Times New Roman"/>
          <w:b/>
          <w:noProof/>
          <w:sz w:val="28"/>
          <w:szCs w:val="28"/>
          <w:lang w:val="kk-KZ"/>
        </w:rPr>
        <w:t xml:space="preserve">Педагогикалық зерттеудің әдіснамалық негіздері. Зерттеудің ғылыми бағыты мен тақырыбының өзектілігі. Зерттеу нысаны және </w:t>
      </w:r>
      <w:r w:rsidR="00EB2939" w:rsidRPr="00EB2939">
        <w:rPr>
          <w:rFonts w:ascii="Times New Roman" w:hAnsi="Times New Roman" w:cs="Times New Roman"/>
          <w:b/>
          <w:noProof/>
          <w:sz w:val="28"/>
          <w:szCs w:val="28"/>
          <w:lang w:val="kk-KZ"/>
        </w:rPr>
        <w:lastRenderedPageBreak/>
        <w:t xml:space="preserve">пәні. Зерттеудің мақсаты, болжамы, міндеттері. </w:t>
      </w:r>
      <w:r w:rsidR="00EB2939" w:rsidRPr="00EB2939">
        <w:rPr>
          <w:rFonts w:ascii="Times New Roman" w:hAnsi="Times New Roman" w:cs="Times New Roman"/>
          <w:b/>
          <w:sz w:val="28"/>
          <w:szCs w:val="28"/>
          <w:lang w:val="kk-KZ"/>
        </w:rPr>
        <w:t>Ғылыми мәтін – ғылыми-зерттеу жұмысының нәтижесі ретінде (дәріс-консультация)</w:t>
      </w:r>
    </w:p>
    <w:p w:rsidR="00F00667" w:rsidRPr="001B725F" w:rsidRDefault="00F00667" w:rsidP="00F00667">
      <w:pPr>
        <w:pStyle w:val="af"/>
        <w:spacing w:after="0" w:line="240" w:lineRule="auto"/>
        <w:ind w:left="0"/>
        <w:jc w:val="both"/>
        <w:rPr>
          <w:rFonts w:ascii="Times New Roman" w:hAnsi="Times New Roman"/>
          <w:b/>
          <w:sz w:val="28"/>
          <w:szCs w:val="28"/>
        </w:rPr>
      </w:pPr>
      <w:r w:rsidRPr="00520F46">
        <w:rPr>
          <w:rFonts w:ascii="Times New Roman" w:hAnsi="Times New Roman"/>
          <w:b/>
          <w:sz w:val="28"/>
          <w:szCs w:val="28"/>
        </w:rPr>
        <w:t>Ғылыми мәтін – ғылыми-зерттеу жұмысының нәтижесі ретінде</w:t>
      </w:r>
      <w:r w:rsidRPr="00DC2FBF">
        <w:rPr>
          <w:rFonts w:ascii="Times New Roman" w:hAnsi="Times New Roman"/>
          <w:b/>
          <w:sz w:val="28"/>
          <w:szCs w:val="28"/>
        </w:rPr>
        <w:t>»</w:t>
      </w:r>
    </w:p>
    <w:p w:rsidR="00F00667" w:rsidRDefault="00F00667" w:rsidP="00F00667">
      <w:pPr>
        <w:spacing w:after="0" w:line="240" w:lineRule="auto"/>
        <w:jc w:val="both"/>
        <w:rPr>
          <w:rFonts w:ascii="Times New Roman" w:hAnsi="Times New Roman" w:cs="Times New Roman"/>
          <w:b/>
          <w:sz w:val="28"/>
          <w:szCs w:val="28"/>
          <w:lang w:val="kk-KZ"/>
        </w:rPr>
      </w:pPr>
      <w:r w:rsidRPr="00DC2FBF">
        <w:rPr>
          <w:rFonts w:ascii="Times New Roman" w:hAnsi="Times New Roman" w:cs="Times New Roman"/>
          <w:b/>
          <w:sz w:val="28"/>
          <w:szCs w:val="28"/>
          <w:lang w:val="kk-KZ"/>
        </w:rPr>
        <w:t>(</w:t>
      </w:r>
      <w:r w:rsidRPr="00520F46">
        <w:rPr>
          <w:rFonts w:ascii="Times New Roman" w:hAnsi="Times New Roman" w:cs="Times New Roman"/>
          <w:b/>
          <w:sz w:val="28"/>
          <w:szCs w:val="28"/>
          <w:lang w:val="kk-KZ"/>
        </w:rPr>
        <w:t>дәріс-консультация</w:t>
      </w:r>
      <w:r w:rsidRPr="00DC2FBF">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F00667" w:rsidRPr="00D734AC" w:rsidRDefault="00F00667" w:rsidP="00F00667">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Студенттерге мақалалар мен әдістемелік ұсыныстарды жазып  дайындау алгоритмін мегерту</w:t>
      </w:r>
      <w:r>
        <w:rPr>
          <w:sz w:val="24"/>
          <w:szCs w:val="24"/>
          <w:lang w:val="kk-KZ"/>
        </w:rPr>
        <w:t>.</w:t>
      </w:r>
    </w:p>
    <w:p w:rsidR="00F00667" w:rsidRPr="001B725F" w:rsidRDefault="00F00667" w:rsidP="00F00667">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1B725F">
        <w:rPr>
          <w:sz w:val="24"/>
          <w:szCs w:val="24"/>
          <w:lang w:val="kk-KZ" w:eastAsia="ko-KR"/>
        </w:rPr>
        <w:t xml:space="preserve">мәтін, ғылыми мәтін, </w:t>
      </w:r>
      <w:r>
        <w:rPr>
          <w:sz w:val="24"/>
          <w:szCs w:val="24"/>
          <w:lang w:val="kk-KZ" w:eastAsia="ko-KR"/>
        </w:rPr>
        <w:t xml:space="preserve"> зерттеу нәтижесі, мақала, әдістемелік ұсыныс.</w:t>
      </w:r>
    </w:p>
    <w:p w:rsidR="00F00667" w:rsidRPr="00DC2FBF" w:rsidRDefault="00F00667" w:rsidP="00F00667">
      <w:pPr>
        <w:pStyle w:val="ac"/>
        <w:spacing w:after="0"/>
        <w:ind w:left="0" w:firstLine="708"/>
        <w:rPr>
          <w:b/>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AE4C4F" w:rsidRDefault="00F00667" w:rsidP="00F00667">
      <w:pPr>
        <w:spacing w:after="0" w:line="240" w:lineRule="auto"/>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1. Мақала – зерттеу нәтижесі.</w:t>
      </w:r>
    </w:p>
    <w:p w:rsidR="00F00667" w:rsidRPr="00AE4C4F" w:rsidRDefault="00F00667" w:rsidP="00F00667">
      <w:pPr>
        <w:spacing w:after="0" w:line="240" w:lineRule="auto"/>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2. Әдістемелік ұсыныс - зерттеудің практикалық нәтижесі.</w:t>
      </w:r>
    </w:p>
    <w:p w:rsidR="00F00667" w:rsidRDefault="00F00667" w:rsidP="00F00667">
      <w:pPr>
        <w:spacing w:after="0" w:line="240" w:lineRule="auto"/>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3. Мақалалар мен әдістемелік ұсыныстарды жазып  дайындау әдістемесі</w:t>
      </w:r>
      <w:r>
        <w:rPr>
          <w:rFonts w:ascii="Times New Roman" w:hAnsi="Times New Roman" w:cs="Times New Roman"/>
          <w:b/>
          <w:sz w:val="24"/>
          <w:szCs w:val="24"/>
          <w:lang w:val="kk-KZ"/>
        </w:rPr>
        <w:t>.</w:t>
      </w:r>
    </w:p>
    <w:p w:rsidR="00F00667" w:rsidRPr="00AE4C4F" w:rsidRDefault="00F00667" w:rsidP="00F00667">
      <w:pPr>
        <w:spacing w:after="0" w:line="240" w:lineRule="auto"/>
        <w:jc w:val="both"/>
        <w:rPr>
          <w:rFonts w:ascii="Times New Roman" w:hAnsi="Times New Roman" w:cs="Times New Roman"/>
          <w:b/>
          <w:sz w:val="24"/>
          <w:szCs w:val="24"/>
          <w:lang w:val="kk-KZ"/>
        </w:rPr>
      </w:pP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w:t>
      </w:r>
      <w:r w:rsidRPr="007D1576">
        <w:rPr>
          <w:rFonts w:ascii="Times New Roman" w:hAnsi="Times New Roman" w:cs="Times New Roman"/>
          <w:sz w:val="24"/>
          <w:szCs w:val="24"/>
          <w:lang w:val="kk-KZ"/>
        </w:rPr>
        <w:lastRenderedPageBreak/>
        <w:t>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lastRenderedPageBreak/>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Автор мінсіз ғалымдардың екі тобын атайды: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lastRenderedPageBreak/>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w:t>
      </w:r>
      <w:r w:rsidRPr="007D1576">
        <w:rPr>
          <w:rFonts w:ascii="Times New Roman" w:hAnsi="Times New Roman" w:cs="Times New Roman"/>
          <w:color w:val="C00000"/>
          <w:sz w:val="24"/>
          <w:szCs w:val="24"/>
          <w:lang w:val="kk-KZ"/>
        </w:rPr>
        <w:t xml:space="preserve">етіледі. </w:t>
      </w:r>
      <w:r w:rsidRPr="007D1576">
        <w:rPr>
          <w:rFonts w:ascii="Times New Roman" w:hAnsi="Times New Roman" w:cs="Times New Roman"/>
          <w:sz w:val="24"/>
          <w:szCs w:val="24"/>
          <w:lang w:val="kk-KZ"/>
        </w:rPr>
        <w:t>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lastRenderedPageBreak/>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Зерттеуші-дидакт жеке тұлғаның интеллектуалдық</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w:t>
      </w:r>
      <w:r w:rsidRPr="007D1576">
        <w:rPr>
          <w:rFonts w:ascii="Times New Roman" w:hAnsi="Times New Roman" w:cs="Times New Roman"/>
          <w:sz w:val="24"/>
          <w:szCs w:val="24"/>
          <w:lang w:val="kk-KZ"/>
        </w:rPr>
        <w:lastRenderedPageBreak/>
        <w:t>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color w:val="C00000"/>
          <w:sz w:val="24"/>
          <w:szCs w:val="24"/>
          <w:lang w:val="kk-KZ"/>
        </w:rPr>
      </w:pPr>
      <w:r w:rsidRPr="007D1576">
        <w:rPr>
          <w:rFonts w:ascii="Times New Roman" w:hAnsi="Times New Roman" w:cs="Times New Roman"/>
          <w:sz w:val="24"/>
          <w:szCs w:val="24"/>
          <w:lang w:val="kk-KZ"/>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7D1576">
        <w:rPr>
          <w:rFonts w:ascii="Times New Roman" w:hAnsi="Times New Roman" w:cs="Times New Roman"/>
          <w:color w:val="C00000"/>
          <w:sz w:val="24"/>
          <w:szCs w:val="24"/>
          <w:lang w:val="kk-KZ"/>
        </w:rPr>
        <w:t xml:space="preserve">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w:t>
      </w:r>
      <w:r w:rsidRPr="007D1576">
        <w:rPr>
          <w:rFonts w:ascii="Times New Roman" w:hAnsi="Times New Roman" w:cs="Times New Roman"/>
          <w:sz w:val="24"/>
          <w:szCs w:val="24"/>
          <w:lang w:val="kk-KZ"/>
        </w:rPr>
        <w:lastRenderedPageBreak/>
        <w:t>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ғылымға дейінгі: ғылыми алғышарттың прототипі ретінде көрінетін;</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w:t>
      </w:r>
      <w:r w:rsidRPr="007D1576">
        <w:rPr>
          <w:rFonts w:ascii="Times New Roman" w:hAnsi="Times New Roman" w:cs="Times New Roman"/>
          <w:sz w:val="24"/>
          <w:szCs w:val="24"/>
          <w:lang w:val="kk-KZ"/>
        </w:rPr>
        <w:lastRenderedPageBreak/>
        <w:t xml:space="preserve">"әрбір өзін қиналып, азаптанып істедім деп есептейтін, 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F00667" w:rsidRPr="007D1576" w:rsidRDefault="00F00667" w:rsidP="00F00667">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F00667" w:rsidRPr="007D1576" w:rsidRDefault="00F00667" w:rsidP="00F00667">
      <w:pPr>
        <w:shd w:val="clear" w:color="auto" w:fill="FFFFFF"/>
        <w:spacing w:after="0" w:line="240" w:lineRule="auto"/>
        <w:ind w:firstLine="708"/>
        <w:contextualSpacing/>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F00667" w:rsidRPr="007D1576" w:rsidRDefault="00F00667" w:rsidP="00F00667">
      <w:pPr>
        <w:shd w:val="clear" w:color="auto" w:fill="FFFFFF"/>
        <w:spacing w:after="0" w:line="240" w:lineRule="auto"/>
        <w:ind w:firstLine="708"/>
        <w:contextualSpacing/>
        <w:jc w:val="both"/>
        <w:rPr>
          <w:rFonts w:ascii="Times New Roman" w:hAnsi="Times New Roman" w:cs="Times New Roman"/>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 xml:space="preserve">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w:t>
      </w:r>
      <w:r w:rsidRPr="007D1576">
        <w:rPr>
          <w:rFonts w:ascii="Times New Roman" w:hAnsi="Times New Roman" w:cs="Times New Roman"/>
          <w:sz w:val="24"/>
          <w:szCs w:val="24"/>
          <w:shd w:val="clear" w:color="auto" w:fill="FFFFFF"/>
          <w:lang w:val="kk-KZ"/>
        </w:rPr>
        <w:t>басымдық әлеуметтік қызметін атқаруға міндетті.</w:t>
      </w:r>
    </w:p>
    <w:p w:rsidR="00F00667" w:rsidRPr="007D1576" w:rsidRDefault="00F00667" w:rsidP="00F00667">
      <w:pPr>
        <w:spacing w:after="0" w:line="240" w:lineRule="auto"/>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7D1576">
        <w:rPr>
          <w:rFonts w:ascii="Times New Roman" w:hAnsi="Times New Roman" w:cs="Times New Roman"/>
          <w:color w:val="000000"/>
          <w:sz w:val="24"/>
          <w:szCs w:val="24"/>
          <w:shd w:val="clear" w:color="auto" w:fill="FFFFFF"/>
          <w:lang w:val="kk-KZ"/>
        </w:rPr>
        <w:t xml:space="preserve">б) адам баласы өмір сүруге жағымды жағдай жасауды талап ететін -  экологиялық. </w:t>
      </w:r>
    </w:p>
    <w:p w:rsidR="00F00667" w:rsidRPr="007D1576" w:rsidRDefault="00F00667" w:rsidP="00F00667">
      <w:pPr>
        <w:spacing w:after="0" w:line="240" w:lineRule="auto"/>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F00667" w:rsidRPr="007D1576" w:rsidRDefault="00F00667" w:rsidP="00F00667">
      <w:pPr>
        <w:spacing w:after="0" w:line="240" w:lineRule="auto"/>
        <w:jc w:val="both"/>
        <w:rPr>
          <w:rFonts w:ascii="Times New Roman" w:hAnsi="Times New Roman" w:cs="Times New Roman"/>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ab/>
        <w:t xml:space="preserve">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w:t>
      </w:r>
      <w:r w:rsidRPr="007D1576">
        <w:rPr>
          <w:rFonts w:ascii="Times New Roman" w:hAnsi="Times New Roman" w:cs="Times New Roman"/>
          <w:sz w:val="24"/>
          <w:szCs w:val="24"/>
          <w:shd w:val="clear" w:color="auto" w:fill="FFFFFF"/>
          <w:lang w:val="kk-KZ"/>
        </w:rPr>
        <w:t>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F00667" w:rsidRPr="007D1576" w:rsidRDefault="00F00667" w:rsidP="00F00667">
      <w:pPr>
        <w:spacing w:after="0" w:line="240" w:lineRule="auto"/>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color w:val="C00000"/>
          <w:sz w:val="24"/>
          <w:szCs w:val="24"/>
          <w:shd w:val="clear" w:color="auto" w:fill="FFFFFF"/>
          <w:lang w:val="kk-KZ"/>
        </w:rPr>
        <w:tab/>
      </w:r>
      <w:r w:rsidRPr="007D1576">
        <w:rPr>
          <w:rFonts w:ascii="Times New Roman" w:hAnsi="Times New Roman" w:cs="Times New Roman"/>
          <w:sz w:val="24"/>
          <w:szCs w:val="24"/>
          <w:shd w:val="clear" w:color="auto" w:fill="FFFFFF"/>
          <w:lang w:val="kk-KZ"/>
        </w:rPr>
        <w:t>Ғылыми</w:t>
      </w:r>
      <w:r w:rsidRPr="007D1576">
        <w:rPr>
          <w:rFonts w:ascii="Times New Roman" w:hAnsi="Times New Roman" w:cs="Times New Roman"/>
          <w:color w:val="000000"/>
          <w:sz w:val="24"/>
          <w:szCs w:val="24"/>
          <w:shd w:val="clear" w:color="auto" w:fill="FFFFFF"/>
          <w:lang w:val="kk-KZ"/>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7D1576">
        <w:rPr>
          <w:rFonts w:ascii="Times New Roman" w:hAnsi="Times New Roman" w:cs="Times New Roman"/>
          <w:color w:val="000000"/>
          <w:sz w:val="24"/>
          <w:szCs w:val="24"/>
          <w:shd w:val="clear" w:color="auto" w:fill="FFFFFF"/>
          <w:lang w:val="kk-KZ"/>
        </w:rPr>
        <w:tab/>
      </w:r>
    </w:p>
    <w:p w:rsidR="00F00667" w:rsidRPr="007D1576" w:rsidRDefault="00F00667" w:rsidP="00F00667">
      <w:pPr>
        <w:spacing w:after="0" w:line="240" w:lineRule="auto"/>
        <w:ind w:firstLine="708"/>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 xml:space="preserve">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отыратын, табиғи да адами </w:t>
      </w:r>
      <w:r w:rsidRPr="007D1576">
        <w:rPr>
          <w:rFonts w:ascii="Times New Roman" w:hAnsi="Times New Roman" w:cs="Times New Roman"/>
          <w:sz w:val="24"/>
          <w:szCs w:val="24"/>
          <w:lang w:val="kk-KZ"/>
        </w:rPr>
        <w:lastRenderedPageBreak/>
        <w:t xml:space="preserve">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F00667" w:rsidRPr="007D1576" w:rsidRDefault="00F00667" w:rsidP="00F00667">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color w:val="000000"/>
          <w:sz w:val="24"/>
          <w:szCs w:val="24"/>
          <w:lang w:val="kk-KZ"/>
        </w:rPr>
        <w:tab/>
        <w:t xml:space="preserve">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w:t>
      </w:r>
      <w:r w:rsidRPr="007D1576">
        <w:rPr>
          <w:rFonts w:ascii="Times New Roman" w:hAnsi="Times New Roman" w:cs="Times New Roman"/>
          <w:sz w:val="24"/>
          <w:szCs w:val="24"/>
          <w:lang w:val="kk-KZ"/>
        </w:rPr>
        <w:t>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F00667" w:rsidRPr="007D1576" w:rsidRDefault="00F00667" w:rsidP="00F00667">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F00667" w:rsidRPr="007D1576" w:rsidRDefault="00F00667" w:rsidP="00F00667">
      <w:pPr>
        <w:shd w:val="clear" w:color="auto" w:fill="FFFFFF"/>
        <w:spacing w:after="0" w:line="240" w:lineRule="auto"/>
        <w:ind w:firstLine="708"/>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F00667" w:rsidRPr="007D1576" w:rsidRDefault="00F00667" w:rsidP="00F00667">
      <w:pPr>
        <w:shd w:val="clear" w:color="auto" w:fill="FFFFFF"/>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F00667" w:rsidRPr="007D1576" w:rsidRDefault="00F00667" w:rsidP="00F00667">
      <w:pPr>
        <w:shd w:val="clear" w:color="auto" w:fill="FFFFFF"/>
        <w:spacing w:after="0" w:line="240" w:lineRule="auto"/>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F00667" w:rsidRPr="007D1576" w:rsidRDefault="00F00667" w:rsidP="00F00667">
      <w:pPr>
        <w:shd w:val="clear" w:color="auto" w:fill="FFFFFF"/>
        <w:spacing w:after="0" w:line="240" w:lineRule="auto"/>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Жалпы кәсіби даярлық зерттеу типтері туралы ұғым береді:</w:t>
      </w:r>
    </w:p>
    <w:p w:rsidR="00F00667" w:rsidRPr="007D1576" w:rsidRDefault="00F00667" w:rsidP="00F00667">
      <w:pPr>
        <w:shd w:val="clear" w:color="auto" w:fill="FFFFFF"/>
        <w:spacing w:after="0" w:line="240" w:lineRule="auto"/>
        <w:contextualSpacing/>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F00667" w:rsidRPr="007D1576" w:rsidRDefault="00F00667" w:rsidP="00F00667">
      <w:pPr>
        <w:shd w:val="clear" w:color="auto" w:fill="FFFFFF"/>
        <w:spacing w:after="0" w:line="240" w:lineRule="auto"/>
        <w:contextualSpacing/>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F00667" w:rsidRPr="007D1576" w:rsidRDefault="00F00667" w:rsidP="00F00667">
      <w:pPr>
        <w:shd w:val="clear" w:color="auto" w:fill="FFFFFF"/>
        <w:spacing w:after="0" w:line="240" w:lineRule="auto"/>
        <w:contextualSpacing/>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F00667" w:rsidRPr="007D1576" w:rsidRDefault="00F00667" w:rsidP="00F00667">
      <w:pPr>
        <w:shd w:val="clear" w:color="auto" w:fill="FFFFFF"/>
        <w:spacing w:after="0" w:line="240" w:lineRule="auto"/>
        <w:contextualSpacing/>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F00667" w:rsidRPr="007D1576" w:rsidRDefault="00F00667" w:rsidP="00F00667">
      <w:pPr>
        <w:shd w:val="clear" w:color="auto" w:fill="FFFFFF"/>
        <w:spacing w:after="0" w:line="240" w:lineRule="auto"/>
        <w:contextualSpacing/>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F00667" w:rsidRPr="00DC2FBF" w:rsidRDefault="00F00667" w:rsidP="00F00667">
      <w:pPr>
        <w:pStyle w:val="ac"/>
        <w:tabs>
          <w:tab w:val="left" w:pos="0"/>
        </w:tabs>
        <w:spacing w:after="0"/>
        <w:ind w:left="0" w:firstLine="540"/>
        <w:jc w:val="both"/>
        <w:rPr>
          <w:sz w:val="22"/>
          <w:szCs w:val="22"/>
          <w:lang w:val="kk-KZ"/>
        </w:rPr>
      </w:pPr>
      <w:r w:rsidRPr="00DC2FBF">
        <w:rPr>
          <w:sz w:val="22"/>
          <w:szCs w:val="22"/>
          <w:lang w:val="kk-KZ"/>
        </w:rPr>
        <w:t>Қазақстанда ғылымды ұйымдастыру алғашқыда әртүрлі ғылыми – зерттеу мекемелереінде шашыраңқы күйде жүргізілді. 1945 жылы Қазақстан ҒА құрылғаннан кейін, ғылыми-зерттеу институттарының бірыңғай тұтас жүйесі қалыптасты. ҒА құрылғаннан бергі жарты ғасырдан астам уақытта онда үлкен зерттеу жұмыстары жүргізілді; өндіріске құнды жаңалықтар енгізілді; ұйымдастыру құрылымы қалыптасты.</w:t>
      </w:r>
    </w:p>
    <w:p w:rsidR="00F00667" w:rsidRPr="00DC2FBF" w:rsidRDefault="00F00667" w:rsidP="00F00667">
      <w:pPr>
        <w:pStyle w:val="ac"/>
        <w:tabs>
          <w:tab w:val="left" w:pos="0"/>
        </w:tabs>
        <w:spacing w:after="0"/>
        <w:ind w:left="0" w:firstLine="540"/>
        <w:jc w:val="both"/>
        <w:rPr>
          <w:sz w:val="22"/>
          <w:szCs w:val="22"/>
          <w:lang w:val="kk-KZ"/>
        </w:rPr>
      </w:pPr>
      <w:r w:rsidRPr="00DC2FBF">
        <w:rPr>
          <w:sz w:val="22"/>
          <w:szCs w:val="22"/>
          <w:lang w:val="kk-KZ"/>
        </w:rPr>
        <w:t xml:space="preserve">Қазақстан Республикасы президенті Н. Назарбаевтың 1993 ж. 21 қаңтардағы жарлығымен республика ҒА Қазақстан Ұлттық ҒА болып қайта құрылды. Ғылымның соңғы он жылда даму ерекшелігі қалыптасқан экономикалық құрылыммен байланысты болды. Тәуелсіз мемлекеттік сараптаудан конкурстық негізде өткен </w:t>
      </w:r>
      <w:r w:rsidRPr="00DC2FBF">
        <w:rPr>
          <w:sz w:val="22"/>
          <w:szCs w:val="22"/>
          <w:lang w:val="kk-KZ"/>
        </w:rPr>
        <w:lastRenderedPageBreak/>
        <w:t>қолданбалы және іргелі зерттеулер бағдарламалары мақсатты түрде қарыландылып келеді. ҚР –дағы ғылымды басқару мен ұйымдастырудағы бұл жаңа бастамалар ғылымдарды басқару мен ұйымдастыруға қойылатын халықаралық стандарт талаптарына үндеседі. Ғалымдардың бірлесе жұмыс істеуі қарқын алды. Бейресми ғылыми бірлестіктер, ғылыми мектептер мен ғылыми бағыттар дами бастады.</w:t>
      </w: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654134">
        <w:rPr>
          <w:rFonts w:ascii="Times New Roman" w:hAnsi="Times New Roman" w:cs="Times New Roman"/>
          <w:b/>
          <w:i/>
          <w:iCs/>
          <w:lang w:val="kk-KZ"/>
        </w:rPr>
        <w:t>«зерттеу нәтижелері», «ғылыми-педагогикалық зерттеу сапасы», «зерттеу сапасын бағалау критерийі (өлшемі)»</w:t>
      </w:r>
      <w:r w:rsidRPr="00654134">
        <w:rPr>
          <w:rFonts w:ascii="Times New Roman" w:hAnsi="Times New Roman" w:cs="Times New Roman"/>
          <w:i/>
          <w:iCs/>
          <w:lang w:val="kk-KZ"/>
        </w:rPr>
        <w:t xml:space="preserve">  </w:t>
      </w:r>
      <w:r w:rsidRPr="00654134">
        <w:rPr>
          <w:rFonts w:ascii="Times New Roman" w:hAnsi="Times New Roman" w:cs="Times New Roman"/>
          <w:lang w:val="kk-KZ"/>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b/>
          <w:i/>
          <w:lang w:val="kk-KZ"/>
        </w:rPr>
        <w:t>Объектілік құрауыш</w:t>
      </w:r>
      <w:r w:rsidRPr="00654134">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654134">
        <w:rPr>
          <w:rFonts w:ascii="Times New Roman" w:hAnsi="Times New Roman" w:cs="Times New Roman"/>
          <w:b/>
          <w:i/>
          <w:lang w:val="kk-KZ"/>
        </w:rPr>
        <w:t xml:space="preserve">Қайта қалыптастырушы құрауыш </w:t>
      </w:r>
      <w:r w:rsidRPr="00654134">
        <w:rPr>
          <w:rFonts w:ascii="Times New Roman" w:hAnsi="Times New Roman" w:cs="Times New Roman"/>
          <w:lang w:val="kk-KZ"/>
        </w:rPr>
        <w:t xml:space="preserve">объектіге не болғанын: нақтылау, анықтау, өңдеу және т.б. көрсетеді. Нәтиженің нақтылаушы </w:t>
      </w:r>
      <w:r w:rsidRPr="00654134">
        <w:rPr>
          <w:rFonts w:ascii="Times New Roman" w:hAnsi="Times New Roman" w:cs="Times New Roman"/>
          <w:b/>
          <w:i/>
          <w:lang w:val="kk-KZ"/>
        </w:rPr>
        <w:t>құрауышы</w:t>
      </w:r>
      <w:r w:rsidRPr="00654134">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Зерттеу нәтижелері ретінде мыналар ұсынылады: </w:t>
      </w:r>
      <w:r w:rsidRPr="00654134">
        <w:rPr>
          <w:rFonts w:ascii="Times New Roman" w:hAnsi="Times New Roman" w:cs="Times New Roman"/>
          <w:b/>
          <w:i/>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654134">
        <w:rPr>
          <w:rFonts w:ascii="Times New Roman" w:hAnsi="Times New Roman" w:cs="Times New Roman"/>
          <w:lang w:val="kk-KZ"/>
        </w:rPr>
        <w:t xml:space="preserve"> Осы ұғымдардың ішінде «</w:t>
      </w:r>
      <w:r w:rsidRPr="00654134">
        <w:rPr>
          <w:rFonts w:ascii="Times New Roman" w:hAnsi="Times New Roman" w:cs="Times New Roman"/>
          <w:b/>
          <w:i/>
          <w:lang w:val="kk-KZ"/>
        </w:rPr>
        <w:t>ғылыми-педагогикалық зерттеулердің сапасы»</w:t>
      </w:r>
      <w:r w:rsidRPr="00654134">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Жалпы алғанда, </w:t>
      </w:r>
      <w:r w:rsidRPr="00654134">
        <w:rPr>
          <w:rFonts w:ascii="Times New Roman" w:hAnsi="Times New Roman" w:cs="Times New Roman"/>
          <w:b/>
          <w:i/>
          <w:lang w:val="kk-KZ"/>
        </w:rPr>
        <w:t>зерттеу нәтижелері</w:t>
      </w:r>
      <w:r w:rsidRPr="00654134">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F00667" w:rsidRPr="00654134" w:rsidRDefault="00F00667" w:rsidP="00F00667">
      <w:pPr>
        <w:tabs>
          <w:tab w:val="left" w:pos="0"/>
        </w:tabs>
        <w:spacing w:after="0" w:line="240" w:lineRule="auto"/>
        <w:ind w:firstLine="567"/>
        <w:jc w:val="both"/>
        <w:rPr>
          <w:rFonts w:ascii="Times New Roman" w:hAnsi="Times New Roman" w:cs="Times New Roman"/>
          <w:b/>
          <w:lang w:val="be-BY"/>
        </w:rPr>
      </w:pPr>
      <w:r w:rsidRPr="00654134">
        <w:rPr>
          <w:rFonts w:ascii="Times New Roman" w:hAnsi="Times New Roman" w:cs="Times New Roman"/>
          <w:b/>
          <w:lang w:val="be-BY"/>
        </w:rPr>
        <w:t>Зерттеу нәтижесі және оның компоненттері</w:t>
      </w:r>
    </w:p>
    <w:p w:rsidR="00F00667" w:rsidRPr="00654134" w:rsidRDefault="00F00667" w:rsidP="00F00667">
      <w:pPr>
        <w:tabs>
          <w:tab w:val="left" w:pos="0"/>
        </w:tabs>
        <w:spacing w:after="0" w:line="240" w:lineRule="auto"/>
        <w:ind w:firstLine="567"/>
        <w:jc w:val="both"/>
        <w:rPr>
          <w:rFonts w:ascii="Times New Roman" w:hAnsi="Times New Roman" w:cs="Times New Roman"/>
          <w:b/>
          <w:lang w:val="be-BY"/>
        </w:rPr>
      </w:pPr>
      <w:r w:rsidRPr="00654134">
        <w:rPr>
          <w:rFonts w:ascii="Times New Roman" w:hAnsi="Times New Roman" w:cs="Times New Roman"/>
          <w:b/>
          <w:lang w:val="be-BY"/>
        </w:rPr>
        <w:t>Өткізілген зерттеудің нәтижелері әдеби өнімдердің мынадай нысандарында рәсімделеді: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1. Реферат</w:t>
      </w:r>
      <w:r w:rsidRPr="00654134">
        <w:rPr>
          <w:rFonts w:ascii="Times New Roman" w:hAnsi="Times New Roman" w:cs="Times New Roman"/>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F00667" w:rsidRPr="00654134" w:rsidRDefault="00F00667" w:rsidP="00F00667">
      <w:pPr>
        <w:pStyle w:val="ac"/>
        <w:tabs>
          <w:tab w:val="left" w:pos="0"/>
        </w:tabs>
        <w:spacing w:after="0"/>
        <w:ind w:left="0"/>
        <w:jc w:val="both"/>
        <w:rPr>
          <w:sz w:val="22"/>
          <w:szCs w:val="22"/>
          <w:lang w:val="be-BY"/>
        </w:rPr>
      </w:pPr>
      <w:r w:rsidRPr="00654134">
        <w:rPr>
          <w:b/>
          <w:sz w:val="22"/>
          <w:szCs w:val="22"/>
          <w:lang w:val="be-BY"/>
        </w:rPr>
        <w:t>2. Ғылыми мақала</w:t>
      </w:r>
      <w:r w:rsidRPr="00654134">
        <w:rPr>
          <w:sz w:val="22"/>
          <w:szCs w:val="22"/>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F00667" w:rsidRPr="00654134" w:rsidRDefault="00F00667" w:rsidP="00F00667">
      <w:pPr>
        <w:pStyle w:val="ac"/>
        <w:tabs>
          <w:tab w:val="left" w:pos="0"/>
        </w:tabs>
        <w:spacing w:after="0"/>
        <w:ind w:left="0"/>
        <w:jc w:val="both"/>
        <w:rPr>
          <w:sz w:val="22"/>
          <w:szCs w:val="22"/>
          <w:lang w:val="be-BY"/>
        </w:rPr>
      </w:pPr>
      <w:r w:rsidRPr="00654134">
        <w:rPr>
          <w:sz w:val="22"/>
          <w:szCs w:val="22"/>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3. Ғылыми есеп, баяндама.</w:t>
      </w:r>
      <w:r w:rsidRPr="00654134">
        <w:rPr>
          <w:rFonts w:ascii="Times New Roman" w:hAnsi="Times New Roman" w:cs="Times New Roman"/>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xml:space="preserve">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w:t>
      </w:r>
      <w:r w:rsidRPr="00654134">
        <w:rPr>
          <w:rFonts w:ascii="Times New Roman" w:hAnsi="Times New Roman" w:cs="Times New Roman"/>
          <w:lang w:val="be-BY"/>
        </w:rPr>
        <w:lastRenderedPageBreak/>
        <w:t>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4. Әдістемелік оқу құралы</w:t>
      </w:r>
      <w:r w:rsidRPr="00654134">
        <w:rPr>
          <w:rFonts w:ascii="Times New Roman" w:hAnsi="Times New Roman" w:cs="Times New Roman"/>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5. Монография.</w:t>
      </w:r>
      <w:r w:rsidRPr="00654134">
        <w:rPr>
          <w:rFonts w:ascii="Times New Roman" w:hAnsi="Times New Roman" w:cs="Times New Roman"/>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6. Конференцияларда,</w:t>
      </w:r>
      <w:r w:rsidRPr="00654134">
        <w:rPr>
          <w:rFonts w:ascii="Times New Roman" w:hAnsi="Times New Roman" w:cs="Times New Roman"/>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Әдеби өнімді жариялаудың сыртында, зерттеу нәтижелері ауызша ғылыми пікір алысу арқылы баяндалады және талқыланады.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конгресс- бұл да съезд сияқты, бірақ та халықаралық деңгейде.</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w:t>
      </w:r>
      <w:r>
        <w:rPr>
          <w:rFonts w:ascii="Times New Roman" w:hAnsi="Times New Roman" w:cs="Times New Roman"/>
          <w:lang w:val="be-BY"/>
        </w:rPr>
        <w:t xml:space="preserve"> </w:t>
      </w:r>
      <w:r w:rsidRPr="00654134">
        <w:rPr>
          <w:rFonts w:ascii="Times New Roman" w:hAnsi="Times New Roman" w:cs="Times New Roman"/>
          <w:lang w:val="be-BY"/>
        </w:rPr>
        <w:t>)-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Зерттеу нәтижелерін рәсімдеуге қойылатын басты талаптар мынадай:</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1-жұмыс тұтас сипатқа ие болуға тиісті (құрылым осы талапқа бағынуға тиісті);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5- сілтемелер, цитаттар, библиография талапқа, ережелерге сәйкес болуға тиісті.</w:t>
      </w:r>
    </w:p>
    <w:p w:rsidR="00F00667" w:rsidRPr="00654134" w:rsidRDefault="00F00667" w:rsidP="00F00667">
      <w:pPr>
        <w:tabs>
          <w:tab w:val="left" w:pos="0"/>
          <w:tab w:val="left" w:pos="1260"/>
        </w:tabs>
        <w:spacing w:after="0" w:line="240" w:lineRule="auto"/>
        <w:jc w:val="center"/>
        <w:rPr>
          <w:rFonts w:ascii="Times New Roman" w:hAnsi="Times New Roman" w:cs="Times New Roman"/>
          <w:b/>
          <w:lang w:val="be-BY"/>
        </w:rPr>
      </w:pPr>
    </w:p>
    <w:p w:rsidR="00F00667" w:rsidRDefault="00F00667" w:rsidP="00F00667">
      <w:pPr>
        <w:spacing w:after="0" w:line="240" w:lineRule="auto"/>
        <w:jc w:val="center"/>
        <w:rPr>
          <w:rFonts w:ascii="Times New Roman" w:hAnsi="Times New Roman" w:cs="Times New Roman"/>
          <w:b/>
          <w:bCs/>
          <w:lang w:val="kk-KZ"/>
        </w:rPr>
      </w:pPr>
      <w:r w:rsidRPr="00F5220C">
        <w:rPr>
          <w:rFonts w:ascii="Times New Roman" w:hAnsi="Times New Roman" w:cs="Times New Roman"/>
          <w:b/>
          <w:bCs/>
          <w:lang w:val="kk-KZ"/>
        </w:rPr>
        <w:lastRenderedPageBreak/>
        <w:t>Сұрақтар мен тапсырмалар</w:t>
      </w:r>
    </w:p>
    <w:p w:rsidR="00F00667" w:rsidRDefault="00F00667" w:rsidP="00F00667">
      <w:pPr>
        <w:spacing w:after="0" w:line="240" w:lineRule="auto"/>
        <w:jc w:val="center"/>
        <w:rPr>
          <w:rFonts w:ascii="Times New Roman" w:hAnsi="Times New Roman" w:cs="Times New Roman"/>
          <w:b/>
          <w:bCs/>
          <w:lang w:val="kk-KZ"/>
        </w:rPr>
      </w:pPr>
    </w:p>
    <w:p w:rsidR="00F00667" w:rsidRPr="007D1576" w:rsidRDefault="00F00667" w:rsidP="00F00667">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1. Зерттеуші деп кімді айтады?</w:t>
      </w:r>
    </w:p>
    <w:p w:rsidR="00F00667" w:rsidRPr="007D1576" w:rsidRDefault="00F00667" w:rsidP="00F00667">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2. Ғылыми қызметтің мәні неде?</w:t>
      </w:r>
    </w:p>
    <w:p w:rsidR="00F00667" w:rsidRPr="007D1576" w:rsidRDefault="00F00667" w:rsidP="00F00667">
      <w:pPr>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sz w:val="24"/>
          <w:szCs w:val="24"/>
          <w:lang w:val="kk-KZ"/>
        </w:rPr>
        <w:t>3. Ғылыми тілде сөйлеу стилінің басқадан өзгешелігі неде</w:t>
      </w:r>
      <w:r w:rsidRPr="007D1576">
        <w:rPr>
          <w:rFonts w:ascii="Times New Roman" w:hAnsi="Times New Roman" w:cs="Times New Roman"/>
          <w:color w:val="252525"/>
          <w:sz w:val="24"/>
          <w:szCs w:val="24"/>
          <w:lang w:val="kk-KZ"/>
        </w:rPr>
        <w:t>?</w:t>
      </w:r>
    </w:p>
    <w:p w:rsidR="00F00667" w:rsidRPr="007D1576" w:rsidRDefault="00F00667" w:rsidP="00F00667">
      <w:pPr>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t>4. Зерттеушінің кіршіксіз модель жасап көріңіз.</w:t>
      </w:r>
    </w:p>
    <w:p w:rsidR="00F00667" w:rsidRDefault="00F00667" w:rsidP="00F00667">
      <w:pPr>
        <w:spacing w:after="0" w:line="240" w:lineRule="auto"/>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t>5. Жеке зерттеу қызметінің алгоритмін жасап, оны түсіндіріп беріңіз</w:t>
      </w:r>
      <w:r>
        <w:rPr>
          <w:rFonts w:ascii="Times New Roman" w:hAnsi="Times New Roman" w:cs="Times New Roman"/>
          <w:color w:val="252525"/>
          <w:sz w:val="24"/>
          <w:szCs w:val="24"/>
          <w:lang w:val="kk-KZ"/>
        </w:rPr>
        <w:t>.</w:t>
      </w:r>
    </w:p>
    <w:p w:rsidR="00F00667" w:rsidRDefault="00F00667" w:rsidP="00F00667">
      <w:pPr>
        <w:spacing w:after="0" w:line="240" w:lineRule="auto"/>
        <w:rPr>
          <w:rFonts w:ascii="Times New Roman" w:hAnsi="Times New Roman" w:cs="Times New Roman"/>
          <w:b/>
          <w:bCs/>
          <w:lang w:val="kk-KZ"/>
        </w:rPr>
      </w:pPr>
    </w:p>
    <w:p w:rsidR="00F00667" w:rsidRPr="00F5220C" w:rsidRDefault="00F00667" w:rsidP="00F00667">
      <w:pPr>
        <w:shd w:val="clear" w:color="auto" w:fill="FFFFFF"/>
        <w:spacing w:after="0" w:line="240" w:lineRule="auto"/>
        <w:ind w:firstLine="720"/>
        <w:jc w:val="center"/>
        <w:rPr>
          <w:rFonts w:ascii="Times New Roman" w:hAnsi="Times New Roman" w:cs="Times New Roman"/>
          <w:b/>
          <w:lang w:val="kk-KZ"/>
        </w:rPr>
      </w:pPr>
      <w:r w:rsidRPr="00F5220C">
        <w:rPr>
          <w:rFonts w:ascii="Times New Roman" w:hAnsi="Times New Roman" w:cs="Times New Roman"/>
          <w:b/>
          <w:lang w:val="kk-KZ"/>
        </w:rPr>
        <w:t>Негізгі әдебиет</w:t>
      </w:r>
    </w:p>
    <w:p w:rsidR="00F00667" w:rsidRPr="00F5220C" w:rsidRDefault="00F00667" w:rsidP="00F00667">
      <w:pPr>
        <w:spacing w:after="0" w:line="240" w:lineRule="auto"/>
        <w:jc w:val="center"/>
        <w:rPr>
          <w:rFonts w:ascii="Times New Roman" w:hAnsi="Times New Roman" w:cs="Times New Roman"/>
          <w:lang w:val="kk-KZ"/>
        </w:rPr>
      </w:pPr>
    </w:p>
    <w:p w:rsidR="00F00667" w:rsidRPr="00520F46" w:rsidRDefault="00F00667" w:rsidP="00F00667">
      <w:pPr>
        <w:tabs>
          <w:tab w:val="left" w:pos="9355"/>
        </w:tabs>
        <w:spacing w:after="0" w:line="240" w:lineRule="auto"/>
        <w:jc w:val="both"/>
        <w:rPr>
          <w:rFonts w:ascii="Times New Roman" w:hAnsi="Times New Roman" w:cs="Times New Roman"/>
          <w:b/>
          <w:sz w:val="24"/>
          <w:szCs w:val="24"/>
          <w:lang w:val="kk-KZ"/>
        </w:rPr>
      </w:pPr>
      <w:r w:rsidRPr="00520F46">
        <w:rPr>
          <w:rFonts w:ascii="Times New Roman" w:hAnsi="Times New Roman" w:cs="Times New Roman"/>
          <w:b/>
          <w:sz w:val="24"/>
          <w:szCs w:val="24"/>
          <w:lang w:val="kk-KZ"/>
        </w:rPr>
        <w:t>1. Чечин Л.М., Шаңбаев Т.Қ.</w:t>
      </w:r>
      <w:r w:rsidRPr="00520F46">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с. 34-45</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F00667" w:rsidRPr="00DC2FBF" w:rsidRDefault="00F00667" w:rsidP="00F00667">
      <w:pPr>
        <w:tabs>
          <w:tab w:val="left" w:pos="9355"/>
        </w:tabs>
        <w:spacing w:after="0" w:line="240" w:lineRule="auto"/>
        <w:jc w:val="both"/>
        <w:rPr>
          <w:rFonts w:ascii="Times New Roman" w:hAnsi="Times New Roman" w:cs="Times New Roman"/>
          <w:sz w:val="24"/>
          <w:szCs w:val="24"/>
          <w:lang w:val="kk-KZ"/>
        </w:rPr>
      </w:pPr>
      <w:r w:rsidRPr="00520F46">
        <w:rPr>
          <w:rFonts w:ascii="Times New Roman" w:hAnsi="Times New Roman" w:cs="Times New Roman"/>
          <w:b/>
          <w:sz w:val="24"/>
          <w:szCs w:val="24"/>
          <w:lang w:val="kk-KZ"/>
        </w:rPr>
        <w:t xml:space="preserve">2. Салагаев В. </w:t>
      </w:r>
      <w:r w:rsidRPr="00520F46">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DC2FBF">
        <w:rPr>
          <w:rFonts w:ascii="Times New Roman" w:hAnsi="Times New Roman" w:cs="Times New Roman"/>
          <w:b/>
          <w:sz w:val="24"/>
          <w:szCs w:val="24"/>
          <w:lang w:val="kk-KZ"/>
        </w:rPr>
        <w:t>(</w:t>
      </w:r>
      <w:r w:rsidRPr="00520F46">
        <w:rPr>
          <w:rFonts w:ascii="Times New Roman" w:hAnsi="Times New Roman" w:cs="Times New Roman"/>
          <w:b/>
          <w:sz w:val="24"/>
          <w:szCs w:val="24"/>
          <w:lang w:val="kk-KZ"/>
        </w:rPr>
        <w:t>с. 33-36; 84-89</w:t>
      </w:r>
      <w:r w:rsidRPr="00DC2FBF">
        <w:rPr>
          <w:rFonts w:ascii="Times New Roman" w:hAnsi="Times New Roman" w:cs="Times New Roman"/>
          <w:b/>
          <w:sz w:val="24"/>
          <w:szCs w:val="24"/>
          <w:lang w:val="kk-KZ"/>
        </w:rPr>
        <w:t>)</w:t>
      </w:r>
      <w:r w:rsidRPr="00520F46">
        <w:rPr>
          <w:rFonts w:ascii="Times New Roman" w:hAnsi="Times New Roman" w:cs="Times New Roman"/>
          <w:b/>
          <w:sz w:val="24"/>
          <w:szCs w:val="24"/>
          <w:lang w:val="kk-KZ"/>
        </w:rPr>
        <w:t>.</w:t>
      </w:r>
    </w:p>
    <w:p w:rsidR="00F00667" w:rsidRPr="00520F46" w:rsidRDefault="00F00667" w:rsidP="00F00667">
      <w:pPr>
        <w:tabs>
          <w:tab w:val="left" w:pos="426"/>
        </w:tabs>
        <w:spacing w:after="0" w:line="240" w:lineRule="auto"/>
        <w:jc w:val="both"/>
        <w:rPr>
          <w:b/>
          <w:sz w:val="24"/>
          <w:szCs w:val="24"/>
          <w:lang w:eastAsia="ko-KR"/>
        </w:rPr>
      </w:pPr>
      <w:r w:rsidRPr="00520F46">
        <w:rPr>
          <w:rFonts w:ascii="Times New Roman" w:hAnsi="Times New Roman" w:cs="Times New Roman"/>
          <w:b/>
          <w:sz w:val="24"/>
          <w:szCs w:val="24"/>
          <w:lang w:val="kk-KZ"/>
        </w:rPr>
        <w:t xml:space="preserve">3. Асанов Ж., Әбдіхалықов Н.  </w:t>
      </w:r>
      <w:r w:rsidRPr="00520F46">
        <w:rPr>
          <w:rFonts w:ascii="Times New Roman" w:hAnsi="Times New Roman" w:cs="Times New Roman"/>
          <w:sz w:val="24"/>
          <w:szCs w:val="24"/>
          <w:lang w:val="kk-KZ"/>
        </w:rPr>
        <w:t>Педагогиканың ғылыми-зерттеу әдістері. Оқу құралы. - Астана: Фолиант, 2015. – 120 бет.</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 xml:space="preserve"> 79-82 б</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F00667" w:rsidRPr="00F5220C" w:rsidRDefault="00F00667" w:rsidP="00F00667">
      <w:pPr>
        <w:tabs>
          <w:tab w:val="left" w:pos="0"/>
        </w:tabs>
        <w:spacing w:after="0" w:line="240" w:lineRule="auto"/>
        <w:rPr>
          <w:rFonts w:ascii="Times New Roman" w:hAnsi="Times New Roman" w:cs="Times New Roman"/>
          <w:lang w:val="kk-KZ"/>
        </w:rPr>
      </w:pPr>
      <w:r>
        <w:rPr>
          <w:rFonts w:ascii="Times New Roman" w:hAnsi="Times New Roman" w:cs="Times New Roman"/>
          <w:b/>
          <w:lang w:val="kk-KZ"/>
        </w:rPr>
        <w:t xml:space="preserve">4.  </w:t>
      </w:r>
      <w:r w:rsidRPr="00F5220C">
        <w:rPr>
          <w:rFonts w:ascii="Times New Roman" w:hAnsi="Times New Roman" w:cs="Times New Roman"/>
          <w:lang w:val="kk-KZ"/>
        </w:rPr>
        <w:t xml:space="preserve"> </w:t>
      </w:r>
      <w:r w:rsidRPr="00520F46">
        <w:rPr>
          <w:rFonts w:ascii="Times New Roman" w:hAnsi="Times New Roman" w:cs="Times New Roman"/>
          <w:b/>
          <w:lang w:val="kk-KZ"/>
        </w:rPr>
        <w:t>Андреев В.И.</w:t>
      </w:r>
      <w:r w:rsidRPr="00F5220C">
        <w:rPr>
          <w:rFonts w:ascii="Times New Roman" w:hAnsi="Times New Roman" w:cs="Times New Roman"/>
          <w:lang w:val="kk-KZ"/>
        </w:rPr>
        <w:t xml:space="preserve"> Педагогика высшей школы. Инновационно-прогностический курс:учебное пособие. –Казань: Центр инновационных технологий, 2008. – 500 с.</w:t>
      </w:r>
    </w:p>
    <w:p w:rsidR="00F00667" w:rsidRPr="009B10CF" w:rsidRDefault="00F00667" w:rsidP="00F00667">
      <w:pPr>
        <w:tabs>
          <w:tab w:val="left" w:pos="0"/>
        </w:tabs>
        <w:spacing w:after="0" w:line="240" w:lineRule="auto"/>
        <w:jc w:val="both"/>
        <w:rPr>
          <w:rFonts w:ascii="Times New Roman" w:hAnsi="Times New Roman" w:cs="Times New Roman"/>
          <w:lang w:val="kk-KZ"/>
        </w:rPr>
      </w:pPr>
      <w:r w:rsidRPr="00520F46">
        <w:rPr>
          <w:rFonts w:ascii="Times New Roman" w:hAnsi="Times New Roman" w:cs="Times New Roman"/>
          <w:b/>
          <w:lang w:val="kk-KZ"/>
        </w:rPr>
        <w:t>5</w:t>
      </w:r>
      <w:r w:rsidRPr="00520F46">
        <w:rPr>
          <w:rFonts w:ascii="Times New Roman" w:hAnsi="Times New Roman" w:cs="Times New Roman"/>
          <w:b/>
          <w:color w:val="000000"/>
        </w:rPr>
        <w:t xml:space="preserve">. </w:t>
      </w:r>
      <w:r w:rsidRPr="00520F46">
        <w:rPr>
          <w:rFonts w:ascii="Times New Roman" w:hAnsi="Times New Roman" w:cs="Times New Roman"/>
          <w:b/>
        </w:rPr>
        <w:t>Бордовская Н.В.</w:t>
      </w:r>
      <w:r w:rsidRPr="00F5220C">
        <w:rPr>
          <w:rFonts w:ascii="Times New Roman" w:hAnsi="Times New Roman" w:cs="Times New Roman"/>
        </w:rPr>
        <w:t xml:space="preserve"> Педагогическая системология:учебное пособие.- М.: Дрофа, 2009.- 464 с.</w:t>
      </w:r>
    </w:p>
    <w:p w:rsidR="00F00667" w:rsidRPr="00F5220C" w:rsidRDefault="00F00667" w:rsidP="00F00667">
      <w:pPr>
        <w:tabs>
          <w:tab w:val="left" w:pos="-180"/>
          <w:tab w:val="left" w:pos="0"/>
        </w:tabs>
        <w:spacing w:after="0" w:line="240" w:lineRule="auto"/>
        <w:jc w:val="both"/>
        <w:rPr>
          <w:rFonts w:ascii="Times New Roman" w:hAnsi="Times New Roman" w:cs="Times New Roman"/>
          <w:color w:val="000000"/>
          <w:lang w:val="kk-KZ"/>
        </w:rPr>
      </w:pPr>
      <w:r w:rsidRPr="00520F46">
        <w:rPr>
          <w:rFonts w:ascii="Times New Roman" w:hAnsi="Times New Roman" w:cs="Times New Roman"/>
          <w:b/>
          <w:color w:val="000000"/>
          <w:lang w:val="kk-KZ"/>
        </w:rPr>
        <w:t>6</w:t>
      </w:r>
      <w:r w:rsidRPr="00520F46">
        <w:rPr>
          <w:rFonts w:ascii="Times New Roman" w:hAnsi="Times New Roman" w:cs="Times New Roman"/>
          <w:b/>
          <w:color w:val="000000"/>
        </w:rPr>
        <w:t xml:space="preserve">. </w:t>
      </w:r>
      <w:r w:rsidRPr="00520F46">
        <w:rPr>
          <w:rFonts w:ascii="Times New Roman" w:hAnsi="Times New Roman" w:cs="Times New Roman"/>
          <w:b/>
          <w:color w:val="000000"/>
          <w:lang w:val="kk-KZ"/>
        </w:rPr>
        <w:t>Волков Б.С., Волкова Н.В., Губанов А.В</w:t>
      </w:r>
      <w:r w:rsidRPr="00F5220C">
        <w:rPr>
          <w:rFonts w:ascii="Times New Roman" w:hAnsi="Times New Roman" w:cs="Times New Roman"/>
          <w:color w:val="000000"/>
          <w:lang w:val="kk-KZ"/>
        </w:rPr>
        <w:t>. Методология и методы психологического исследования. М.: Академический Проект, 2010.-382 с.</w:t>
      </w:r>
    </w:p>
    <w:p w:rsidR="00F00667" w:rsidRPr="00F5220C" w:rsidRDefault="00F00667" w:rsidP="00F00667">
      <w:pPr>
        <w:tabs>
          <w:tab w:val="left" w:pos="0"/>
        </w:tabs>
        <w:spacing w:after="0" w:line="240" w:lineRule="auto"/>
        <w:jc w:val="both"/>
        <w:rPr>
          <w:rFonts w:ascii="Times New Roman" w:hAnsi="Times New Roman" w:cs="Times New Roman"/>
          <w:lang w:val="kk-KZ"/>
        </w:rPr>
      </w:pPr>
      <w:r w:rsidRPr="00520F46">
        <w:rPr>
          <w:rFonts w:ascii="Times New Roman" w:hAnsi="Times New Roman" w:cs="Times New Roman"/>
          <w:b/>
          <w:lang w:val="kk-KZ"/>
        </w:rPr>
        <w:t>7. Қаңтарбай С.Е</w:t>
      </w:r>
      <w:r w:rsidRPr="00F5220C">
        <w:rPr>
          <w:rFonts w:ascii="Times New Roman" w:hAnsi="Times New Roman" w:cs="Times New Roman"/>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00667" w:rsidRPr="00F5220C" w:rsidRDefault="00F00667" w:rsidP="00F00667">
      <w:pPr>
        <w:tabs>
          <w:tab w:val="left" w:pos="0"/>
        </w:tabs>
        <w:autoSpaceDE w:val="0"/>
        <w:spacing w:after="0" w:line="240" w:lineRule="auto"/>
        <w:jc w:val="both"/>
        <w:rPr>
          <w:rFonts w:ascii="Times New Roman" w:hAnsi="Times New Roman" w:cs="Times New Roman"/>
        </w:rPr>
      </w:pPr>
      <w:r w:rsidRPr="00520F46">
        <w:rPr>
          <w:rFonts w:ascii="Times New Roman" w:hAnsi="Times New Roman" w:cs="Times New Roman"/>
          <w:b/>
          <w:lang w:val="kk-KZ"/>
        </w:rPr>
        <w:t>8</w:t>
      </w:r>
      <w:r w:rsidRPr="00520F46">
        <w:rPr>
          <w:rFonts w:ascii="Times New Roman" w:hAnsi="Times New Roman" w:cs="Times New Roman"/>
          <w:b/>
        </w:rPr>
        <w:t>. Тотанова А.С</w:t>
      </w:r>
      <w:r w:rsidRPr="00F5220C">
        <w:rPr>
          <w:rFonts w:ascii="Times New Roman" w:hAnsi="Times New Roman" w:cs="Times New Roman"/>
        </w:rPr>
        <w:t>. Методика научно-педагогического исследования. Учебно-методическое пособие.- Алматы, 2006. – 119 с.</w:t>
      </w:r>
    </w:p>
    <w:p w:rsidR="00F00667" w:rsidRPr="00520F46" w:rsidRDefault="00F00667" w:rsidP="00F00667">
      <w:pPr>
        <w:spacing w:after="0" w:line="240" w:lineRule="auto"/>
        <w:jc w:val="both"/>
        <w:rPr>
          <w:rFonts w:ascii="Times New Roman" w:hAnsi="Times New Roman" w:cs="Times New Roman"/>
          <w:sz w:val="24"/>
          <w:szCs w:val="24"/>
          <w:lang w:val="kk-KZ"/>
        </w:rPr>
      </w:pPr>
      <w:r w:rsidRPr="00520F46">
        <w:rPr>
          <w:rFonts w:ascii="Times New Roman" w:hAnsi="Times New Roman" w:cs="Times New Roman"/>
          <w:sz w:val="24"/>
          <w:szCs w:val="24"/>
          <w:lang w:val="kk-KZ"/>
        </w:rPr>
        <w:t xml:space="preserve">9.  </w:t>
      </w:r>
      <w:r w:rsidRPr="00520F46">
        <w:rPr>
          <w:rFonts w:ascii="Times New Roman" w:hAnsi="Times New Roman" w:cs="Times New Roman"/>
          <w:sz w:val="24"/>
          <w:szCs w:val="24"/>
        </w:rPr>
        <w:t>Мынбаева А.К</w:t>
      </w:r>
      <w:r w:rsidRPr="00520F46">
        <w:rPr>
          <w:rFonts w:ascii="Times New Roman" w:hAnsi="Times New Roman" w:cs="Times New Roman"/>
          <w:sz w:val="24"/>
          <w:szCs w:val="24"/>
          <w:lang w:val="kk-KZ"/>
        </w:rPr>
        <w:t>. Основы научно-педагогических исследований. – Алматы: Қазақ университеті, 2013. – 220 с.</w:t>
      </w:r>
    </w:p>
    <w:p w:rsidR="00F00667" w:rsidRPr="00F5220C" w:rsidRDefault="00F00667" w:rsidP="00F00667">
      <w:pPr>
        <w:tabs>
          <w:tab w:val="left" w:pos="5970"/>
        </w:tabs>
        <w:spacing w:after="0" w:line="240" w:lineRule="auto"/>
        <w:jc w:val="both"/>
        <w:rPr>
          <w:rFonts w:ascii="Times New Roman" w:hAnsi="Times New Roman" w:cs="Times New Roman"/>
        </w:rPr>
      </w:pPr>
      <w:r w:rsidRPr="00520F46">
        <w:rPr>
          <w:rFonts w:ascii="Times New Roman" w:hAnsi="Times New Roman" w:cs="Times New Roman"/>
          <w:b/>
          <w:lang w:val="kk-KZ"/>
        </w:rPr>
        <w:t>10</w:t>
      </w:r>
      <w:r w:rsidRPr="00520F46">
        <w:rPr>
          <w:rFonts w:ascii="Times New Roman" w:hAnsi="Times New Roman" w:cs="Times New Roman"/>
          <w:b/>
        </w:rPr>
        <w:t>. Егоров В.В., Скибицкий Э.Г.</w:t>
      </w:r>
      <w:r w:rsidRPr="00F5220C">
        <w:rPr>
          <w:rFonts w:ascii="Times New Roman" w:hAnsi="Times New Roman" w:cs="Times New Roman"/>
        </w:rPr>
        <w:t xml:space="preserve"> Организация и технология научного исследования. – Новосибирск: ОАО «Новосибирское книжное издательство», 2006. - 426 с.</w:t>
      </w:r>
    </w:p>
    <w:p w:rsidR="00F00667" w:rsidRPr="00F5220C" w:rsidRDefault="00F00667" w:rsidP="00F00667">
      <w:pPr>
        <w:pStyle w:val="15"/>
        <w:jc w:val="both"/>
        <w:rPr>
          <w:sz w:val="22"/>
          <w:szCs w:val="22"/>
          <w:lang w:val="kk-KZ"/>
        </w:rPr>
      </w:pPr>
      <w:r w:rsidRPr="00520F46">
        <w:rPr>
          <w:b/>
          <w:sz w:val="22"/>
          <w:szCs w:val="22"/>
          <w:lang w:val="kk-KZ"/>
        </w:rPr>
        <w:t>12. Мардахаев Л.В.</w:t>
      </w:r>
      <w:r w:rsidRPr="00F5220C">
        <w:rPr>
          <w:sz w:val="22"/>
          <w:szCs w:val="22"/>
          <w:lang w:val="kk-KZ"/>
        </w:rPr>
        <w:t xml:space="preserve"> Магистерская диссертация: подготовка и защита: учебное пособие. – М№: Издательство РГСУ, 2013. 106 с. </w:t>
      </w:r>
    </w:p>
    <w:p w:rsidR="00F00667" w:rsidRDefault="00F00667" w:rsidP="00F00667">
      <w:pPr>
        <w:pStyle w:val="15"/>
        <w:ind w:firstLine="567"/>
        <w:jc w:val="both"/>
        <w:rPr>
          <w:sz w:val="24"/>
          <w:szCs w:val="24"/>
          <w:lang w:val="kk-KZ"/>
        </w:rPr>
      </w:pPr>
    </w:p>
    <w:p w:rsidR="00F00667" w:rsidRPr="00DC2FBF"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F00667" w:rsidRDefault="00F00667" w:rsidP="00F00667">
      <w:pPr>
        <w:pStyle w:val="ac"/>
        <w:spacing w:after="0"/>
        <w:ind w:left="0" w:firstLine="708"/>
        <w:jc w:val="both"/>
        <w:rPr>
          <w:b/>
          <w:sz w:val="28"/>
          <w:szCs w:val="28"/>
          <w:lang w:val="kk-KZ"/>
        </w:rPr>
      </w:pPr>
    </w:p>
    <w:p w:rsidR="00EB2939" w:rsidRDefault="00F00667" w:rsidP="00F00667">
      <w:pPr>
        <w:pStyle w:val="af"/>
        <w:spacing w:after="0" w:line="240" w:lineRule="auto"/>
        <w:ind w:left="0"/>
        <w:rPr>
          <w:rFonts w:ascii="Times New Roman" w:hAnsi="Times New Roman"/>
          <w:b/>
          <w:sz w:val="28"/>
          <w:szCs w:val="28"/>
        </w:rPr>
      </w:pPr>
      <w:r w:rsidRPr="00EB2939">
        <w:rPr>
          <w:rFonts w:ascii="Times New Roman" w:hAnsi="Times New Roman"/>
          <w:b/>
          <w:sz w:val="28"/>
          <w:szCs w:val="28"/>
        </w:rPr>
        <w:t xml:space="preserve"> 13-дәріс. Тақырыбы:</w:t>
      </w:r>
      <w:r w:rsidR="00EB2939" w:rsidRPr="00EB2939">
        <w:rPr>
          <w:rFonts w:ascii="Times New Roman" w:hAnsi="Times New Roman"/>
          <w:b/>
          <w:sz w:val="28"/>
          <w:szCs w:val="28"/>
        </w:rPr>
        <w:t xml:space="preserve"> Зерттеу нәтижелерін өңдеу және рәсімдеу. </w:t>
      </w:r>
      <w:r w:rsidR="00EB2939" w:rsidRPr="00EB2939">
        <w:rPr>
          <w:rFonts w:ascii="Times New Roman" w:hAnsi="Times New Roman"/>
          <w:b/>
          <w:noProof/>
          <w:sz w:val="28"/>
          <w:szCs w:val="28"/>
        </w:rPr>
        <w:t>Ғылыми зерттеудің  нәтижелерінің құрылымы, оларды жазып сипаттау тәсілдері.   (дәріс-консультация).</w:t>
      </w:r>
      <w:r w:rsidR="00EB2939" w:rsidRPr="00C76059">
        <w:rPr>
          <w:noProof/>
          <w:spacing w:val="-1"/>
          <w:sz w:val="20"/>
          <w:szCs w:val="20"/>
        </w:rPr>
        <w:t xml:space="preserve"> </w:t>
      </w:r>
      <w:r>
        <w:rPr>
          <w:rFonts w:ascii="Times New Roman" w:hAnsi="Times New Roman"/>
          <w:b/>
          <w:sz w:val="28"/>
          <w:szCs w:val="28"/>
        </w:rPr>
        <w:t xml:space="preserve"> </w:t>
      </w:r>
    </w:p>
    <w:p w:rsidR="00F00667" w:rsidRPr="00D734AC" w:rsidRDefault="00F00667" w:rsidP="00F00667">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 xml:space="preserve">Студенттерде </w:t>
      </w:r>
      <w:r>
        <w:rPr>
          <w:rFonts w:eastAsia="Times New Roman"/>
          <w:sz w:val="24"/>
          <w:szCs w:val="24"/>
          <w:lang w:val="kk-KZ"/>
        </w:rPr>
        <w:t>зерттеу нәтижелерін өңдеу және рәсімде</w:t>
      </w:r>
      <w:r w:rsidRPr="00D734AC">
        <w:rPr>
          <w:rFonts w:eastAsia="Times New Roman"/>
          <w:sz w:val="24"/>
          <w:szCs w:val="24"/>
          <w:lang w:val="kk-KZ"/>
        </w:rPr>
        <w:t>у</w:t>
      </w:r>
      <w:r w:rsidRPr="00D734AC">
        <w:rPr>
          <w:bCs/>
          <w:noProof/>
          <w:color w:val="000000"/>
          <w:sz w:val="24"/>
          <w:szCs w:val="24"/>
          <w:lang w:val="kk-KZ"/>
        </w:rPr>
        <w:t xml:space="preserve"> дағдыларын дамыту</w:t>
      </w:r>
    </w:p>
    <w:p w:rsidR="00F00667" w:rsidRDefault="00F00667" w:rsidP="00F00667">
      <w:pPr>
        <w:pStyle w:val="ac"/>
        <w:spacing w:after="0"/>
        <w:ind w:left="0" w:firstLine="708"/>
        <w:jc w:val="both"/>
        <w:rPr>
          <w:b/>
          <w:sz w:val="24"/>
          <w:szCs w:val="24"/>
          <w:lang w:val="kk-KZ" w:eastAsia="ko-KR"/>
        </w:rPr>
      </w:pPr>
      <w:r>
        <w:rPr>
          <w:b/>
          <w:sz w:val="24"/>
          <w:szCs w:val="24"/>
          <w:lang w:val="kk-KZ" w:eastAsia="ko-KR"/>
        </w:rPr>
        <w:t>Дәрістің негізгі терминдері:</w:t>
      </w:r>
      <w:r w:rsidRPr="001B725F">
        <w:rPr>
          <w:rFonts w:eastAsia="Times New Roman"/>
          <w:sz w:val="24"/>
          <w:szCs w:val="24"/>
          <w:lang w:val="kk-KZ"/>
        </w:rPr>
        <w:t xml:space="preserve"> </w:t>
      </w:r>
      <w:r>
        <w:rPr>
          <w:rFonts w:eastAsia="Times New Roman"/>
          <w:sz w:val="24"/>
          <w:szCs w:val="24"/>
          <w:lang w:val="kk-KZ"/>
        </w:rPr>
        <w:t>зерттеу нәтижелері, зерттеу нәтижелерін өңдеу, зерттеу нәтижелерін  рәсімде</w:t>
      </w:r>
      <w:r w:rsidRPr="00D734AC">
        <w:rPr>
          <w:rFonts w:eastAsia="Times New Roman"/>
          <w:sz w:val="24"/>
          <w:szCs w:val="24"/>
          <w:lang w:val="kk-KZ"/>
        </w:rPr>
        <w:t>у</w:t>
      </w:r>
      <w:r>
        <w:rPr>
          <w:rFonts w:eastAsia="Times New Roman"/>
          <w:sz w:val="24"/>
          <w:szCs w:val="24"/>
          <w:lang w:val="kk-KZ"/>
        </w:rPr>
        <w:t>.</w:t>
      </w: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DC2FBF" w:rsidRDefault="00F00667" w:rsidP="00F00667">
      <w:pPr>
        <w:pStyle w:val="af"/>
        <w:spacing w:after="0" w:line="240" w:lineRule="auto"/>
        <w:ind w:left="0"/>
        <w:rPr>
          <w:rFonts w:ascii="Times New Roman" w:hAnsi="Times New Roman"/>
          <w:b/>
          <w:sz w:val="24"/>
          <w:szCs w:val="24"/>
        </w:rPr>
      </w:pPr>
      <w:r w:rsidRPr="00AE4C4F">
        <w:rPr>
          <w:rFonts w:ascii="Times New Roman" w:hAnsi="Times New Roman"/>
          <w:b/>
          <w:sz w:val="24"/>
          <w:szCs w:val="24"/>
        </w:rPr>
        <w:t>1. Зерттеу нәтижелері туралы түсінік</w:t>
      </w:r>
      <w:r w:rsidRPr="00DC2FBF">
        <w:rPr>
          <w:rFonts w:ascii="Times New Roman" w:hAnsi="Times New Roman"/>
          <w:b/>
          <w:sz w:val="24"/>
          <w:szCs w:val="24"/>
        </w:rPr>
        <w:t>.</w:t>
      </w:r>
    </w:p>
    <w:p w:rsidR="00F00667" w:rsidRPr="00DC2FBF" w:rsidRDefault="00F00667" w:rsidP="00F00667">
      <w:pPr>
        <w:pStyle w:val="af"/>
        <w:spacing w:after="0" w:line="240" w:lineRule="auto"/>
        <w:ind w:left="0"/>
        <w:rPr>
          <w:rFonts w:ascii="Times New Roman" w:hAnsi="Times New Roman"/>
          <w:b/>
          <w:sz w:val="24"/>
          <w:szCs w:val="24"/>
        </w:rPr>
      </w:pPr>
      <w:r w:rsidRPr="00AE4C4F">
        <w:rPr>
          <w:rFonts w:ascii="Times New Roman" w:hAnsi="Times New Roman"/>
          <w:b/>
          <w:sz w:val="24"/>
          <w:szCs w:val="24"/>
        </w:rPr>
        <w:t>2.  Зерттеу нәтижелерін өңдеу және рәсімдеу</w:t>
      </w:r>
      <w:r w:rsidRPr="00DC2FBF">
        <w:rPr>
          <w:rFonts w:ascii="Times New Roman" w:hAnsi="Times New Roman"/>
          <w:b/>
          <w:sz w:val="24"/>
          <w:szCs w:val="24"/>
        </w:rPr>
        <w:t>.</w:t>
      </w:r>
    </w:p>
    <w:p w:rsidR="00F00667" w:rsidRPr="00AE4C4F" w:rsidRDefault="00F00667" w:rsidP="00F00667">
      <w:pPr>
        <w:tabs>
          <w:tab w:val="left" w:pos="0"/>
        </w:tabs>
        <w:spacing w:after="0" w:line="240" w:lineRule="auto"/>
        <w:ind w:firstLine="567"/>
        <w:jc w:val="both"/>
        <w:rPr>
          <w:rFonts w:ascii="Times New Roman" w:hAnsi="Times New Roman" w:cs="Times New Roman"/>
          <w:sz w:val="24"/>
          <w:szCs w:val="24"/>
          <w:lang w:val="kk-KZ"/>
        </w:rPr>
      </w:pP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тағылым алуға бағытталған ғылыми іс-әрекеттер нәтижесі қаралады. Ғылыми -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«зерттеу нәтижелері», «ғылыми-педагогикалық зерттеу сапасы», «зерттеу сапасын бағалау критерийі (өлшемі)»  түсініктері болып табылады. Зерттеу нәтижесі білім беру саласында жаңа білімге немесе шешімге ие, ақпараттық тасымалдауда </w:t>
      </w:r>
      <w:r w:rsidRPr="00654134">
        <w:rPr>
          <w:rFonts w:ascii="Times New Roman" w:hAnsi="Times New Roman" w:cs="Times New Roman"/>
          <w:lang w:val="kk-KZ"/>
        </w:rPr>
        <w:lastRenderedPageBreak/>
        <w:t>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b/>
          <w:i/>
          <w:lang w:val="kk-KZ"/>
        </w:rPr>
        <w:t>Объектілік құрауыш</w:t>
      </w:r>
      <w:r w:rsidRPr="00654134">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нақты-педагогикалық деңгейінде көрініс табуы мүмкін. </w:t>
      </w:r>
      <w:r w:rsidRPr="00654134">
        <w:rPr>
          <w:rFonts w:ascii="Times New Roman" w:hAnsi="Times New Roman" w:cs="Times New Roman"/>
          <w:b/>
          <w:i/>
          <w:lang w:val="kk-KZ"/>
        </w:rPr>
        <w:t xml:space="preserve">Қайта қалыптастырушы құрауыш </w:t>
      </w:r>
      <w:r w:rsidRPr="00654134">
        <w:rPr>
          <w:rFonts w:ascii="Times New Roman" w:hAnsi="Times New Roman" w:cs="Times New Roman"/>
          <w:lang w:val="kk-KZ"/>
        </w:rPr>
        <w:t xml:space="preserve">объектіге не болғанын: нақтылау, анықтау, өңдеу және т. б. көрсетеді. Нәтиженің нақтылаушы </w:t>
      </w:r>
      <w:r w:rsidRPr="00654134">
        <w:rPr>
          <w:rFonts w:ascii="Times New Roman" w:hAnsi="Times New Roman" w:cs="Times New Roman"/>
          <w:b/>
          <w:i/>
          <w:lang w:val="kk-KZ"/>
        </w:rPr>
        <w:t>құрауышы</w:t>
      </w:r>
      <w:r w:rsidRPr="00654134">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Зерттеу нәтижелері ретінде мыналар ұсынылады: </w:t>
      </w:r>
      <w:r w:rsidRPr="00654134">
        <w:rPr>
          <w:rFonts w:ascii="Times New Roman" w:hAnsi="Times New Roman" w:cs="Times New Roman"/>
          <w:b/>
          <w:i/>
          <w:lang w:val="kk-KZ"/>
        </w:rPr>
        <w:t>«алгоритм», «мүмкіндік», «болжам», «доктрина», «заң», «заңдылық», «идея», «жіктеу», «тұжырымдама», «критерий»,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ету», «мәлімет», «сипат», «эмпирикалық білім».</w:t>
      </w:r>
      <w:r w:rsidRPr="00654134">
        <w:rPr>
          <w:rFonts w:ascii="Times New Roman" w:hAnsi="Times New Roman" w:cs="Times New Roman"/>
          <w:lang w:val="kk-KZ"/>
        </w:rPr>
        <w:t xml:space="preserve"> Осы ұғымдардың ішінде «</w:t>
      </w:r>
      <w:r w:rsidRPr="00654134">
        <w:rPr>
          <w:rFonts w:ascii="Times New Roman" w:hAnsi="Times New Roman" w:cs="Times New Roman"/>
          <w:b/>
          <w:i/>
          <w:lang w:val="kk-KZ"/>
        </w:rPr>
        <w:t>ғылыми-педагогикалық зерттеулердің сапасы»</w:t>
      </w:r>
      <w:r w:rsidRPr="00654134">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жаңашылдығымен, өзектілігімен, ондағы ақпараттың біліктілігі мен жұмыс жағдайларын қоса ескергендегі барлық тұтынушылар үшін теориялық және тәжірибелік мәнімен өлшенеді. </w:t>
      </w:r>
    </w:p>
    <w:p w:rsidR="00F00667" w:rsidRPr="00654134" w:rsidRDefault="00F00667" w:rsidP="00F00667">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Жалпы алғанда, </w:t>
      </w:r>
      <w:r w:rsidRPr="00654134">
        <w:rPr>
          <w:rFonts w:ascii="Times New Roman" w:hAnsi="Times New Roman" w:cs="Times New Roman"/>
          <w:b/>
          <w:i/>
          <w:lang w:val="kk-KZ"/>
        </w:rPr>
        <w:t>зерттеу нәтижелері</w:t>
      </w:r>
      <w:r w:rsidRPr="00654134">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мәселелер (жаңа тұжырымдамалар, алғышарттар, бағыттар, идеялар, болжамдар, заңдылықтар, жіктеулер, оқыту мен тәрбиелеу қағидалары, педагогика ғылымы мен тәжірибенің дамуы),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F00667" w:rsidRPr="00654134" w:rsidRDefault="00F00667" w:rsidP="00F00667">
      <w:pPr>
        <w:tabs>
          <w:tab w:val="left" w:pos="0"/>
        </w:tabs>
        <w:spacing w:after="0" w:line="240" w:lineRule="auto"/>
        <w:ind w:firstLine="567"/>
        <w:jc w:val="both"/>
        <w:rPr>
          <w:rFonts w:ascii="Times New Roman" w:hAnsi="Times New Roman" w:cs="Times New Roman"/>
          <w:bCs/>
          <w:lang w:val="be-BY"/>
        </w:rPr>
      </w:pPr>
      <w:r w:rsidRPr="00654134">
        <w:rPr>
          <w:rFonts w:ascii="Times New Roman" w:hAnsi="Times New Roman" w:cs="Times New Roman"/>
          <w:bCs/>
          <w:lang w:val="be-BY"/>
        </w:rPr>
        <w:t>Өткізілген зерттеудің нәтижелері әдеби өнімдердің мынадай нысандарында рәсімделеді: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1. Реферат</w:t>
      </w:r>
      <w:r w:rsidRPr="00654134">
        <w:rPr>
          <w:rFonts w:ascii="Times New Roman" w:hAnsi="Times New Roman" w:cs="Times New Roman"/>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F00667" w:rsidRPr="00654134" w:rsidRDefault="00F00667" w:rsidP="00F00667">
      <w:pPr>
        <w:pStyle w:val="ac"/>
        <w:tabs>
          <w:tab w:val="left" w:pos="0"/>
        </w:tabs>
        <w:spacing w:after="0"/>
        <w:ind w:left="0"/>
        <w:jc w:val="both"/>
        <w:rPr>
          <w:sz w:val="22"/>
          <w:szCs w:val="22"/>
          <w:lang w:val="be-BY"/>
        </w:rPr>
      </w:pPr>
      <w:r w:rsidRPr="00654134">
        <w:rPr>
          <w:b/>
          <w:i/>
          <w:iCs/>
          <w:sz w:val="22"/>
          <w:szCs w:val="22"/>
          <w:lang w:val="be-BY"/>
        </w:rPr>
        <w:tab/>
      </w:r>
      <w:r w:rsidRPr="00654134">
        <w:rPr>
          <w:b/>
          <w:i/>
          <w:iCs/>
          <w:sz w:val="22"/>
          <w:szCs w:val="22"/>
          <w:lang w:val="be-BY"/>
        </w:rPr>
        <w:tab/>
        <w:t>2. Ғылыми мақала</w:t>
      </w:r>
      <w:r w:rsidRPr="00654134">
        <w:rPr>
          <w:i/>
          <w:iCs/>
          <w:sz w:val="22"/>
          <w:szCs w:val="22"/>
          <w:lang w:val="be-BY"/>
        </w:rPr>
        <w:t>-</w:t>
      </w:r>
      <w:r w:rsidRPr="00654134">
        <w:rPr>
          <w:sz w:val="22"/>
          <w:szCs w:val="22"/>
          <w:lang w:val="be-BY"/>
        </w:rPr>
        <w:t xml:space="preserve">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F00667" w:rsidRPr="00654134" w:rsidRDefault="00F00667" w:rsidP="00F00667">
      <w:pPr>
        <w:pStyle w:val="ac"/>
        <w:tabs>
          <w:tab w:val="left" w:pos="0"/>
        </w:tabs>
        <w:spacing w:after="0"/>
        <w:ind w:left="0"/>
        <w:jc w:val="both"/>
        <w:rPr>
          <w:sz w:val="22"/>
          <w:szCs w:val="22"/>
          <w:lang w:val="be-BY"/>
        </w:rPr>
      </w:pPr>
      <w:r w:rsidRPr="00654134">
        <w:rPr>
          <w:sz w:val="22"/>
          <w:szCs w:val="22"/>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3. Ғылыми есеп, баяндама</w:t>
      </w:r>
      <w:r w:rsidRPr="00654134">
        <w:rPr>
          <w:rFonts w:ascii="Times New Roman" w:hAnsi="Times New Roman" w:cs="Times New Roman"/>
          <w:b/>
          <w:lang w:val="be-BY"/>
        </w:rPr>
        <w:t>.</w:t>
      </w:r>
      <w:r w:rsidRPr="00654134">
        <w:rPr>
          <w:rFonts w:ascii="Times New Roman" w:hAnsi="Times New Roman" w:cs="Times New Roman"/>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4. Әдістемелік оқу құралы</w:t>
      </w:r>
      <w:r w:rsidRPr="00654134">
        <w:rPr>
          <w:rFonts w:ascii="Times New Roman" w:hAnsi="Times New Roman" w:cs="Times New Roman"/>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5. Монография</w:t>
      </w:r>
      <w:r w:rsidRPr="00654134">
        <w:rPr>
          <w:rFonts w:ascii="Times New Roman" w:hAnsi="Times New Roman" w:cs="Times New Roman"/>
          <w:b/>
          <w:lang w:val="be-BY"/>
        </w:rPr>
        <w:t>.</w:t>
      </w:r>
      <w:r w:rsidRPr="00654134">
        <w:rPr>
          <w:rFonts w:ascii="Times New Roman" w:hAnsi="Times New Roman" w:cs="Times New Roman"/>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xml:space="preserve">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w:t>
      </w:r>
      <w:r w:rsidRPr="00654134">
        <w:rPr>
          <w:rFonts w:ascii="Times New Roman" w:hAnsi="Times New Roman" w:cs="Times New Roman"/>
          <w:lang w:val="be-BY"/>
        </w:rPr>
        <w:lastRenderedPageBreak/>
        <w:t>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6. Конференцияларда,</w:t>
      </w:r>
      <w:r w:rsidRPr="00654134">
        <w:rPr>
          <w:rFonts w:ascii="Times New Roman" w:hAnsi="Times New Roman" w:cs="Times New Roman"/>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Әдеби өнімді жариялаудың сыртында, зерттеу нәтижелері ауызша ғылыми пікір алысу арқылы баяндалады және талқыланады.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конгресс- бұл да съезд сияқты, бірақ та халықаралық деңгейде.</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Зерттеу нәтижелерін рәсімдеуге қойылатын басты талаптар мынадай:</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1-жұмыс тұтас сипатқа ие болуға тиісті (құрылым осы талапқа бағынуға тиісті);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F00667" w:rsidRPr="00654134" w:rsidRDefault="00F00667" w:rsidP="00F00667">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5- сілтемелер, цитаттар, библиография талапқа, ережелерге сәйкес болуға тиісті.</w:t>
      </w:r>
    </w:p>
    <w:p w:rsidR="00F00667" w:rsidRPr="00654134" w:rsidRDefault="00F00667" w:rsidP="00F00667">
      <w:pPr>
        <w:spacing w:after="0" w:line="240" w:lineRule="auto"/>
        <w:jc w:val="both"/>
        <w:rPr>
          <w:rFonts w:ascii="Times New Roman" w:hAnsi="Times New Roman" w:cs="Times New Roman"/>
          <w:lang w:val="kk-KZ"/>
        </w:rPr>
      </w:pPr>
    </w:p>
    <w:p w:rsidR="00F00667" w:rsidRDefault="00F00667" w:rsidP="00F00667">
      <w:pPr>
        <w:spacing w:after="0" w:line="240" w:lineRule="auto"/>
        <w:jc w:val="center"/>
        <w:rPr>
          <w:rFonts w:ascii="Times New Roman" w:hAnsi="Times New Roman" w:cs="Times New Roman"/>
          <w:b/>
          <w:bCs/>
          <w:lang w:val="kk-KZ"/>
        </w:rPr>
      </w:pPr>
      <w:r w:rsidRPr="00F5220C">
        <w:rPr>
          <w:rFonts w:ascii="Times New Roman" w:hAnsi="Times New Roman" w:cs="Times New Roman"/>
          <w:b/>
          <w:bCs/>
          <w:lang w:val="kk-KZ"/>
        </w:rPr>
        <w:t>Сұрақтар мен тапсырмалар</w:t>
      </w:r>
    </w:p>
    <w:p w:rsidR="00F00667" w:rsidRPr="002F0455" w:rsidRDefault="00F00667" w:rsidP="00F00667">
      <w:pPr>
        <w:spacing w:after="0" w:line="240" w:lineRule="auto"/>
        <w:jc w:val="center"/>
        <w:rPr>
          <w:rFonts w:ascii="Times New Roman" w:hAnsi="Times New Roman" w:cs="Times New Roman"/>
          <w:b/>
          <w:bCs/>
          <w:sz w:val="24"/>
          <w:szCs w:val="24"/>
          <w:lang w:val="kk-KZ"/>
        </w:rPr>
      </w:pPr>
    </w:p>
    <w:p w:rsidR="00F00667" w:rsidRPr="002F0455" w:rsidRDefault="00F00667" w:rsidP="00F00667">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1.Зерттеу  нәтижелері дегеніміз не?</w:t>
      </w:r>
    </w:p>
    <w:p w:rsidR="00F00667" w:rsidRPr="002F0455" w:rsidRDefault="00F00667" w:rsidP="00F00667">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2. Зерттеу  нәтижелерінің негізгі бөліетерін сипаттаңыз.</w:t>
      </w:r>
    </w:p>
    <w:p w:rsidR="00F00667" w:rsidRPr="002F0455" w:rsidRDefault="00F00667" w:rsidP="00F00667">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3.Іргелі және қолданбалы зерттеулердің нәтижелерінің айырмашылықтарын негіздеңіз.</w:t>
      </w:r>
    </w:p>
    <w:p w:rsidR="00F00667" w:rsidRPr="002F0455" w:rsidRDefault="00F00667" w:rsidP="00F00667">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 xml:space="preserve">4. </w:t>
      </w:r>
      <w:r w:rsidRPr="002F0455">
        <w:rPr>
          <w:rFonts w:ascii="Times New Roman" w:hAnsi="Times New Roman"/>
          <w:sz w:val="24"/>
          <w:szCs w:val="24"/>
          <w:lang w:eastAsia="ar-SA"/>
        </w:rPr>
        <w:t>Қорғауға ұсынылатын қағидаларды құрастыру ережелері қандай</w:t>
      </w:r>
      <w:r w:rsidRPr="002F0455">
        <w:rPr>
          <w:rFonts w:ascii="Times New Roman" w:eastAsia="Times New Roman" w:hAnsi="Times New Roman"/>
          <w:sz w:val="24"/>
          <w:szCs w:val="24"/>
          <w:lang w:eastAsia="ar-SA"/>
        </w:rPr>
        <w:t>?</w:t>
      </w:r>
    </w:p>
    <w:p w:rsidR="00F00667" w:rsidRDefault="00F00667" w:rsidP="00F00667">
      <w:pPr>
        <w:pStyle w:val="ac"/>
        <w:tabs>
          <w:tab w:val="left" w:pos="-180"/>
          <w:tab w:val="left" w:pos="0"/>
        </w:tabs>
        <w:spacing w:after="0"/>
        <w:ind w:left="0"/>
        <w:jc w:val="center"/>
        <w:rPr>
          <w:b/>
          <w:sz w:val="24"/>
          <w:szCs w:val="24"/>
          <w:lang w:val="uk-UA" w:eastAsia="ko-KR"/>
        </w:rPr>
      </w:pPr>
    </w:p>
    <w:p w:rsidR="00F00667" w:rsidRPr="00F95B76" w:rsidRDefault="00F00667" w:rsidP="00F00667">
      <w:pPr>
        <w:pStyle w:val="ac"/>
        <w:tabs>
          <w:tab w:val="left" w:pos="-180"/>
          <w:tab w:val="left" w:pos="0"/>
        </w:tabs>
        <w:spacing w:after="0"/>
        <w:ind w:left="0"/>
        <w:jc w:val="center"/>
        <w:rPr>
          <w:b/>
          <w:sz w:val="24"/>
          <w:szCs w:val="24"/>
          <w:lang w:val="uk-UA" w:eastAsia="ko-KR"/>
        </w:rPr>
      </w:pPr>
      <w:r w:rsidRPr="00F95B76">
        <w:rPr>
          <w:b/>
          <w:sz w:val="24"/>
          <w:szCs w:val="24"/>
          <w:lang w:val="uk-UA" w:eastAsia="ko-KR"/>
        </w:rPr>
        <w:t>Негізгі әдебиет</w:t>
      </w:r>
    </w:p>
    <w:p w:rsidR="00F00667" w:rsidRPr="00F95B76" w:rsidRDefault="00F00667" w:rsidP="00F00667">
      <w:pPr>
        <w:tabs>
          <w:tab w:val="left" w:pos="9355"/>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lang w:val="kk-KZ"/>
        </w:rPr>
        <w:t xml:space="preserve">1. </w:t>
      </w:r>
      <w:r w:rsidRPr="00DC2FBF">
        <w:rPr>
          <w:rFonts w:ascii="Times New Roman" w:hAnsi="Times New Roman" w:cs="Times New Roman"/>
          <w:b/>
          <w:sz w:val="24"/>
          <w:szCs w:val="24"/>
          <w:lang w:val="uk-UA"/>
        </w:rPr>
        <w:t>Таубаева Ш</w:t>
      </w:r>
      <w:r w:rsidRPr="00DC2FBF">
        <w:rPr>
          <w:rFonts w:ascii="Times New Roman" w:hAnsi="Times New Roman" w:cs="Times New Roman"/>
          <w:sz w:val="24"/>
          <w:szCs w:val="24"/>
          <w:lang w:val="uk-UA"/>
        </w:rPr>
        <w:t>. Педагогика</w:t>
      </w:r>
      <w:r w:rsidRPr="00F95B76">
        <w:rPr>
          <w:rFonts w:ascii="Times New Roman" w:hAnsi="Times New Roman" w:cs="Times New Roman"/>
          <w:sz w:val="24"/>
          <w:szCs w:val="24"/>
          <w:lang w:val="kk-KZ"/>
        </w:rPr>
        <w:t xml:space="preserve">лық зерттеулердің әдіснамасы мен әдістері. Оқулық. </w:t>
      </w:r>
      <w:r w:rsidRPr="00F95B76">
        <w:rPr>
          <w:rFonts w:ascii="Times New Roman" w:hAnsi="Times New Roman" w:cs="Times New Roman"/>
          <w:sz w:val="24"/>
          <w:szCs w:val="24"/>
        </w:rPr>
        <w:t xml:space="preserve"> Алматы: Қазақ университеті,</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2019</w:t>
      </w:r>
      <w:r w:rsidRPr="00F95B76">
        <w:rPr>
          <w:rFonts w:ascii="Times New Roman" w:hAnsi="Times New Roman" w:cs="Times New Roman"/>
          <w:sz w:val="24"/>
          <w:szCs w:val="24"/>
          <w:lang w:val="kk-KZ"/>
        </w:rPr>
        <w:t xml:space="preserve">.- 360 бет. </w:t>
      </w:r>
      <w:r w:rsidRPr="00F95B76">
        <w:rPr>
          <w:rFonts w:ascii="Times New Roman" w:hAnsi="Times New Roman" w:cs="Times New Roman"/>
          <w:b/>
          <w:sz w:val="24"/>
          <w:szCs w:val="24"/>
          <w:lang w:val="kk-KZ"/>
        </w:rPr>
        <w:t xml:space="preserve">(155-158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F00667" w:rsidRPr="00F95B76" w:rsidRDefault="00F00667" w:rsidP="00F00667">
      <w:pPr>
        <w:tabs>
          <w:tab w:val="left" w:pos="9355"/>
        </w:tabs>
        <w:spacing w:after="0" w:line="240" w:lineRule="auto"/>
        <w:jc w:val="both"/>
        <w:rPr>
          <w:b/>
          <w:sz w:val="24"/>
          <w:szCs w:val="24"/>
          <w:lang w:val="uk-UA" w:eastAsia="ko-KR"/>
        </w:rPr>
      </w:pPr>
      <w:r w:rsidRPr="00F95B76">
        <w:rPr>
          <w:rFonts w:ascii="Times New Roman" w:hAnsi="Times New Roman" w:cs="Times New Roman"/>
          <w:b/>
          <w:sz w:val="24"/>
          <w:szCs w:val="24"/>
          <w:lang w:val="kk-KZ"/>
        </w:rPr>
        <w:t xml:space="preserve">2. </w:t>
      </w:r>
      <w:r w:rsidRPr="00F95B76">
        <w:rPr>
          <w:rFonts w:ascii="Times New Roman" w:hAnsi="Times New Roman" w:cs="Times New Roman"/>
          <w:b/>
          <w:sz w:val="24"/>
          <w:szCs w:val="24"/>
        </w:rPr>
        <w:t>Полонский В.М</w:t>
      </w:r>
      <w:r w:rsidRPr="00F95B76">
        <w:rPr>
          <w:rFonts w:ascii="Times New Roman" w:hAnsi="Times New Roman" w:cs="Times New Roman"/>
          <w:sz w:val="24"/>
          <w:szCs w:val="24"/>
        </w:rPr>
        <w:t>. Словарь по образованию и педагогике. – М.: Высшая школа, 2004. –512 с.</w:t>
      </w:r>
      <w:r w:rsidRPr="00F95B76">
        <w:rPr>
          <w:rFonts w:ascii="Times New Roman" w:hAnsi="Times New Roman" w:cs="Times New Roman"/>
          <w:sz w:val="24"/>
          <w:szCs w:val="24"/>
          <w:lang w:val="kk-KZ"/>
        </w:rPr>
        <w:t xml:space="preserve">  </w:t>
      </w:r>
      <w:r w:rsidRPr="00F95B76">
        <w:rPr>
          <w:rFonts w:ascii="Times New Roman" w:hAnsi="Times New Roman" w:cs="Times New Roman"/>
          <w:b/>
          <w:sz w:val="24"/>
          <w:szCs w:val="24"/>
          <w:lang w:val="kk-KZ"/>
        </w:rPr>
        <w:t xml:space="preserve">(158-174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F00667" w:rsidRPr="00654134" w:rsidRDefault="00F00667" w:rsidP="00F00667">
      <w:pPr>
        <w:spacing w:after="0" w:line="240" w:lineRule="auto"/>
        <w:jc w:val="both"/>
        <w:rPr>
          <w:rFonts w:ascii="Times New Roman" w:hAnsi="Times New Roman" w:cs="Times New Roman"/>
        </w:rPr>
      </w:pPr>
      <w:r w:rsidRPr="00AC259C">
        <w:rPr>
          <w:rFonts w:ascii="Times New Roman" w:hAnsi="Times New Roman" w:cs="Times New Roman"/>
          <w:b/>
          <w:lang w:val="kk-KZ"/>
        </w:rPr>
        <w:lastRenderedPageBreak/>
        <w:t>3</w:t>
      </w:r>
      <w:r w:rsidRPr="00AC259C">
        <w:rPr>
          <w:rFonts w:ascii="Times New Roman" w:hAnsi="Times New Roman" w:cs="Times New Roman"/>
          <w:b/>
        </w:rPr>
        <w:t>. Данилов М., Малинин В</w:t>
      </w:r>
      <w:r w:rsidRPr="00654134">
        <w:rPr>
          <w:rFonts w:ascii="Times New Roman" w:hAnsi="Times New Roman" w:cs="Times New Roman"/>
        </w:rPr>
        <w:t>. Методологическая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 Советская педагогика. – 1972. –№ 2. – С. 68—84.</w:t>
      </w:r>
    </w:p>
    <w:p w:rsidR="00F00667" w:rsidRPr="00654134" w:rsidRDefault="00F00667" w:rsidP="00F00667">
      <w:pPr>
        <w:spacing w:after="0" w:line="240" w:lineRule="auto"/>
        <w:jc w:val="both"/>
        <w:rPr>
          <w:rFonts w:ascii="Times New Roman" w:hAnsi="Times New Roman" w:cs="Times New Roman"/>
        </w:rPr>
      </w:pPr>
      <w:r>
        <w:rPr>
          <w:rFonts w:ascii="Times New Roman" w:hAnsi="Times New Roman" w:cs="Times New Roman"/>
          <w:lang w:val="kk-KZ"/>
        </w:rPr>
        <w:t xml:space="preserve">4. </w:t>
      </w:r>
      <w:r w:rsidRPr="00654134">
        <w:rPr>
          <w:rFonts w:ascii="Times New Roman" w:hAnsi="Times New Roman" w:cs="Times New Roman"/>
        </w:rPr>
        <w:t xml:space="preserve">Проблемы повышения эффективности педагогических проследований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1972г. Материалы </w:t>
      </w:r>
      <w:r w:rsidRPr="00654134">
        <w:rPr>
          <w:rFonts w:ascii="Times New Roman" w:hAnsi="Times New Roman" w:cs="Times New Roman"/>
          <w:lang w:val="en-US"/>
        </w:rPr>
        <w:t>V</w:t>
      </w:r>
      <w:r w:rsidRPr="00654134">
        <w:rPr>
          <w:rFonts w:ascii="Times New Roman" w:hAnsi="Times New Roman" w:cs="Times New Roman"/>
        </w:rPr>
        <w:t xml:space="preserve"> сессии  семинара. / НИИ ОП АПН СССР. – М., 1972. – 115 с.</w:t>
      </w:r>
    </w:p>
    <w:p w:rsidR="00F00667" w:rsidRPr="00654134" w:rsidRDefault="00F00667" w:rsidP="00F00667">
      <w:pPr>
        <w:spacing w:after="0" w:line="240" w:lineRule="auto"/>
        <w:jc w:val="both"/>
        <w:rPr>
          <w:rFonts w:ascii="Times New Roman" w:hAnsi="Times New Roman" w:cs="Times New Roman"/>
        </w:rPr>
      </w:pPr>
      <w:r>
        <w:rPr>
          <w:rFonts w:ascii="Times New Roman" w:hAnsi="Times New Roman" w:cs="Times New Roman"/>
          <w:lang w:val="kk-KZ"/>
        </w:rPr>
        <w:t xml:space="preserve">5. </w:t>
      </w:r>
      <w:r w:rsidRPr="00654134">
        <w:rPr>
          <w:rFonts w:ascii="Times New Roman" w:hAnsi="Times New Roman" w:cs="Times New Roman"/>
        </w:rPr>
        <w:t xml:space="preserve"> Вопросы повышения эффективности теоретических исследований в педагогической науке. /Тезисы докладов </w:t>
      </w:r>
      <w:r w:rsidRPr="00654134">
        <w:rPr>
          <w:rFonts w:ascii="Times New Roman" w:hAnsi="Times New Roman" w:cs="Times New Roman"/>
          <w:lang w:val="en-US"/>
        </w:rPr>
        <w:t>VIII</w:t>
      </w:r>
      <w:r w:rsidRPr="00654134">
        <w:rPr>
          <w:rFonts w:ascii="Times New Roman" w:hAnsi="Times New Roman" w:cs="Times New Roman"/>
        </w:rPr>
        <w:t xml:space="preserve"> сессии Всесоюзного семинара по методологии педагогики и методики педагогических исследований. 25-27 мая 1976 г. – Ч.</w:t>
      </w:r>
      <w:r w:rsidRPr="00654134">
        <w:rPr>
          <w:rFonts w:ascii="Times New Roman" w:hAnsi="Times New Roman" w:cs="Times New Roman"/>
          <w:lang w:val="en-US"/>
        </w:rPr>
        <w:t>I</w:t>
      </w:r>
      <w:r w:rsidRPr="00654134">
        <w:rPr>
          <w:rFonts w:ascii="Times New Roman" w:hAnsi="Times New Roman" w:cs="Times New Roman"/>
        </w:rPr>
        <w:t>. – М., 1976. – 218 с. Ч.</w:t>
      </w:r>
      <w:r w:rsidRPr="00654134">
        <w:rPr>
          <w:rFonts w:ascii="Times New Roman" w:hAnsi="Times New Roman" w:cs="Times New Roman"/>
          <w:lang w:val="en-US"/>
        </w:rPr>
        <w:t>II</w:t>
      </w:r>
      <w:r w:rsidRPr="00654134">
        <w:rPr>
          <w:rFonts w:ascii="Times New Roman" w:hAnsi="Times New Roman" w:cs="Times New Roman"/>
        </w:rPr>
        <w:t xml:space="preserve">. – 215 с. </w:t>
      </w:r>
    </w:p>
    <w:p w:rsidR="00F00667" w:rsidRPr="00654134" w:rsidRDefault="00F00667" w:rsidP="00F00667">
      <w:pPr>
        <w:spacing w:after="0" w:line="240" w:lineRule="auto"/>
        <w:jc w:val="both"/>
        <w:rPr>
          <w:rFonts w:ascii="Times New Roman" w:hAnsi="Times New Roman" w:cs="Times New Roman"/>
          <w:lang w:val="kk-KZ"/>
        </w:rPr>
      </w:pPr>
      <w:r w:rsidRPr="00AC259C">
        <w:rPr>
          <w:rFonts w:ascii="Times New Roman" w:hAnsi="Times New Roman" w:cs="Times New Roman"/>
          <w:b/>
          <w:lang w:val="kk-KZ"/>
        </w:rPr>
        <w:t xml:space="preserve">6. </w:t>
      </w:r>
      <w:r w:rsidRPr="00AC259C">
        <w:rPr>
          <w:rFonts w:ascii="Times New Roman" w:hAnsi="Times New Roman" w:cs="Times New Roman"/>
          <w:b/>
        </w:rPr>
        <w:t>Родионова Н.В.</w:t>
      </w:r>
      <w:r w:rsidRPr="00654134">
        <w:rPr>
          <w:rFonts w:ascii="Times New Roman" w:hAnsi="Times New Roman" w:cs="Times New Roman"/>
        </w:rPr>
        <w:t xml:space="preserve">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F00667" w:rsidRDefault="00F00667" w:rsidP="00F00667">
      <w:pPr>
        <w:spacing w:after="0" w:line="240" w:lineRule="auto"/>
        <w:jc w:val="both"/>
        <w:rPr>
          <w:rFonts w:ascii="Times New Roman" w:hAnsi="Times New Roman" w:cs="Times New Roman"/>
          <w:b/>
          <w:sz w:val="28"/>
          <w:szCs w:val="28"/>
          <w:lang w:val="kk-KZ"/>
        </w:rPr>
      </w:pPr>
    </w:p>
    <w:p w:rsidR="00F00667" w:rsidRDefault="00F00667" w:rsidP="00F00667">
      <w:pPr>
        <w:spacing w:after="0" w:line="240" w:lineRule="auto"/>
        <w:jc w:val="both"/>
        <w:rPr>
          <w:rFonts w:ascii="Times New Roman" w:hAnsi="Times New Roman" w:cs="Times New Roman"/>
          <w:b/>
          <w:sz w:val="28"/>
          <w:szCs w:val="28"/>
          <w:lang w:val="kk-KZ"/>
        </w:rPr>
      </w:pPr>
    </w:p>
    <w:p w:rsidR="00F00667" w:rsidRDefault="00F00667" w:rsidP="00F00667">
      <w:pPr>
        <w:spacing w:after="0" w:line="240" w:lineRule="auto"/>
        <w:jc w:val="both"/>
        <w:rPr>
          <w:rFonts w:ascii="Times New Roman" w:hAnsi="Times New Roman" w:cs="Times New Roman"/>
          <w:b/>
          <w:sz w:val="28"/>
          <w:szCs w:val="28"/>
          <w:lang w:val="kk-KZ"/>
        </w:rPr>
      </w:pPr>
    </w:p>
    <w:p w:rsidR="00F00667" w:rsidRPr="00DC2FBF" w:rsidRDefault="00EB2939" w:rsidP="00F00667">
      <w:pPr>
        <w:pStyle w:val="af"/>
        <w:snapToGrid w:val="0"/>
        <w:spacing w:after="0" w:line="240" w:lineRule="auto"/>
        <w:ind w:left="0"/>
        <w:jc w:val="both"/>
        <w:rPr>
          <w:rFonts w:ascii="Times New Roman" w:hAnsi="Times New Roman"/>
          <w:b/>
          <w:sz w:val="28"/>
          <w:szCs w:val="28"/>
        </w:rPr>
      </w:pPr>
      <w:r>
        <w:rPr>
          <w:rFonts w:ascii="Times New Roman" w:hAnsi="Times New Roman"/>
          <w:b/>
          <w:sz w:val="28"/>
          <w:szCs w:val="28"/>
        </w:rPr>
        <w:t>14-дәріс. Тақырыбы: Курстық және д</w:t>
      </w:r>
      <w:r w:rsidR="00F00667" w:rsidRPr="007D1576">
        <w:rPr>
          <w:rFonts w:ascii="Times New Roman" w:hAnsi="Times New Roman"/>
          <w:b/>
          <w:sz w:val="28"/>
          <w:szCs w:val="28"/>
        </w:rPr>
        <w:t>ипломдық жұмысты орындау  әдістемесі.</w:t>
      </w:r>
    </w:p>
    <w:p w:rsidR="00F00667" w:rsidRPr="00DC2FBF" w:rsidRDefault="00F00667" w:rsidP="00F00667">
      <w:pPr>
        <w:spacing w:after="0" w:line="240" w:lineRule="auto"/>
        <w:jc w:val="both"/>
        <w:rPr>
          <w:rFonts w:ascii="Times New Roman" w:hAnsi="Times New Roman" w:cs="Times New Roman"/>
          <w:b/>
          <w:sz w:val="28"/>
          <w:szCs w:val="28"/>
          <w:lang w:val="kk-KZ"/>
        </w:rPr>
      </w:pPr>
      <w:r w:rsidRPr="00DC2FBF">
        <w:rPr>
          <w:rFonts w:ascii="Times New Roman" w:hAnsi="Times New Roman" w:cs="Times New Roman"/>
          <w:b/>
          <w:sz w:val="28"/>
          <w:szCs w:val="28"/>
          <w:lang w:val="kk-KZ"/>
        </w:rPr>
        <w:t>(</w:t>
      </w:r>
      <w:r w:rsidRPr="007D1576">
        <w:rPr>
          <w:rFonts w:ascii="Times New Roman" w:hAnsi="Times New Roman" w:cs="Times New Roman"/>
          <w:b/>
          <w:sz w:val="28"/>
          <w:szCs w:val="28"/>
          <w:lang w:val="kk-KZ"/>
        </w:rPr>
        <w:t>дәріс-дискуссия</w:t>
      </w:r>
      <w:r w:rsidRPr="00DC2FBF">
        <w:rPr>
          <w:rFonts w:ascii="Times New Roman" w:hAnsi="Times New Roman" w:cs="Times New Roman"/>
          <w:b/>
          <w:sz w:val="28"/>
          <w:szCs w:val="28"/>
          <w:lang w:val="kk-KZ"/>
        </w:rPr>
        <w:t>)</w:t>
      </w:r>
    </w:p>
    <w:p w:rsidR="00F00667" w:rsidRPr="00D734AC" w:rsidRDefault="00F00667" w:rsidP="00F00667">
      <w:pPr>
        <w:pStyle w:val="ac"/>
        <w:spacing w:after="0"/>
        <w:ind w:left="0" w:firstLine="708"/>
        <w:rPr>
          <w:b/>
          <w:sz w:val="24"/>
          <w:szCs w:val="24"/>
          <w:lang w:val="kk-KZ" w:eastAsia="ko-KR"/>
        </w:rPr>
      </w:pPr>
      <w:r>
        <w:rPr>
          <w:b/>
          <w:sz w:val="24"/>
          <w:szCs w:val="24"/>
          <w:lang w:val="kk-KZ" w:eastAsia="ko-KR"/>
        </w:rPr>
        <w:t xml:space="preserve">Дәрістің мақсаты: </w:t>
      </w:r>
      <w:r>
        <w:rPr>
          <w:sz w:val="24"/>
          <w:szCs w:val="24"/>
          <w:lang w:val="kk-KZ"/>
        </w:rPr>
        <w:t>Студенттерге</w:t>
      </w:r>
      <w:r w:rsidRPr="00D734AC">
        <w:rPr>
          <w:sz w:val="24"/>
          <w:szCs w:val="24"/>
          <w:lang w:val="kk-KZ"/>
        </w:rPr>
        <w:t xml:space="preserve"> </w:t>
      </w:r>
      <w:r w:rsidRPr="00DC2FBF">
        <w:rPr>
          <w:sz w:val="24"/>
          <w:szCs w:val="24"/>
          <w:lang w:val="kk-KZ"/>
        </w:rPr>
        <w:t xml:space="preserve"> </w:t>
      </w:r>
      <w:r>
        <w:rPr>
          <w:sz w:val="24"/>
          <w:szCs w:val="24"/>
          <w:lang w:val="kk-KZ"/>
        </w:rPr>
        <w:t>дипломдық жұмыстың орындау әдістемесін</w:t>
      </w:r>
      <w:r w:rsidRPr="00D734AC">
        <w:rPr>
          <w:sz w:val="24"/>
          <w:szCs w:val="24"/>
          <w:lang w:val="kk-KZ"/>
        </w:rPr>
        <w:t xml:space="preserve"> меңгерту</w:t>
      </w:r>
    </w:p>
    <w:p w:rsidR="00F00667" w:rsidRPr="00D702A3" w:rsidRDefault="00F00667" w:rsidP="00F00667">
      <w:pPr>
        <w:pStyle w:val="ac"/>
        <w:spacing w:after="0"/>
        <w:ind w:left="0" w:firstLine="708"/>
        <w:rPr>
          <w:sz w:val="24"/>
          <w:szCs w:val="24"/>
          <w:lang w:val="kk-KZ" w:eastAsia="ko-KR"/>
        </w:rPr>
      </w:pPr>
      <w:r>
        <w:rPr>
          <w:b/>
          <w:sz w:val="24"/>
          <w:szCs w:val="24"/>
          <w:lang w:val="kk-KZ" w:eastAsia="ko-KR"/>
        </w:rPr>
        <w:t>Дәрістің негізгі терминдері</w:t>
      </w:r>
      <w:r w:rsidRPr="00D702A3">
        <w:rPr>
          <w:sz w:val="24"/>
          <w:szCs w:val="24"/>
          <w:lang w:val="kk-KZ" w:eastAsia="ko-KR"/>
        </w:rPr>
        <w:t xml:space="preserve">: дипломдық жұмыс, жоба, </w:t>
      </w:r>
      <w:r w:rsidRPr="00D702A3">
        <w:rPr>
          <w:sz w:val="24"/>
          <w:szCs w:val="24"/>
          <w:lang w:val="kk-KZ"/>
        </w:rPr>
        <w:t xml:space="preserve">дипломдық </w:t>
      </w:r>
      <w:r>
        <w:rPr>
          <w:sz w:val="24"/>
          <w:szCs w:val="24"/>
          <w:lang w:val="kk-KZ"/>
        </w:rPr>
        <w:t>жұмысты орындау әдістемесі.</w:t>
      </w: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Default="00F00667" w:rsidP="00F00667">
      <w:pPr>
        <w:pStyle w:val="ac"/>
        <w:tabs>
          <w:tab w:val="left" w:pos="0"/>
          <w:tab w:val="left" w:pos="360"/>
        </w:tabs>
        <w:spacing w:after="0"/>
        <w:ind w:left="0"/>
        <w:jc w:val="both"/>
        <w:rPr>
          <w:b/>
          <w:sz w:val="22"/>
          <w:szCs w:val="22"/>
          <w:lang w:val="kk-KZ" w:eastAsia="ko-KR"/>
        </w:rPr>
      </w:pPr>
      <w:r>
        <w:rPr>
          <w:b/>
          <w:sz w:val="22"/>
          <w:szCs w:val="22"/>
          <w:lang w:val="kk-KZ" w:eastAsia="ko-KR"/>
        </w:rPr>
        <w:t xml:space="preserve">1. </w:t>
      </w:r>
      <w:r w:rsidRPr="00654134">
        <w:rPr>
          <w:b/>
          <w:sz w:val="22"/>
          <w:szCs w:val="22"/>
          <w:lang w:val="kk-KZ" w:eastAsia="ko-KR"/>
        </w:rPr>
        <w:t xml:space="preserve">Дипломдық жұмысты </w:t>
      </w:r>
      <w:r w:rsidRPr="00DC2FBF">
        <w:rPr>
          <w:b/>
          <w:sz w:val="22"/>
          <w:szCs w:val="22"/>
          <w:lang w:val="kk-KZ" w:eastAsia="ko-KR"/>
        </w:rPr>
        <w:t>рәсімдеуге қойылатын талаптар</w:t>
      </w:r>
      <w:r>
        <w:rPr>
          <w:b/>
          <w:sz w:val="22"/>
          <w:szCs w:val="22"/>
          <w:lang w:val="kk-KZ" w:eastAsia="ko-KR"/>
        </w:rPr>
        <w:t>.</w:t>
      </w:r>
    </w:p>
    <w:p w:rsidR="00F00667" w:rsidRDefault="00F00667" w:rsidP="00F00667">
      <w:pPr>
        <w:pStyle w:val="ac"/>
        <w:tabs>
          <w:tab w:val="left" w:pos="0"/>
          <w:tab w:val="left" w:pos="360"/>
        </w:tabs>
        <w:spacing w:after="0"/>
        <w:ind w:left="0"/>
        <w:jc w:val="both"/>
        <w:rPr>
          <w:b/>
          <w:sz w:val="22"/>
          <w:szCs w:val="22"/>
          <w:lang w:val="kk-KZ" w:eastAsia="ko-KR"/>
        </w:rPr>
      </w:pPr>
      <w:r>
        <w:rPr>
          <w:b/>
          <w:sz w:val="22"/>
          <w:szCs w:val="22"/>
          <w:lang w:val="kk-KZ" w:eastAsia="ko-KR"/>
        </w:rPr>
        <w:t xml:space="preserve">2. </w:t>
      </w:r>
      <w:r w:rsidRPr="00654134">
        <w:rPr>
          <w:b/>
          <w:sz w:val="22"/>
          <w:szCs w:val="22"/>
          <w:lang w:val="kk-KZ" w:eastAsia="ko-KR"/>
        </w:rPr>
        <w:t xml:space="preserve">Дипломдық жұмысты </w:t>
      </w:r>
      <w:r w:rsidRPr="00DC2FBF">
        <w:rPr>
          <w:b/>
          <w:sz w:val="22"/>
          <w:szCs w:val="22"/>
          <w:lang w:val="kk-KZ" w:eastAsia="ko-KR"/>
        </w:rPr>
        <w:t>рәсімдеу</w:t>
      </w:r>
      <w:r>
        <w:rPr>
          <w:b/>
          <w:sz w:val="22"/>
          <w:szCs w:val="22"/>
          <w:lang w:val="kk-KZ" w:eastAsia="ko-KR"/>
        </w:rPr>
        <w:t xml:space="preserve"> алгоритмі.</w:t>
      </w:r>
    </w:p>
    <w:p w:rsidR="00F00667" w:rsidRPr="00AE4C4F" w:rsidRDefault="00F00667" w:rsidP="00F00667">
      <w:pPr>
        <w:pStyle w:val="ac"/>
        <w:tabs>
          <w:tab w:val="left" w:pos="0"/>
          <w:tab w:val="left" w:pos="360"/>
        </w:tabs>
        <w:spacing w:after="0"/>
        <w:ind w:left="0"/>
        <w:jc w:val="both"/>
        <w:rPr>
          <w:b/>
          <w:sz w:val="22"/>
          <w:szCs w:val="22"/>
          <w:lang w:val="kk-KZ" w:eastAsia="ko-KR"/>
        </w:rPr>
      </w:pPr>
    </w:p>
    <w:p w:rsidR="00F00667" w:rsidRPr="00654134" w:rsidRDefault="00F00667" w:rsidP="00F00667">
      <w:pPr>
        <w:pStyle w:val="ac"/>
        <w:widowControl w:val="0"/>
        <w:tabs>
          <w:tab w:val="left" w:pos="0"/>
          <w:tab w:val="left" w:pos="360"/>
        </w:tabs>
        <w:snapToGrid w:val="0"/>
        <w:spacing w:after="0"/>
        <w:ind w:left="0"/>
        <w:jc w:val="both"/>
        <w:rPr>
          <w:sz w:val="22"/>
          <w:szCs w:val="22"/>
          <w:lang w:val="be-BY"/>
        </w:rPr>
      </w:pPr>
      <w:r w:rsidRPr="00654134">
        <w:rPr>
          <w:sz w:val="22"/>
          <w:szCs w:val="22"/>
          <w:lang w:val="be-BY"/>
        </w:rPr>
        <w:t>Әрбір ғылым дербес дамып жетілуі үшін өзінің зерттеу әдістері көмегімен, ғылыми-зерттеу жұмыстарымен айналысады. Кез-келген ғылыми-зерттеу жұмысы әрбір құбылыстың, мәселенің ерекшеліктеріне сәйкес жүргізіліп отырады.</w:t>
      </w:r>
    </w:p>
    <w:p w:rsidR="00F00667" w:rsidRPr="00654134" w:rsidRDefault="00F00667" w:rsidP="00F00667">
      <w:pPr>
        <w:tabs>
          <w:tab w:val="left" w:pos="0"/>
          <w:tab w:val="left" w:pos="360"/>
        </w:tabs>
        <w:spacing w:after="0" w:line="240" w:lineRule="auto"/>
        <w:jc w:val="both"/>
        <w:rPr>
          <w:rFonts w:ascii="Times New Roman" w:hAnsi="Times New Roman" w:cs="Times New Roman"/>
          <w:lang w:val="be-BY"/>
        </w:rPr>
      </w:pPr>
      <w:r w:rsidRPr="00654134">
        <w:rPr>
          <w:rFonts w:ascii="Times New Roman" w:hAnsi="Times New Roman" w:cs="Times New Roman"/>
          <w:lang w:val="be-BY"/>
        </w:rPr>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F00667" w:rsidRPr="00654134" w:rsidRDefault="00F00667" w:rsidP="00F00667">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нәтижелері аса маңызды ғылыми міндетті шешетін, жаңа ғылыми негіздегі мазмұнда болуы қажет;</w:t>
      </w:r>
    </w:p>
    <w:p w:rsidR="00F00667" w:rsidRPr="00654134" w:rsidRDefault="00F00667" w:rsidP="00F00667">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қолданбалы маңызы бар мәселелерді шешуде жаңа ғылыми негізделген нәтижелерге ие болуы шарт;</w:t>
      </w:r>
    </w:p>
    <w:p w:rsidR="00F00667" w:rsidRPr="00654134" w:rsidRDefault="00F00667" w:rsidP="00F00667">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теориялық және экпсперименттік нәтижелері - белгілі ғылыми бағыттың дамуында маңызы бар ғылыми негізделген болуы шарт.</w:t>
      </w:r>
    </w:p>
    <w:p w:rsidR="00F00667" w:rsidRPr="00654134" w:rsidRDefault="00F00667" w:rsidP="00F00667">
      <w:pPr>
        <w:pStyle w:val="ac"/>
        <w:tabs>
          <w:tab w:val="left" w:pos="0"/>
          <w:tab w:val="left" w:pos="360"/>
        </w:tabs>
        <w:spacing w:after="0"/>
        <w:ind w:left="0" w:hanging="180"/>
        <w:jc w:val="both"/>
        <w:rPr>
          <w:sz w:val="22"/>
          <w:szCs w:val="22"/>
          <w:lang w:val="be-BY"/>
        </w:rPr>
      </w:pPr>
      <w:r w:rsidRPr="00654134">
        <w:rPr>
          <w:sz w:val="22"/>
          <w:szCs w:val="22"/>
          <w:lang w:val="be-BY"/>
        </w:rPr>
        <w:t>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F00667" w:rsidRPr="00654134" w:rsidRDefault="00F00667" w:rsidP="00F00667">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Ал, гуманитарлық бағыттағы жұмыстар үшін 1,5 баспа табаққа дейін рұқсат етіледі.</w:t>
      </w:r>
    </w:p>
    <w:p w:rsidR="00F00667" w:rsidRPr="00654134" w:rsidRDefault="00F00667" w:rsidP="00F00667">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Дисертациялық жұмыстың құрылымы: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мазмұны;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нормативтік сілтеме;</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анықтамалар;</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қысқартылған сөздер мен белгілер;</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пайдаланылған әдебиеттер тізімі;</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қосымшалардан тұрады.</w:t>
      </w:r>
    </w:p>
    <w:p w:rsidR="00F00667" w:rsidRPr="00654134" w:rsidRDefault="00F00667" w:rsidP="00F00667">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Автореферат құрылымы: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lastRenderedPageBreak/>
        <w:t>зерттеу жұмысы бойынша жазылған еңбектер тізімі.</w:t>
      </w:r>
    </w:p>
    <w:p w:rsidR="00F00667" w:rsidRPr="00654134" w:rsidRDefault="00F00667" w:rsidP="00F00667">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Диссертациялық жұмыс құрылымы бойынша қойылатын талаптар:</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Мұқаба диссертацияның алғашқы беті құжатты іздеу және өңдеу үшін ақпараттық дерек қызметін атқарады.</w:t>
      </w:r>
    </w:p>
    <w:p w:rsidR="00F00667" w:rsidRPr="00654134" w:rsidRDefault="00F00667" w:rsidP="00F00667">
      <w:pPr>
        <w:pStyle w:val="ac"/>
        <w:tabs>
          <w:tab w:val="left" w:pos="0"/>
          <w:tab w:val="left" w:pos="360"/>
        </w:tabs>
        <w:spacing w:after="0"/>
        <w:ind w:left="0" w:hanging="180"/>
        <w:jc w:val="both"/>
        <w:rPr>
          <w:sz w:val="22"/>
          <w:szCs w:val="22"/>
          <w:lang w:val="kk-KZ"/>
        </w:rPr>
      </w:pPr>
      <w:r w:rsidRPr="00DC2FBF">
        <w:rPr>
          <w:sz w:val="22"/>
          <w:szCs w:val="22"/>
          <w:lang w:val="be-BY"/>
        </w:rPr>
        <w:t>Мұқабада төмендегідей мәліметтер беріледі: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Диссертация орындалған ұйымның атауы</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ӘОЖ Қолжазба құқығында</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ТЕГІ, АТЫ, ӘКЕСІНІҢ АТЫ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Диссертацияның атауы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Мамандық шифры және атауы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(Ғылыми қызметкерлер мамандықтарының номенклатурасы бойынша беріледі)</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____________________________ ғылымдарының кандидаты (докторы) ғылыми дәрежесін алу үшін дайындалған диссертация</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Ғылыми жетекшісі (кеңесшісі)</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Қазақстан Республикасы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Қала, жыл</w:t>
      </w:r>
    </w:p>
    <w:p w:rsidR="00F00667" w:rsidRPr="00DC2FBF" w:rsidRDefault="00F00667" w:rsidP="00F00667">
      <w:pPr>
        <w:pStyle w:val="ac"/>
        <w:tabs>
          <w:tab w:val="left" w:pos="0"/>
          <w:tab w:val="left" w:pos="360"/>
        </w:tabs>
        <w:spacing w:after="0"/>
        <w:ind w:left="0" w:hanging="180"/>
        <w:jc w:val="both"/>
        <w:rPr>
          <w:sz w:val="22"/>
          <w:szCs w:val="22"/>
          <w:lang w:val="be-BY"/>
        </w:rPr>
      </w:pPr>
      <w:r w:rsidRPr="00654134">
        <w:rPr>
          <w:sz w:val="22"/>
          <w:szCs w:val="22"/>
          <w:lang w:val="kk-KZ"/>
        </w:rPr>
        <w:t>Мұқабада ізденушінің қолы қара паста немесе черниламен қойылуы керек.</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Бірінші бөлімде жалпы зерттеу жұмысы бойынша теориялық шолу жасалады.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Қорытындыда диссертациялық зерттеу жұмысының қорытындысы бойынша қысқаша тұжырымдар;</w:t>
      </w:r>
    </w:p>
    <w:p w:rsidR="00F00667" w:rsidRPr="00DC2FBF" w:rsidRDefault="00F00667" w:rsidP="00F00667">
      <w:pPr>
        <w:pStyle w:val="ac"/>
        <w:numPr>
          <w:ilvl w:val="0"/>
          <w:numId w:val="6"/>
        </w:numPr>
        <w:tabs>
          <w:tab w:val="clear" w:pos="340"/>
          <w:tab w:val="left" w:pos="0"/>
          <w:tab w:val="left" w:pos="360"/>
        </w:tabs>
        <w:spacing w:after="0"/>
        <w:ind w:hanging="180"/>
        <w:jc w:val="both"/>
        <w:rPr>
          <w:sz w:val="22"/>
          <w:szCs w:val="22"/>
          <w:lang w:val="be-BY"/>
        </w:rPr>
      </w:pPr>
      <w:r w:rsidRPr="00DC2FBF">
        <w:rPr>
          <w:sz w:val="22"/>
          <w:szCs w:val="22"/>
          <w:lang w:val="be-BY"/>
        </w:rPr>
        <w:t>алға қойылған міндеттердің орындалғаны жайлы баға;</w:t>
      </w:r>
    </w:p>
    <w:p w:rsidR="00F00667" w:rsidRPr="00DC2FBF" w:rsidRDefault="00F00667" w:rsidP="00F00667">
      <w:pPr>
        <w:pStyle w:val="ac"/>
        <w:numPr>
          <w:ilvl w:val="0"/>
          <w:numId w:val="6"/>
        </w:numPr>
        <w:tabs>
          <w:tab w:val="clear" w:pos="340"/>
          <w:tab w:val="left" w:pos="0"/>
          <w:tab w:val="left" w:pos="360"/>
        </w:tabs>
        <w:spacing w:after="0"/>
        <w:ind w:hanging="180"/>
        <w:jc w:val="both"/>
        <w:rPr>
          <w:sz w:val="22"/>
          <w:szCs w:val="22"/>
          <w:lang w:val="be-BY"/>
        </w:rPr>
      </w:pPr>
      <w:r w:rsidRPr="00DC2FBF">
        <w:rPr>
          <w:sz w:val="22"/>
          <w:szCs w:val="22"/>
          <w:lang w:val="be-BY"/>
        </w:rPr>
        <w:t>қолданылған жетістіктерді көрсету мен қатар болашақта атқарылатын жұмыстарға ұсыныстар беру;</w:t>
      </w:r>
    </w:p>
    <w:p w:rsidR="00F00667" w:rsidRPr="00DC2FBF" w:rsidRDefault="00F00667" w:rsidP="00F00667">
      <w:pPr>
        <w:pStyle w:val="ac"/>
        <w:numPr>
          <w:ilvl w:val="0"/>
          <w:numId w:val="6"/>
        </w:numPr>
        <w:tabs>
          <w:tab w:val="clear" w:pos="340"/>
          <w:tab w:val="left" w:pos="0"/>
          <w:tab w:val="left" w:pos="360"/>
        </w:tabs>
        <w:spacing w:after="0"/>
        <w:ind w:hanging="180"/>
        <w:jc w:val="both"/>
        <w:rPr>
          <w:sz w:val="22"/>
          <w:szCs w:val="22"/>
          <w:lang w:val="be-BY"/>
        </w:rPr>
      </w:pPr>
      <w:r w:rsidRPr="00DC2FBF">
        <w:rPr>
          <w:sz w:val="22"/>
          <w:szCs w:val="22"/>
          <w:lang w:val="be-BY"/>
        </w:rPr>
        <w:t>өндіріске енгізілген нақты тұжырымдар бойынша баға беру;</w:t>
      </w:r>
    </w:p>
    <w:p w:rsidR="00F00667" w:rsidRPr="00654134" w:rsidRDefault="00F00667" w:rsidP="00F00667">
      <w:pPr>
        <w:pStyle w:val="ac"/>
        <w:numPr>
          <w:ilvl w:val="0"/>
          <w:numId w:val="6"/>
        </w:numPr>
        <w:tabs>
          <w:tab w:val="clear" w:pos="340"/>
          <w:tab w:val="left" w:pos="0"/>
          <w:tab w:val="left" w:pos="360"/>
        </w:tabs>
        <w:spacing w:after="0"/>
        <w:ind w:hanging="180"/>
        <w:jc w:val="both"/>
        <w:rPr>
          <w:sz w:val="22"/>
          <w:szCs w:val="22"/>
        </w:rPr>
      </w:pPr>
      <w:r w:rsidRPr="00DC2FBF">
        <w:rPr>
          <w:sz w:val="22"/>
          <w:szCs w:val="22"/>
          <w:lang w:val="be-BY"/>
        </w:rPr>
        <w:t xml:space="preserve">орындалған зерттеу жұмысы бойынша баға беру және осы саладағы алдыңғы қатарлы жетістіктермен салыстыру. </w:t>
      </w:r>
      <w:r w:rsidRPr="00654134">
        <w:rPr>
          <w:sz w:val="22"/>
          <w:szCs w:val="22"/>
        </w:rPr>
        <w:t>(қандай дәрежеде орындалған жайлы ақпарат).</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b/>
          <w:sz w:val="22"/>
          <w:szCs w:val="22"/>
          <w:lang w:val="kk-KZ"/>
        </w:rPr>
        <w:t xml:space="preserve">Қосымшаларда </w:t>
      </w:r>
      <w:r w:rsidRPr="00654134">
        <w:rPr>
          <w:sz w:val="22"/>
          <w:szCs w:val="22"/>
          <w:lang w:val="kk-KZ"/>
        </w:rPr>
        <w:t>мыныандай мәліметтер беріледі.</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Қосымшада диссертацияға қатысты, бірақ негізгі бөлімге белгілі бір себептермен кірмейтін материалдар, құжаттар жатады. Олар: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математикалық дәлелдер, есептер, формулалар;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материалдар, нақты есептер;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зерттеу сынақтарының хаттамалары;</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иллюстрациялық материалдар, фотосуреттер;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диссертация нәтижелерін ендіру актілері.</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 мәтіні оң жағынан – </w:t>
      </w:r>
      <w:smartTag w:uri="urn:schemas-microsoft-com:office:smarttags" w:element="metricconverter">
        <w:smartTagPr>
          <w:attr w:name="ProductID" w:val="10 мм"/>
        </w:smartTagPr>
        <w:r w:rsidRPr="00654134">
          <w:rPr>
            <w:sz w:val="22"/>
            <w:szCs w:val="22"/>
            <w:lang w:val="kk-KZ"/>
          </w:rPr>
          <w:t>10 мм</w:t>
        </w:r>
      </w:smartTag>
      <w:r w:rsidRPr="00654134">
        <w:rPr>
          <w:sz w:val="22"/>
          <w:szCs w:val="22"/>
          <w:lang w:val="kk-KZ"/>
        </w:rPr>
        <w:t xml:space="preserve">, жоғарыдан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сол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төменгі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қалдырылып жазылады.</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Диссертация рәсімдеу кезінде компьютерде кеткен қателіктерді түзетуге болады.</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lastRenderedPageBreak/>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F00667" w:rsidRPr="00DC2FBF" w:rsidRDefault="00F00667" w:rsidP="00F00667">
      <w:pPr>
        <w:pStyle w:val="ac"/>
        <w:tabs>
          <w:tab w:val="left" w:pos="0"/>
          <w:tab w:val="left" w:pos="360"/>
        </w:tabs>
        <w:spacing w:after="0"/>
        <w:ind w:left="0" w:hanging="180"/>
        <w:jc w:val="both"/>
        <w:rPr>
          <w:b/>
          <w:sz w:val="22"/>
          <w:szCs w:val="22"/>
          <w:lang w:val="kk-KZ" w:eastAsia="ko-KR"/>
        </w:rPr>
      </w:pPr>
      <w:r w:rsidRPr="00654134">
        <w:rPr>
          <w:bCs/>
          <w:sz w:val="22"/>
          <w:szCs w:val="22"/>
          <w:lang w:val="kk-KZ"/>
        </w:rPr>
        <w:t>Егерде диссертацияда кесте, сурет берілетін болса, ол негізінен түсіндірме мәтінен кейін беріледі.</w:t>
      </w:r>
      <w:r w:rsidRPr="00654134">
        <w:rPr>
          <w:b/>
          <w:sz w:val="22"/>
          <w:szCs w:val="22"/>
          <w:lang w:val="kk-KZ" w:eastAsia="ko-KR"/>
        </w:rPr>
        <w:t xml:space="preserve"> Д</w:t>
      </w:r>
      <w:r w:rsidRPr="00DC2FBF">
        <w:rPr>
          <w:b/>
          <w:sz w:val="22"/>
          <w:szCs w:val="22"/>
          <w:lang w:val="kk-KZ" w:eastAsia="ko-KR"/>
        </w:rPr>
        <w:t xml:space="preserve">иссертацияны </w:t>
      </w:r>
      <w:r w:rsidRPr="00654134">
        <w:rPr>
          <w:b/>
          <w:sz w:val="22"/>
          <w:szCs w:val="22"/>
          <w:lang w:val="kk-KZ" w:eastAsia="ko-KR"/>
        </w:rPr>
        <w:t xml:space="preserve">немесе дипломдық жұмысты </w:t>
      </w:r>
      <w:r w:rsidRPr="00DC2FBF">
        <w:rPr>
          <w:b/>
          <w:sz w:val="22"/>
          <w:szCs w:val="22"/>
          <w:lang w:val="kk-KZ" w:eastAsia="ko-KR"/>
        </w:rPr>
        <w:t>рәсімдеуге қойылатын талаптар</w:t>
      </w:r>
    </w:p>
    <w:p w:rsidR="00F00667" w:rsidRPr="00654134" w:rsidRDefault="00F00667" w:rsidP="00F00667">
      <w:pPr>
        <w:pStyle w:val="ac"/>
        <w:widowControl w:val="0"/>
        <w:tabs>
          <w:tab w:val="left" w:pos="0"/>
          <w:tab w:val="left" w:pos="360"/>
        </w:tabs>
        <w:snapToGrid w:val="0"/>
        <w:spacing w:after="0"/>
        <w:ind w:left="0" w:hanging="180"/>
        <w:jc w:val="both"/>
        <w:rPr>
          <w:sz w:val="22"/>
          <w:szCs w:val="22"/>
          <w:lang w:val="be-BY"/>
        </w:rPr>
      </w:pPr>
      <w:r w:rsidRPr="00654134">
        <w:rPr>
          <w:sz w:val="22"/>
          <w:szCs w:val="22"/>
          <w:lang w:val="be-BY"/>
        </w:rPr>
        <w:t>Әрбір ғылым дербес дамып жетілуі үшін өзінің зерттеу әдістері көмегімен, ғылыми-зерттеу жұмыстарымен айналысады. Кез-келген ғылыми-зерттеу жұмысы әрбір құбылыстың, мәселенің ерекшеліктеріне сәйкес жүргізіліп отырады.</w:t>
      </w:r>
    </w:p>
    <w:p w:rsidR="00F00667" w:rsidRPr="00654134" w:rsidRDefault="00F00667" w:rsidP="00F00667">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F00667" w:rsidRPr="00654134" w:rsidRDefault="00F00667" w:rsidP="00F00667">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нәтижелері аса маңызды ғылыми міндетті шешетін, жаңа ғылыми негіздегі мазмұнда болуы қажет;</w:t>
      </w:r>
    </w:p>
    <w:p w:rsidR="00F00667" w:rsidRPr="00654134" w:rsidRDefault="00F00667" w:rsidP="00F00667">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қолданбалы маңызы бар мәселелерді шешуде жаңа ғылыми негізделген нәтижелерге ие болуы шарт;</w:t>
      </w:r>
    </w:p>
    <w:p w:rsidR="00F00667" w:rsidRPr="00654134" w:rsidRDefault="00F00667" w:rsidP="00F00667">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теориялық және экпсперименттік нәтижелері - белгілі ғылыми бағыттың дамуында маңызы бар ғылыми негізделген болуы шарт.</w:t>
      </w:r>
    </w:p>
    <w:p w:rsidR="00F00667" w:rsidRPr="00654134" w:rsidRDefault="00F00667" w:rsidP="00F00667">
      <w:pPr>
        <w:pStyle w:val="ac"/>
        <w:tabs>
          <w:tab w:val="left" w:pos="0"/>
          <w:tab w:val="left" w:pos="360"/>
        </w:tabs>
        <w:spacing w:after="0"/>
        <w:ind w:left="0" w:hanging="180"/>
        <w:jc w:val="both"/>
        <w:rPr>
          <w:sz w:val="22"/>
          <w:szCs w:val="22"/>
          <w:lang w:val="be-BY"/>
        </w:rPr>
      </w:pPr>
      <w:r w:rsidRPr="00654134">
        <w:rPr>
          <w:sz w:val="22"/>
          <w:szCs w:val="22"/>
          <w:lang w:val="be-BY"/>
        </w:rPr>
        <w:t>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F00667" w:rsidRPr="00654134" w:rsidRDefault="00F00667" w:rsidP="00F00667">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Ал, гуманитарлық бағыттағы жұмыстар үшін 1,5 баспа табаққа дейін рұқсат етіледі.</w:t>
      </w:r>
    </w:p>
    <w:p w:rsidR="00F00667" w:rsidRPr="00654134" w:rsidRDefault="00F00667" w:rsidP="00F00667">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Дисертациялық жұмыстың құрылымы: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мазмұны;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нормативтік сілтеме;</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анықтамалар;</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қысқартылған сөздер мен белгілер;</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пайдаланылған әдебиеттер тізімі;</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қосымшалардан тұрады.</w:t>
      </w:r>
    </w:p>
    <w:p w:rsidR="00F00667" w:rsidRPr="00654134" w:rsidRDefault="00F00667" w:rsidP="00F00667">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Автореферат құрылымы: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F00667" w:rsidRPr="00654134" w:rsidRDefault="00F00667" w:rsidP="00F00667">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зерттеу жұмысы бойынша жазылған еңбектер тізімі.</w:t>
      </w:r>
    </w:p>
    <w:p w:rsidR="00F00667" w:rsidRPr="00654134" w:rsidRDefault="00F00667" w:rsidP="00F00667">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Диссертациялық жұмыс құрылымы бойынша қойылатын талаптар:</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Мұқаба диссертацияның алғашқы беті құжатты іздеу және өңдеу үшін ақпараттық дерек қызметін атқарады.</w:t>
      </w:r>
    </w:p>
    <w:p w:rsidR="00F00667" w:rsidRPr="00654134" w:rsidRDefault="00F00667" w:rsidP="00F00667">
      <w:pPr>
        <w:pStyle w:val="ac"/>
        <w:tabs>
          <w:tab w:val="left" w:pos="0"/>
          <w:tab w:val="left" w:pos="360"/>
        </w:tabs>
        <w:spacing w:after="0"/>
        <w:ind w:left="0" w:hanging="180"/>
        <w:jc w:val="both"/>
        <w:rPr>
          <w:sz w:val="22"/>
          <w:szCs w:val="22"/>
          <w:lang w:val="kk-KZ"/>
        </w:rPr>
      </w:pPr>
      <w:r w:rsidRPr="00DC2FBF">
        <w:rPr>
          <w:sz w:val="22"/>
          <w:szCs w:val="22"/>
          <w:lang w:val="be-BY"/>
        </w:rPr>
        <w:t>Мұқабада төмендегідей мәліметтер беріледі: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Диссертация орындалған ұйымның атауы</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ӘОЖ Қолжазба құқығында</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ТЕГІ, АТЫ, ӘКЕСІНІҢ АТЫ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Диссертацияның атауы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Мамандық шифры және атауы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(Ғылыми қызметкерлер мамандықтарының номенклатурасы бойынша беріледі)</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____________________________ ғылымдарының кандидаты (докторы) ғылыми дәрежесін алу үшін дайындалған диссертация</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Ғылыми жетекшісі (кеңесшісі)</w:t>
      </w:r>
    </w:p>
    <w:p w:rsidR="00F00667" w:rsidRPr="00DC2FBF" w:rsidRDefault="00F00667" w:rsidP="00F00667">
      <w:pPr>
        <w:pStyle w:val="ac"/>
        <w:tabs>
          <w:tab w:val="left" w:pos="0"/>
          <w:tab w:val="left" w:pos="360"/>
        </w:tabs>
        <w:spacing w:after="0"/>
        <w:ind w:left="0" w:hanging="180"/>
        <w:jc w:val="both"/>
        <w:rPr>
          <w:sz w:val="22"/>
          <w:szCs w:val="22"/>
          <w:lang w:val="be-BY"/>
        </w:rPr>
      </w:pP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Қазақстан Республикасы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Қала, жыл</w:t>
      </w:r>
    </w:p>
    <w:p w:rsidR="00F00667" w:rsidRPr="00DC2FBF" w:rsidRDefault="00F00667" w:rsidP="00F00667">
      <w:pPr>
        <w:pStyle w:val="ac"/>
        <w:tabs>
          <w:tab w:val="left" w:pos="0"/>
          <w:tab w:val="left" w:pos="360"/>
        </w:tabs>
        <w:spacing w:after="0"/>
        <w:ind w:left="0" w:hanging="180"/>
        <w:jc w:val="both"/>
        <w:rPr>
          <w:sz w:val="22"/>
          <w:szCs w:val="22"/>
          <w:lang w:val="be-BY"/>
        </w:rPr>
      </w:pPr>
      <w:r w:rsidRPr="00654134">
        <w:rPr>
          <w:sz w:val="22"/>
          <w:szCs w:val="22"/>
          <w:lang w:val="kk-KZ"/>
        </w:rPr>
        <w:t>Мұқабада ізденушінің қолы қара паста немесе черниламен қойылуы керек.</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lastRenderedPageBreak/>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Бірінші бөлімде жалпы зерттеу жұмысы бойынша теориялық шолу жасалады.</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F00667" w:rsidRPr="00DC2FBF" w:rsidRDefault="00F00667" w:rsidP="00F00667">
      <w:pPr>
        <w:pStyle w:val="ac"/>
        <w:tabs>
          <w:tab w:val="left" w:pos="0"/>
          <w:tab w:val="left" w:pos="360"/>
        </w:tabs>
        <w:spacing w:after="0"/>
        <w:ind w:left="0" w:hanging="180"/>
        <w:jc w:val="both"/>
        <w:rPr>
          <w:sz w:val="22"/>
          <w:szCs w:val="22"/>
          <w:lang w:val="be-BY"/>
        </w:rPr>
      </w:pPr>
      <w:r w:rsidRPr="00DC2FBF">
        <w:rPr>
          <w:sz w:val="22"/>
          <w:szCs w:val="22"/>
          <w:lang w:val="be-BY"/>
        </w:rPr>
        <w:t>Қорытындыда диссертациялық зерттеу жұмысының қорытындысы бойынша қысқаша тұжырымдар;</w:t>
      </w:r>
    </w:p>
    <w:p w:rsidR="00F00667" w:rsidRPr="00DC2FBF" w:rsidRDefault="00F00667" w:rsidP="00F00667">
      <w:pPr>
        <w:pStyle w:val="ac"/>
        <w:numPr>
          <w:ilvl w:val="0"/>
          <w:numId w:val="6"/>
        </w:numPr>
        <w:tabs>
          <w:tab w:val="clear" w:pos="340"/>
          <w:tab w:val="left" w:pos="0"/>
          <w:tab w:val="left" w:pos="360"/>
        </w:tabs>
        <w:spacing w:after="0"/>
        <w:ind w:hanging="180"/>
        <w:jc w:val="both"/>
        <w:rPr>
          <w:sz w:val="22"/>
          <w:szCs w:val="22"/>
          <w:lang w:val="be-BY"/>
        </w:rPr>
      </w:pPr>
      <w:r w:rsidRPr="00DC2FBF">
        <w:rPr>
          <w:sz w:val="22"/>
          <w:szCs w:val="22"/>
          <w:lang w:val="be-BY"/>
        </w:rPr>
        <w:t>алға қойылған міндеттердің орындалғаны жайлы баға;</w:t>
      </w:r>
    </w:p>
    <w:p w:rsidR="00F00667" w:rsidRPr="00DC2FBF" w:rsidRDefault="00F00667" w:rsidP="00F00667">
      <w:pPr>
        <w:pStyle w:val="ac"/>
        <w:numPr>
          <w:ilvl w:val="0"/>
          <w:numId w:val="6"/>
        </w:numPr>
        <w:tabs>
          <w:tab w:val="clear" w:pos="340"/>
          <w:tab w:val="left" w:pos="0"/>
          <w:tab w:val="left" w:pos="360"/>
        </w:tabs>
        <w:spacing w:after="0"/>
        <w:ind w:hanging="180"/>
        <w:jc w:val="both"/>
        <w:rPr>
          <w:sz w:val="22"/>
          <w:szCs w:val="22"/>
          <w:lang w:val="be-BY"/>
        </w:rPr>
      </w:pPr>
      <w:r w:rsidRPr="00DC2FBF">
        <w:rPr>
          <w:sz w:val="22"/>
          <w:szCs w:val="22"/>
          <w:lang w:val="be-BY"/>
        </w:rPr>
        <w:t>қолданылған жетістіктерді көрсету мен қатар болашақта атқарылатын жұмыстарға ұсыныстар беру;</w:t>
      </w:r>
    </w:p>
    <w:p w:rsidR="00F00667" w:rsidRPr="00DC2FBF" w:rsidRDefault="00F00667" w:rsidP="00F00667">
      <w:pPr>
        <w:pStyle w:val="ac"/>
        <w:numPr>
          <w:ilvl w:val="0"/>
          <w:numId w:val="6"/>
        </w:numPr>
        <w:tabs>
          <w:tab w:val="clear" w:pos="340"/>
          <w:tab w:val="left" w:pos="0"/>
          <w:tab w:val="left" w:pos="360"/>
        </w:tabs>
        <w:spacing w:after="0"/>
        <w:ind w:hanging="180"/>
        <w:jc w:val="both"/>
        <w:rPr>
          <w:sz w:val="22"/>
          <w:szCs w:val="22"/>
          <w:lang w:val="be-BY"/>
        </w:rPr>
      </w:pPr>
      <w:r w:rsidRPr="00DC2FBF">
        <w:rPr>
          <w:sz w:val="22"/>
          <w:szCs w:val="22"/>
          <w:lang w:val="be-BY"/>
        </w:rPr>
        <w:t>өндіріске енгізілген нақты тұжырымдар бойынша баға беру;</w:t>
      </w:r>
    </w:p>
    <w:p w:rsidR="00F00667" w:rsidRPr="00654134" w:rsidRDefault="00F00667" w:rsidP="00F00667">
      <w:pPr>
        <w:pStyle w:val="ac"/>
        <w:numPr>
          <w:ilvl w:val="0"/>
          <w:numId w:val="6"/>
        </w:numPr>
        <w:tabs>
          <w:tab w:val="clear" w:pos="340"/>
          <w:tab w:val="left" w:pos="0"/>
          <w:tab w:val="left" w:pos="360"/>
        </w:tabs>
        <w:spacing w:after="0"/>
        <w:ind w:hanging="180"/>
        <w:jc w:val="both"/>
        <w:rPr>
          <w:sz w:val="22"/>
          <w:szCs w:val="22"/>
        </w:rPr>
      </w:pPr>
      <w:r w:rsidRPr="00DC2FBF">
        <w:rPr>
          <w:sz w:val="22"/>
          <w:szCs w:val="22"/>
          <w:lang w:val="be-BY"/>
        </w:rPr>
        <w:t xml:space="preserve">орындалған зерттеу жұмысы бойынша баға беру және осы саладағы алдыңғы қатарлы жетістіктермен салыстыру. </w:t>
      </w:r>
      <w:r w:rsidRPr="00654134">
        <w:rPr>
          <w:sz w:val="22"/>
          <w:szCs w:val="22"/>
        </w:rPr>
        <w:t>(қандай дәрежеде орындалған жайлы ақпарат).</w:t>
      </w:r>
    </w:p>
    <w:p w:rsidR="00F00667" w:rsidRPr="00654134" w:rsidRDefault="00F00667" w:rsidP="00F00667">
      <w:pPr>
        <w:pStyle w:val="ac"/>
        <w:tabs>
          <w:tab w:val="left" w:pos="0"/>
          <w:tab w:val="left" w:pos="360"/>
        </w:tabs>
        <w:spacing w:after="0"/>
        <w:ind w:left="0" w:firstLine="1134"/>
        <w:jc w:val="center"/>
        <w:rPr>
          <w:sz w:val="22"/>
          <w:szCs w:val="22"/>
          <w:lang w:val="kk-KZ"/>
        </w:rPr>
      </w:pPr>
      <w:r w:rsidRPr="007D1576">
        <w:rPr>
          <w:b/>
          <w:sz w:val="22"/>
          <w:szCs w:val="22"/>
          <w:lang w:val="kk-KZ"/>
        </w:rPr>
        <w:t>Қос</w:t>
      </w:r>
      <w:r>
        <w:rPr>
          <w:b/>
          <w:sz w:val="22"/>
          <w:szCs w:val="22"/>
          <w:lang w:val="kk-KZ"/>
        </w:rPr>
        <w:t>ымшаларда мын</w:t>
      </w:r>
      <w:r w:rsidRPr="007D1576">
        <w:rPr>
          <w:b/>
          <w:sz w:val="22"/>
          <w:szCs w:val="22"/>
          <w:lang w:val="kk-KZ"/>
        </w:rPr>
        <w:t>андай мәліметтер беріледі</w:t>
      </w:r>
      <w:r w:rsidRPr="00654134">
        <w:rPr>
          <w:sz w:val="22"/>
          <w:szCs w:val="22"/>
          <w:lang w:val="kk-KZ"/>
        </w:rPr>
        <w:t>.</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Қосымшада диссертацияға қатысты, бірақ негізгі бөлімге белгілі бір себептермен кірмейтін материалдар, құжаттар жатады. Олар: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математикалық дәлелдер, есептер, формулалар;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материалдар, нақты есептер;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зерттеу сынақтарының хаттамалары;</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иллюстрациялық материалдар, фотосуреттер;</w:t>
      </w:r>
    </w:p>
    <w:p w:rsidR="00F00667" w:rsidRPr="00654134" w:rsidRDefault="00F00667" w:rsidP="00F00667">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диссертация нәтижелерін ендіру актілері.</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 мәтіні оң жағынан – </w:t>
      </w:r>
      <w:smartTag w:uri="urn:schemas-microsoft-com:office:smarttags" w:element="metricconverter">
        <w:smartTagPr>
          <w:attr w:name="ProductID" w:val="10 мм"/>
        </w:smartTagPr>
        <w:r w:rsidRPr="00654134">
          <w:rPr>
            <w:sz w:val="22"/>
            <w:szCs w:val="22"/>
            <w:lang w:val="kk-KZ"/>
          </w:rPr>
          <w:t>10 мм</w:t>
        </w:r>
      </w:smartTag>
      <w:r w:rsidRPr="00654134">
        <w:rPr>
          <w:sz w:val="22"/>
          <w:szCs w:val="22"/>
          <w:lang w:val="kk-KZ"/>
        </w:rPr>
        <w:t xml:space="preserve">, жоғарыдан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сол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төменгі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қалдырылып жазылады.</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Диссертация рәсімдеу кезінде компьютерде кеткен қателіктерді түзетуге болады.</w:t>
      </w:r>
    </w:p>
    <w:p w:rsidR="00F00667" w:rsidRPr="00654134" w:rsidRDefault="00F00667" w:rsidP="00F00667">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F00667" w:rsidRPr="00654134" w:rsidRDefault="00F00667" w:rsidP="00F00667">
      <w:pPr>
        <w:pStyle w:val="ac"/>
        <w:tabs>
          <w:tab w:val="left" w:pos="0"/>
          <w:tab w:val="left" w:pos="360"/>
        </w:tabs>
        <w:spacing w:after="0"/>
        <w:ind w:left="0" w:firstLine="1134"/>
        <w:jc w:val="both"/>
        <w:rPr>
          <w:b/>
          <w:sz w:val="22"/>
          <w:szCs w:val="22"/>
          <w:lang w:val="kk-KZ"/>
        </w:rPr>
      </w:pPr>
      <w:r w:rsidRPr="00654134">
        <w:rPr>
          <w:b/>
          <w:sz w:val="22"/>
          <w:szCs w:val="22"/>
          <w:lang w:val="kk-KZ"/>
        </w:rPr>
        <w:t>Егерде диссертацияда кесте, сурет берілетін болса, ол негізінен түсіндірме мәтінен кейін беріледі.</w:t>
      </w:r>
    </w:p>
    <w:p w:rsidR="00F00667" w:rsidRPr="002F0455" w:rsidRDefault="00F00667" w:rsidP="00F00667">
      <w:pPr>
        <w:spacing w:after="0" w:line="240" w:lineRule="auto"/>
        <w:jc w:val="both"/>
        <w:rPr>
          <w:rFonts w:ascii="Times New Roman" w:hAnsi="Times New Roman" w:cs="Times New Roman"/>
          <w:lang w:val="kk-KZ"/>
        </w:rPr>
      </w:pPr>
    </w:p>
    <w:p w:rsidR="00F00667" w:rsidRPr="002F0455" w:rsidRDefault="00F00667" w:rsidP="00F00667">
      <w:pPr>
        <w:spacing w:after="0" w:line="240" w:lineRule="auto"/>
        <w:jc w:val="center"/>
        <w:rPr>
          <w:rFonts w:ascii="Times New Roman" w:hAnsi="Times New Roman" w:cs="Times New Roman"/>
          <w:b/>
          <w:bCs/>
          <w:lang w:val="kk-KZ"/>
        </w:rPr>
      </w:pPr>
      <w:r w:rsidRPr="002F0455">
        <w:rPr>
          <w:rFonts w:ascii="Times New Roman" w:hAnsi="Times New Roman" w:cs="Times New Roman"/>
          <w:b/>
          <w:bCs/>
          <w:lang w:val="kk-KZ"/>
        </w:rPr>
        <w:t>Сұрақтар мен тапсырмалар</w:t>
      </w:r>
    </w:p>
    <w:p w:rsidR="00F00667" w:rsidRDefault="00F00667" w:rsidP="00F00667">
      <w:pPr>
        <w:spacing w:after="0" w:line="240" w:lineRule="auto"/>
        <w:rPr>
          <w:rFonts w:ascii="Times New Roman" w:hAnsi="Times New Roman" w:cs="Times New Roman"/>
          <w:bCs/>
          <w:lang w:val="kk-KZ"/>
        </w:rPr>
      </w:pPr>
      <w:r w:rsidRPr="002F0455">
        <w:rPr>
          <w:rFonts w:ascii="Times New Roman" w:hAnsi="Times New Roman" w:cs="Times New Roman"/>
          <w:bCs/>
          <w:lang w:val="kk-KZ"/>
        </w:rPr>
        <w:t>1. Дипломдық жұмысты жазып даярлаудың жалпы ережелері</w:t>
      </w:r>
      <w:r>
        <w:rPr>
          <w:rFonts w:ascii="Times New Roman" w:hAnsi="Times New Roman" w:cs="Times New Roman"/>
          <w:bCs/>
          <w:lang w:val="kk-KZ"/>
        </w:rPr>
        <w:t>н сипаттаңыз.</w:t>
      </w:r>
    </w:p>
    <w:p w:rsidR="00F00667" w:rsidRDefault="00F00667" w:rsidP="00F00667">
      <w:pPr>
        <w:spacing w:after="0" w:line="240" w:lineRule="auto"/>
        <w:rPr>
          <w:rFonts w:ascii="Times New Roman" w:hAnsi="Times New Roman" w:cs="Times New Roman"/>
          <w:bCs/>
          <w:lang w:val="kk-KZ"/>
        </w:rPr>
      </w:pPr>
      <w:r>
        <w:rPr>
          <w:rFonts w:ascii="Times New Roman" w:hAnsi="Times New Roman" w:cs="Times New Roman"/>
          <w:bCs/>
          <w:lang w:val="kk-KZ"/>
        </w:rPr>
        <w:t xml:space="preserve">2. </w:t>
      </w:r>
      <w:r w:rsidRPr="002F0455">
        <w:rPr>
          <w:rFonts w:ascii="Times New Roman" w:hAnsi="Times New Roman" w:cs="Times New Roman"/>
          <w:bCs/>
          <w:lang w:val="kk-KZ"/>
        </w:rPr>
        <w:t xml:space="preserve"> Дипломдық жұмысты</w:t>
      </w:r>
      <w:r>
        <w:rPr>
          <w:rFonts w:ascii="Times New Roman" w:hAnsi="Times New Roman" w:cs="Times New Roman"/>
          <w:bCs/>
          <w:lang w:val="kk-KZ"/>
        </w:rPr>
        <w:t>ң мазмұны мен құрылымын рәсімдеуге қойылатын талаптарды нақтылаңыз</w:t>
      </w:r>
    </w:p>
    <w:p w:rsidR="00F00667" w:rsidRPr="002F0455" w:rsidRDefault="00F00667" w:rsidP="00F00667">
      <w:pPr>
        <w:spacing w:after="0" w:line="240" w:lineRule="auto"/>
        <w:rPr>
          <w:b/>
          <w:bCs/>
          <w:sz w:val="24"/>
          <w:szCs w:val="24"/>
          <w:lang w:val="kk-KZ"/>
        </w:rPr>
      </w:pPr>
      <w:r>
        <w:rPr>
          <w:rFonts w:ascii="Times New Roman" w:hAnsi="Times New Roman" w:cs="Times New Roman"/>
          <w:bCs/>
          <w:lang w:val="kk-KZ"/>
        </w:rPr>
        <w:t xml:space="preserve">3. </w:t>
      </w:r>
      <w:r w:rsidRPr="002F0455">
        <w:rPr>
          <w:rFonts w:ascii="Times New Roman" w:hAnsi="Times New Roman" w:cs="Times New Roman"/>
          <w:bCs/>
          <w:lang w:val="kk-KZ"/>
        </w:rPr>
        <w:t>Дипломдық жұмысты</w:t>
      </w:r>
      <w:r>
        <w:rPr>
          <w:rFonts w:ascii="Times New Roman" w:hAnsi="Times New Roman" w:cs="Times New Roman"/>
          <w:bCs/>
          <w:lang w:val="kk-KZ"/>
        </w:rPr>
        <w:t xml:space="preserve"> қорғау тәртібін баяндаңыз.</w:t>
      </w:r>
    </w:p>
    <w:p w:rsidR="00F00667" w:rsidRPr="00AC259C" w:rsidRDefault="00F00667" w:rsidP="00F00667">
      <w:pPr>
        <w:pStyle w:val="ac"/>
        <w:tabs>
          <w:tab w:val="left" w:pos="0"/>
          <w:tab w:val="left" w:pos="360"/>
        </w:tabs>
        <w:spacing w:after="0"/>
        <w:ind w:left="0" w:firstLine="1134"/>
        <w:jc w:val="center"/>
        <w:rPr>
          <w:b/>
          <w:bCs/>
          <w:sz w:val="24"/>
          <w:szCs w:val="24"/>
          <w:lang w:val="kk-KZ"/>
        </w:rPr>
      </w:pPr>
      <w:r w:rsidRPr="00AC259C">
        <w:rPr>
          <w:b/>
          <w:bCs/>
          <w:sz w:val="24"/>
          <w:szCs w:val="24"/>
          <w:lang w:val="kk-KZ"/>
        </w:rPr>
        <w:t>Негізгі әдебиет</w:t>
      </w:r>
    </w:p>
    <w:p w:rsidR="00F00667" w:rsidRPr="00AC259C" w:rsidRDefault="00F00667" w:rsidP="00F00667">
      <w:pPr>
        <w:spacing w:after="0" w:line="240" w:lineRule="auto"/>
        <w:jc w:val="both"/>
        <w:rPr>
          <w:rFonts w:ascii="Times New Roman" w:hAnsi="Times New Roman" w:cs="Times New Roman"/>
          <w:b/>
          <w:sz w:val="24"/>
          <w:szCs w:val="24"/>
          <w:lang w:val="kk-KZ"/>
        </w:rPr>
      </w:pPr>
      <w:r w:rsidRPr="00AC259C">
        <w:rPr>
          <w:rFonts w:ascii="Times New Roman" w:hAnsi="Times New Roman" w:cs="Times New Roman"/>
          <w:b/>
          <w:sz w:val="24"/>
          <w:szCs w:val="24"/>
          <w:lang w:val="kk-KZ"/>
        </w:rPr>
        <w:t>1. Турманова К.Н., Ташкеева Г.К.</w:t>
      </w:r>
      <w:r w:rsidRPr="00AC259C">
        <w:rPr>
          <w:rFonts w:ascii="Times New Roman" w:hAnsi="Times New Roman" w:cs="Times New Roman"/>
          <w:sz w:val="24"/>
          <w:szCs w:val="24"/>
          <w:lang w:val="kk-KZ"/>
        </w:rPr>
        <w:t xml:space="preserve"> Дипломдық жұмысты жазу бойынша әдістемелік нұсқаулық </w:t>
      </w:r>
      <w:r w:rsidRPr="00DC2FBF">
        <w:rPr>
          <w:rFonts w:ascii="Times New Roman" w:hAnsi="Times New Roman" w:cs="Times New Roman"/>
          <w:sz w:val="24"/>
          <w:szCs w:val="24"/>
          <w:lang w:val="kk-KZ"/>
        </w:rPr>
        <w:t>(</w:t>
      </w:r>
      <w:r w:rsidRPr="00AC259C">
        <w:rPr>
          <w:rFonts w:ascii="Times New Roman" w:hAnsi="Times New Roman" w:cs="Times New Roman"/>
          <w:sz w:val="24"/>
          <w:szCs w:val="24"/>
          <w:lang w:val="kk-KZ"/>
        </w:rPr>
        <w:t xml:space="preserve">бакалавриат). </w:t>
      </w:r>
      <w:r w:rsidRPr="00AC259C">
        <w:rPr>
          <w:rFonts w:ascii="Times New Roman" w:hAnsi="Times New Roman" w:cs="Times New Roman"/>
          <w:sz w:val="24"/>
          <w:szCs w:val="24"/>
        </w:rPr>
        <w:t>Алматы: Қазақ университеті,</w:t>
      </w:r>
      <w:r w:rsidRPr="00AC259C">
        <w:rPr>
          <w:rFonts w:ascii="Times New Roman" w:hAnsi="Times New Roman" w:cs="Times New Roman"/>
          <w:sz w:val="24"/>
          <w:szCs w:val="24"/>
          <w:lang w:val="kk-KZ"/>
        </w:rPr>
        <w:t xml:space="preserve"> </w:t>
      </w:r>
      <w:r w:rsidRPr="00AC259C">
        <w:rPr>
          <w:rFonts w:ascii="Times New Roman" w:hAnsi="Times New Roman" w:cs="Times New Roman"/>
          <w:sz w:val="24"/>
          <w:szCs w:val="24"/>
        </w:rPr>
        <w:t>2019</w:t>
      </w:r>
      <w:r w:rsidRPr="00AC259C">
        <w:rPr>
          <w:rFonts w:ascii="Times New Roman" w:hAnsi="Times New Roman" w:cs="Times New Roman"/>
          <w:sz w:val="24"/>
          <w:szCs w:val="24"/>
          <w:lang w:val="kk-KZ"/>
        </w:rPr>
        <w:t xml:space="preserve"> - 52 бет.</w:t>
      </w:r>
      <w:r>
        <w:rPr>
          <w:rFonts w:ascii="Times New Roman" w:hAnsi="Times New Roman" w:cs="Times New Roman"/>
          <w:sz w:val="24"/>
          <w:szCs w:val="24"/>
          <w:lang w:val="kk-KZ"/>
        </w:rPr>
        <w:t xml:space="preserve"> </w:t>
      </w:r>
      <w:r w:rsidRPr="00AC259C">
        <w:rPr>
          <w:rFonts w:ascii="Times New Roman" w:hAnsi="Times New Roman" w:cs="Times New Roman"/>
          <w:sz w:val="24"/>
          <w:szCs w:val="24"/>
          <w:lang w:val="kk-KZ"/>
        </w:rPr>
        <w:t xml:space="preserve"> </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 xml:space="preserve">19-37 </w:t>
      </w:r>
      <w:r w:rsidRPr="00AC259C">
        <w:rPr>
          <w:rFonts w:ascii="Times New Roman" w:hAnsi="Times New Roman" w:cs="Times New Roman"/>
          <w:b/>
          <w:sz w:val="24"/>
          <w:szCs w:val="24"/>
        </w:rPr>
        <w:t>б.)</w:t>
      </w:r>
      <w:r w:rsidRPr="00AC259C">
        <w:rPr>
          <w:rFonts w:ascii="Times New Roman" w:hAnsi="Times New Roman" w:cs="Times New Roman"/>
          <w:b/>
          <w:sz w:val="24"/>
          <w:szCs w:val="24"/>
          <w:lang w:val="kk-KZ"/>
        </w:rPr>
        <w:t>.</w:t>
      </w:r>
    </w:p>
    <w:p w:rsidR="00F00667" w:rsidRPr="00AC259C" w:rsidRDefault="00F00667" w:rsidP="00F00667">
      <w:pPr>
        <w:spacing w:after="0" w:line="240" w:lineRule="auto"/>
        <w:jc w:val="both"/>
        <w:rPr>
          <w:bCs/>
          <w:sz w:val="24"/>
          <w:szCs w:val="24"/>
          <w:lang w:val="kk-KZ"/>
        </w:rPr>
      </w:pPr>
      <w:r w:rsidRPr="00AC259C">
        <w:rPr>
          <w:rFonts w:ascii="Times New Roman" w:hAnsi="Times New Roman" w:cs="Times New Roman"/>
          <w:b/>
          <w:sz w:val="24"/>
          <w:szCs w:val="24"/>
          <w:lang w:val="kk-KZ"/>
        </w:rPr>
        <w:t xml:space="preserve">2. </w:t>
      </w:r>
      <w:r w:rsidRPr="00AC259C">
        <w:rPr>
          <w:rFonts w:ascii="Times New Roman" w:hAnsi="Times New Roman" w:cs="Times New Roman"/>
          <w:b/>
          <w:sz w:val="24"/>
          <w:szCs w:val="24"/>
        </w:rPr>
        <w:t>Мардахаев Л.В</w:t>
      </w:r>
      <w:r w:rsidRPr="00AC259C">
        <w:rPr>
          <w:rFonts w:ascii="Times New Roman" w:hAnsi="Times New Roman" w:cs="Times New Roman"/>
          <w:sz w:val="24"/>
          <w:szCs w:val="24"/>
        </w:rPr>
        <w:t xml:space="preserve">. </w:t>
      </w:r>
      <w:r w:rsidRPr="00AC259C">
        <w:rPr>
          <w:rFonts w:ascii="Times New Roman" w:hAnsi="Times New Roman" w:cs="Times New Roman"/>
          <w:sz w:val="24"/>
          <w:szCs w:val="24"/>
          <w:lang w:val="kk-KZ"/>
        </w:rPr>
        <w:t>Дипломная работа бакалавра</w:t>
      </w:r>
      <w:r w:rsidRPr="00AC259C">
        <w:rPr>
          <w:rFonts w:ascii="Times New Roman" w:hAnsi="Times New Roman" w:cs="Times New Roman"/>
          <w:sz w:val="24"/>
          <w:szCs w:val="24"/>
        </w:rPr>
        <w:t xml:space="preserve">: подготовка и защита: учебно-методическое пособие.- М.: </w:t>
      </w:r>
      <w:r w:rsidRPr="00AC259C">
        <w:rPr>
          <w:rFonts w:ascii="Times New Roman" w:hAnsi="Times New Roman" w:cs="Times New Roman"/>
          <w:sz w:val="24"/>
          <w:szCs w:val="24"/>
          <w:lang w:val="kk-KZ"/>
        </w:rPr>
        <w:t>Перспектива</w:t>
      </w:r>
      <w:r w:rsidRPr="00AC259C">
        <w:rPr>
          <w:rFonts w:ascii="Times New Roman" w:hAnsi="Times New Roman" w:cs="Times New Roman"/>
          <w:sz w:val="24"/>
          <w:szCs w:val="24"/>
        </w:rPr>
        <w:t>, 201</w:t>
      </w:r>
      <w:r w:rsidRPr="00AC259C">
        <w:rPr>
          <w:rFonts w:ascii="Times New Roman" w:hAnsi="Times New Roman" w:cs="Times New Roman"/>
          <w:sz w:val="24"/>
          <w:szCs w:val="24"/>
          <w:lang w:val="kk-KZ"/>
        </w:rPr>
        <w:t>4</w:t>
      </w:r>
      <w:r w:rsidRPr="00AC259C">
        <w:rPr>
          <w:rFonts w:ascii="Times New Roman" w:hAnsi="Times New Roman" w:cs="Times New Roman"/>
          <w:sz w:val="24"/>
          <w:szCs w:val="24"/>
        </w:rPr>
        <w:t xml:space="preserve">. – </w:t>
      </w:r>
      <w:r w:rsidRPr="00AC259C">
        <w:rPr>
          <w:rFonts w:ascii="Times New Roman" w:hAnsi="Times New Roman" w:cs="Times New Roman"/>
          <w:sz w:val="24"/>
          <w:szCs w:val="24"/>
          <w:lang w:val="kk-KZ"/>
        </w:rPr>
        <w:t>78</w:t>
      </w:r>
      <w:r w:rsidRPr="00AC259C">
        <w:rPr>
          <w:rFonts w:ascii="Times New Roman" w:hAnsi="Times New Roman" w:cs="Times New Roman"/>
          <w:sz w:val="24"/>
          <w:szCs w:val="24"/>
        </w:rPr>
        <w:t xml:space="preserve"> с.</w:t>
      </w:r>
      <w:r>
        <w:rPr>
          <w:rFonts w:ascii="Times New Roman" w:hAnsi="Times New Roman" w:cs="Times New Roman"/>
          <w:sz w:val="24"/>
          <w:szCs w:val="24"/>
          <w:lang w:val="kk-KZ"/>
        </w:rPr>
        <w:t xml:space="preserve"> </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с. 3-43</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w:t>
      </w:r>
    </w:p>
    <w:p w:rsidR="00F00667" w:rsidRPr="00654134" w:rsidRDefault="00F00667" w:rsidP="00F00667">
      <w:pPr>
        <w:tabs>
          <w:tab w:val="left" w:pos="0"/>
          <w:tab w:val="left" w:pos="1260"/>
        </w:tabs>
        <w:spacing w:after="0" w:line="240" w:lineRule="auto"/>
        <w:jc w:val="both"/>
        <w:rPr>
          <w:rFonts w:ascii="Times New Roman" w:hAnsi="Times New Roman" w:cs="Times New Roman"/>
          <w:lang w:val="kk-KZ"/>
        </w:rPr>
      </w:pPr>
      <w:r w:rsidRPr="00AC259C">
        <w:rPr>
          <w:rFonts w:ascii="Times New Roman" w:hAnsi="Times New Roman" w:cs="Times New Roman"/>
          <w:b/>
          <w:lang w:val="kk-KZ"/>
        </w:rPr>
        <w:t xml:space="preserve">3. </w:t>
      </w:r>
      <w:r w:rsidRPr="00AC259C">
        <w:rPr>
          <w:rFonts w:ascii="Times New Roman" w:hAnsi="Times New Roman" w:cs="Times New Roman"/>
          <w:b/>
        </w:rPr>
        <w:t>Загвязинский В.И., Атаханов Р</w:t>
      </w:r>
      <w:r w:rsidRPr="00654134">
        <w:rPr>
          <w:rFonts w:ascii="Times New Roman" w:hAnsi="Times New Roman" w:cs="Times New Roman"/>
        </w:rPr>
        <w:t>.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w:t>
      </w:r>
      <w:r>
        <w:rPr>
          <w:rFonts w:ascii="Times New Roman" w:hAnsi="Times New Roman" w:cs="Times New Roman"/>
          <w:lang w:val="kk-KZ"/>
        </w:rPr>
        <w:t xml:space="preserve"> </w:t>
      </w:r>
      <w:r w:rsidRPr="00654134">
        <w:rPr>
          <w:rFonts w:ascii="Times New Roman" w:hAnsi="Times New Roman" w:cs="Times New Roman"/>
        </w:rPr>
        <w:t>208с</w:t>
      </w:r>
      <w:r w:rsidRPr="00654134">
        <w:rPr>
          <w:rFonts w:ascii="Times New Roman" w:hAnsi="Times New Roman" w:cs="Times New Roman"/>
          <w:lang w:val="kk-KZ"/>
        </w:rPr>
        <w:t>.</w:t>
      </w:r>
    </w:p>
    <w:p w:rsidR="00F00667" w:rsidRPr="00654134" w:rsidRDefault="00F00667" w:rsidP="00F00667">
      <w:pPr>
        <w:tabs>
          <w:tab w:val="left" w:pos="0"/>
          <w:tab w:val="left" w:pos="1260"/>
        </w:tabs>
        <w:spacing w:after="0" w:line="240" w:lineRule="auto"/>
        <w:jc w:val="both"/>
        <w:rPr>
          <w:rFonts w:ascii="Times New Roman" w:hAnsi="Times New Roman" w:cs="Times New Roman"/>
        </w:rPr>
      </w:pPr>
      <w:r>
        <w:rPr>
          <w:rFonts w:ascii="Times New Roman" w:hAnsi="Times New Roman" w:cs="Times New Roman"/>
          <w:b/>
          <w:lang w:val="kk-KZ"/>
        </w:rPr>
        <w:t>4</w:t>
      </w:r>
      <w:r w:rsidRPr="00AC259C">
        <w:rPr>
          <w:rFonts w:ascii="Times New Roman" w:hAnsi="Times New Roman" w:cs="Times New Roman"/>
          <w:b/>
          <w:lang w:val="kk-KZ"/>
        </w:rPr>
        <w:t>. Бабанский Ю.К.</w:t>
      </w:r>
      <w:r w:rsidRPr="00654134">
        <w:rPr>
          <w:rFonts w:ascii="Times New Roman" w:hAnsi="Times New Roman" w:cs="Times New Roman"/>
          <w:lang w:val="kk-KZ"/>
        </w:rPr>
        <w:t xml:space="preserve"> Проблемы повышения эффективности педагогических исследований: (Дидактический аспект). М.: Педагогика, 1982. - 192 с.</w:t>
      </w:r>
    </w:p>
    <w:p w:rsidR="00F00667" w:rsidRPr="00654134" w:rsidRDefault="00F00667" w:rsidP="00F00667">
      <w:pPr>
        <w:tabs>
          <w:tab w:val="left" w:pos="0"/>
          <w:tab w:val="left" w:pos="1260"/>
        </w:tabs>
        <w:autoSpaceDE w:val="0"/>
        <w:spacing w:after="0" w:line="240" w:lineRule="auto"/>
        <w:jc w:val="both"/>
        <w:rPr>
          <w:rFonts w:ascii="Times New Roman" w:hAnsi="Times New Roman" w:cs="Times New Roman"/>
        </w:rPr>
      </w:pPr>
      <w:r w:rsidRPr="00AC259C">
        <w:rPr>
          <w:rFonts w:ascii="Times New Roman" w:hAnsi="Times New Roman" w:cs="Times New Roman"/>
          <w:b/>
          <w:lang w:val="kk-KZ"/>
        </w:rPr>
        <w:t>5</w:t>
      </w:r>
      <w:r w:rsidRPr="00AC259C">
        <w:rPr>
          <w:rFonts w:ascii="Times New Roman" w:hAnsi="Times New Roman" w:cs="Times New Roman"/>
          <w:b/>
        </w:rPr>
        <w:t>. Полонский В.М</w:t>
      </w:r>
      <w:r w:rsidRPr="00654134">
        <w:rPr>
          <w:rFonts w:ascii="Times New Roman" w:hAnsi="Times New Roman" w:cs="Times New Roman"/>
        </w:rPr>
        <w:t>. Словарь по образованию и педагогике/ В.М. Полонский. – М.: Высшая школа, 2004. – 512 с.</w:t>
      </w:r>
    </w:p>
    <w:p w:rsidR="00F00667" w:rsidRDefault="00F00667" w:rsidP="00F00667">
      <w:pPr>
        <w:spacing w:after="0" w:line="240" w:lineRule="auto"/>
        <w:jc w:val="both"/>
        <w:rPr>
          <w:rFonts w:ascii="Times New Roman" w:hAnsi="Times New Roman" w:cs="Times New Roman"/>
          <w:b/>
          <w:sz w:val="28"/>
          <w:szCs w:val="28"/>
          <w:lang w:val="kk-KZ"/>
        </w:rPr>
      </w:pPr>
      <w:r w:rsidRPr="00FA2FEE">
        <w:rPr>
          <w:rFonts w:ascii="Times New Roman" w:hAnsi="Times New Roman" w:cs="Times New Roman"/>
          <w:b/>
          <w:sz w:val="28"/>
          <w:szCs w:val="28"/>
          <w:lang w:val="kk-KZ"/>
        </w:rPr>
        <w:lastRenderedPageBreak/>
        <w:t xml:space="preserve">15-дәріс.  </w:t>
      </w:r>
      <w:r>
        <w:rPr>
          <w:rFonts w:ascii="Times New Roman" w:hAnsi="Times New Roman" w:cs="Times New Roman"/>
          <w:b/>
          <w:sz w:val="28"/>
          <w:szCs w:val="28"/>
          <w:lang w:val="kk-KZ"/>
        </w:rPr>
        <w:t xml:space="preserve">Тақырыбы: </w:t>
      </w:r>
      <w:r w:rsidRPr="00FA2FEE">
        <w:rPr>
          <w:rFonts w:ascii="Times New Roman" w:hAnsi="Times New Roman" w:cs="Times New Roman"/>
          <w:b/>
          <w:bCs/>
          <w:sz w:val="28"/>
          <w:szCs w:val="28"/>
          <w:lang w:val="kk-KZ"/>
        </w:rPr>
        <w:t>Мектептегі оқушыла</w:t>
      </w:r>
      <w:r>
        <w:rPr>
          <w:rFonts w:ascii="Times New Roman" w:hAnsi="Times New Roman" w:cs="Times New Roman"/>
          <w:b/>
          <w:bCs/>
          <w:sz w:val="28"/>
          <w:szCs w:val="28"/>
          <w:lang w:val="kk-KZ"/>
        </w:rPr>
        <w:t>р мен педагогтардың жобалық-</w:t>
      </w:r>
      <w:r w:rsidRPr="00FA2FEE">
        <w:rPr>
          <w:rFonts w:ascii="Times New Roman" w:hAnsi="Times New Roman" w:cs="Times New Roman"/>
          <w:b/>
          <w:bCs/>
          <w:sz w:val="28"/>
          <w:szCs w:val="28"/>
          <w:lang w:val="kk-KZ"/>
        </w:rPr>
        <w:t>зерттеушілік әрекетіне басшылық жасау.</w:t>
      </w:r>
      <w:r w:rsidR="004C032B">
        <w:rPr>
          <w:rFonts w:ascii="Times New Roman" w:hAnsi="Times New Roman" w:cs="Times New Roman"/>
          <w:b/>
          <w:bCs/>
          <w:sz w:val="28"/>
          <w:szCs w:val="28"/>
          <w:lang w:val="kk-KZ"/>
        </w:rPr>
        <w:t xml:space="preserve"> </w:t>
      </w:r>
      <w:r w:rsidRPr="00DC2FBF">
        <w:rPr>
          <w:rFonts w:ascii="Times New Roman" w:hAnsi="Times New Roman" w:cs="Times New Roman"/>
          <w:b/>
          <w:sz w:val="28"/>
          <w:szCs w:val="28"/>
          <w:lang w:val="kk-KZ"/>
        </w:rPr>
        <w:t>(</w:t>
      </w:r>
      <w:r w:rsidRPr="00FA2FEE">
        <w:rPr>
          <w:rFonts w:ascii="Times New Roman" w:hAnsi="Times New Roman" w:cs="Times New Roman"/>
          <w:b/>
          <w:sz w:val="28"/>
          <w:szCs w:val="28"/>
          <w:lang w:val="kk-KZ"/>
        </w:rPr>
        <w:t>проблемалық дәріс</w:t>
      </w:r>
      <w:r w:rsidRPr="00DC2FBF">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F00667" w:rsidRPr="00D734AC" w:rsidRDefault="00F00667" w:rsidP="00F00667">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Студенттерде</w:t>
      </w:r>
      <w:r w:rsidRPr="00D734AC">
        <w:rPr>
          <w:bCs/>
          <w:sz w:val="24"/>
          <w:szCs w:val="24"/>
          <w:lang w:val="kk-KZ"/>
        </w:rPr>
        <w:t xml:space="preserve"> дипломдық жұмысты бағалау жүйесі,  дипломдық жұмысты қорғауға ұсыну тәртібі, </w:t>
      </w:r>
      <w:r w:rsidRPr="00D734AC">
        <w:rPr>
          <w:sz w:val="24"/>
          <w:szCs w:val="24"/>
          <w:lang w:val="kk-KZ"/>
        </w:rPr>
        <w:t xml:space="preserve"> </w:t>
      </w:r>
      <w:r w:rsidRPr="00D734AC">
        <w:rPr>
          <w:bCs/>
          <w:sz w:val="24"/>
          <w:szCs w:val="24"/>
          <w:lang w:val="kk-KZ"/>
        </w:rPr>
        <w:t>дипломдық жұмысты қорғау</w:t>
      </w:r>
      <w:r>
        <w:rPr>
          <w:bCs/>
          <w:sz w:val="24"/>
          <w:szCs w:val="24"/>
          <w:lang w:val="kk-KZ"/>
        </w:rPr>
        <w:t xml:space="preserve"> тәртібі туралы біліктіліктерін</w:t>
      </w:r>
      <w:r w:rsidRPr="00D734AC">
        <w:rPr>
          <w:bCs/>
          <w:sz w:val="24"/>
          <w:szCs w:val="24"/>
          <w:lang w:val="kk-KZ"/>
        </w:rPr>
        <w:t xml:space="preserve"> қалыптастыру.</w:t>
      </w:r>
    </w:p>
    <w:p w:rsidR="00F00667" w:rsidRPr="00D702A3" w:rsidRDefault="00F00667" w:rsidP="00F00667">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D702A3">
        <w:rPr>
          <w:sz w:val="24"/>
          <w:szCs w:val="24"/>
          <w:lang w:val="kk-KZ" w:eastAsia="ko-KR"/>
        </w:rPr>
        <w:t>жоба, жобалық әрекет, зерттеушілік әрекет</w:t>
      </w:r>
      <w:r>
        <w:rPr>
          <w:sz w:val="24"/>
          <w:szCs w:val="24"/>
          <w:lang w:val="kk-KZ" w:eastAsia="ko-KR"/>
        </w:rPr>
        <w:t>, құзыреттіліктер.</w:t>
      </w:r>
    </w:p>
    <w:p w:rsidR="00F00667" w:rsidRPr="00D702A3" w:rsidRDefault="00F00667" w:rsidP="00F00667">
      <w:pPr>
        <w:pStyle w:val="ac"/>
        <w:spacing w:after="0"/>
        <w:ind w:left="0" w:firstLine="708"/>
        <w:rPr>
          <w:sz w:val="24"/>
          <w:szCs w:val="24"/>
          <w:lang w:val="kk-KZ" w:eastAsia="ko-KR"/>
        </w:rPr>
      </w:pPr>
    </w:p>
    <w:p w:rsidR="00F00667" w:rsidRDefault="00F00667" w:rsidP="00F00667">
      <w:pPr>
        <w:pStyle w:val="ac"/>
        <w:spacing w:after="0"/>
        <w:ind w:left="0" w:firstLine="708"/>
        <w:rPr>
          <w:b/>
          <w:sz w:val="24"/>
          <w:szCs w:val="24"/>
          <w:lang w:val="kk-KZ" w:eastAsia="ko-KR"/>
        </w:rPr>
      </w:pPr>
      <w:r>
        <w:rPr>
          <w:b/>
          <w:sz w:val="24"/>
          <w:szCs w:val="24"/>
          <w:lang w:val="kk-KZ" w:eastAsia="ko-KR"/>
        </w:rPr>
        <w:t>Дәрістің негізгі сұрақтары:</w:t>
      </w:r>
    </w:p>
    <w:p w:rsidR="00F00667" w:rsidRPr="002F0455" w:rsidRDefault="00F00667" w:rsidP="00F00667">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Жобалау – оқушылардың өз бетіндік оқу  белсенділігін арттыру технологиясы ретінде. Оқушылардың жобалау әрекетін ұйымдастырудағы педагогтың ролі.</w:t>
      </w:r>
    </w:p>
    <w:p w:rsidR="00F00667" w:rsidRPr="002F0455" w:rsidRDefault="00F00667" w:rsidP="00F00667">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Оқушылар – жобалау әрекетінің субьектісі ретінде. Жобалау барысындағы педагогтың іс - әрекеттері</w:t>
      </w:r>
    </w:p>
    <w:p w:rsidR="00F00667" w:rsidRPr="002F0455" w:rsidRDefault="00F00667" w:rsidP="00F00667">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Оқушылардың жобалау әрекетінің түрлері. Оқушылардың жобалау</w:t>
      </w:r>
      <w:r w:rsidRPr="002F0455">
        <w:rPr>
          <w:rFonts w:ascii="Times New Roman" w:hAnsi="Times New Roman" w:cs="Times New Roman"/>
          <w:b/>
          <w:i/>
          <w:sz w:val="24"/>
          <w:szCs w:val="24"/>
          <w:lang w:val="kk-KZ"/>
        </w:rPr>
        <w:t xml:space="preserve"> </w:t>
      </w:r>
      <w:r w:rsidRPr="002F0455">
        <w:rPr>
          <w:rFonts w:ascii="Times New Roman" w:hAnsi="Times New Roman" w:cs="Times New Roman"/>
          <w:b/>
          <w:sz w:val="24"/>
          <w:szCs w:val="24"/>
          <w:lang w:val="kk-KZ"/>
        </w:rPr>
        <w:t>әрекетінің құрылымы</w:t>
      </w:r>
    </w:p>
    <w:p w:rsidR="00F00667" w:rsidRPr="00B95C9B" w:rsidRDefault="00F00667" w:rsidP="00F00667">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 xml:space="preserve">Жобалау және ғылыми зерттеу. Жобалау және жобалауға қабілеттілік. Жобалау және шешім қабылдау. </w:t>
      </w:r>
    </w:p>
    <w:p w:rsidR="00F00667" w:rsidRPr="00B95C9B" w:rsidRDefault="00F00667" w:rsidP="00F00667">
      <w:pPr>
        <w:numPr>
          <w:ilvl w:val="0"/>
          <w:numId w:val="69"/>
        </w:numPr>
        <w:spacing w:after="0" w:line="240" w:lineRule="auto"/>
        <w:ind w:left="0" w:hanging="540"/>
        <w:jc w:val="both"/>
        <w:rPr>
          <w:rFonts w:ascii="Times New Roman" w:hAnsi="Times New Roman" w:cs="Times New Roman"/>
          <w:b/>
          <w:sz w:val="24"/>
          <w:szCs w:val="24"/>
        </w:rPr>
      </w:pPr>
      <w:r w:rsidRPr="00B95C9B">
        <w:rPr>
          <w:rFonts w:ascii="Times New Roman" w:hAnsi="Times New Roman" w:cs="Times New Roman"/>
          <w:b/>
          <w:sz w:val="24"/>
          <w:szCs w:val="24"/>
          <w:lang w:val="kk-KZ"/>
        </w:rPr>
        <w:t>Педагогтің зерттеу әрекеті.</w:t>
      </w:r>
    </w:p>
    <w:p w:rsidR="00F00667" w:rsidRPr="00B95C9B" w:rsidRDefault="00F00667" w:rsidP="00F00667">
      <w:pPr>
        <w:spacing w:after="0" w:line="240" w:lineRule="auto"/>
        <w:jc w:val="both"/>
        <w:rPr>
          <w:rFonts w:ascii="Times New Roman" w:hAnsi="Times New Roman" w:cs="Times New Roman"/>
          <w:b/>
          <w:sz w:val="24"/>
          <w:szCs w:val="24"/>
        </w:rPr>
      </w:pP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b/>
          <w:sz w:val="24"/>
          <w:szCs w:val="24"/>
          <w:lang w:val="kk-KZ"/>
        </w:rPr>
        <w:t>Оқытудағы жобалау әрекеті барысында  оқушылардың құзіреттіліктерін</w:t>
      </w:r>
      <w:r>
        <w:rPr>
          <w:rFonts w:ascii="Times New Roman" w:hAnsi="Times New Roman" w:cs="Times New Roman"/>
          <w:b/>
          <w:sz w:val="24"/>
          <w:szCs w:val="24"/>
          <w:lang w:val="kk-KZ"/>
        </w:rPr>
        <w:t xml:space="preserve">  қалыптастыру. </w:t>
      </w:r>
      <w:r w:rsidRPr="00185868">
        <w:rPr>
          <w:rFonts w:ascii="Times New Roman" w:hAnsi="Times New Roman" w:cs="Times New Roman"/>
          <w:sz w:val="24"/>
          <w:szCs w:val="24"/>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185868">
        <w:rPr>
          <w:rFonts w:ascii="Times New Roman" w:hAnsi="Times New Roman" w:cs="Times New Roman"/>
          <w:i/>
          <w:sz w:val="24"/>
          <w:szCs w:val="24"/>
          <w:lang w:val="kk-KZ"/>
        </w:rPr>
        <w:t xml:space="preserve">құзыреттіктерін қалыптастыру </w:t>
      </w:r>
      <w:r w:rsidRPr="00185868">
        <w:rPr>
          <w:rFonts w:ascii="Times New Roman" w:hAnsi="Times New Roman" w:cs="Times New Roman"/>
          <w:sz w:val="24"/>
          <w:szCs w:val="24"/>
          <w:lang w:val="kk-KZ"/>
        </w:rPr>
        <w:t xml:space="preserve">деп белгіленіп отыр. Сондай - ақ құзыреттілікке бағытталған Жалпы </w:t>
      </w:r>
      <w:r w:rsidRPr="002F0455">
        <w:rPr>
          <w:rFonts w:ascii="Times New Roman" w:hAnsi="Times New Roman" w:cs="Times New Roman"/>
          <w:sz w:val="24"/>
          <w:szCs w:val="24"/>
          <w:lang w:val="kk-KZ"/>
        </w:rPr>
        <w:t xml:space="preserve">орта </w:t>
      </w:r>
      <w:r w:rsidRPr="00DC2FBF">
        <w:rPr>
          <w:rStyle w:val="afc"/>
          <w:rFonts w:ascii="Times New Roman" w:hAnsi="Times New Roman" w:cs="Times New Roman"/>
          <w:color w:val="auto"/>
          <w:sz w:val="24"/>
          <w:szCs w:val="24"/>
          <w:u w:val="none"/>
          <w:lang w:val="kk-KZ"/>
        </w:rPr>
        <w:t xml:space="preserve">білім беру </w:t>
      </w:r>
      <w:r w:rsidRPr="002F0455">
        <w:rPr>
          <w:rFonts w:ascii="Times New Roman" w:hAnsi="Times New Roman" w:cs="Times New Roman"/>
          <w:sz w:val="24"/>
          <w:szCs w:val="24"/>
          <w:lang w:val="kk-KZ"/>
        </w:rPr>
        <w:t>стандартында</w:t>
      </w:r>
      <w:r w:rsidRPr="00185868">
        <w:rPr>
          <w:rFonts w:ascii="Times New Roman" w:hAnsi="Times New Roman" w:cs="Times New Roman"/>
          <w:sz w:val="24"/>
          <w:szCs w:val="24"/>
          <w:lang w:val="kk-KZ"/>
        </w:rPr>
        <w:t xml:space="preserve">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185868">
        <w:rPr>
          <w:rFonts w:ascii="Times New Roman" w:hAnsi="Times New Roman" w:cs="Times New Roman"/>
          <w:i/>
          <w:sz w:val="24"/>
          <w:szCs w:val="24"/>
          <w:lang w:val="kk-KZ"/>
        </w:rPr>
        <w:t>түйінді және пәндік құзыреттерді</w:t>
      </w:r>
      <w:r w:rsidRPr="00185868">
        <w:rPr>
          <w:rFonts w:ascii="Times New Roman" w:hAnsi="Times New Roman" w:cs="Times New Roman"/>
          <w:sz w:val="24"/>
          <w:szCs w:val="24"/>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185868">
        <w:rPr>
          <w:rFonts w:ascii="Times New Roman" w:hAnsi="Times New Roman" w:cs="Times New Roman"/>
          <w:i/>
          <w:sz w:val="24"/>
          <w:szCs w:val="24"/>
          <w:lang w:val="kk-KZ"/>
        </w:rPr>
        <w:t>ақпараттық, коммуникативтік, проблемалардың шешімін табу</w:t>
      </w:r>
      <w:r w:rsidRPr="00185868">
        <w:rPr>
          <w:rFonts w:ascii="Times New Roman" w:hAnsi="Times New Roman" w:cs="Times New Roman"/>
          <w:sz w:val="24"/>
          <w:szCs w:val="24"/>
          <w:lang w:val="kk-KZ"/>
        </w:rPr>
        <w:t xml:space="preserve"> </w:t>
      </w:r>
      <w:r w:rsidRPr="00185868">
        <w:rPr>
          <w:rFonts w:ascii="Times New Roman" w:hAnsi="Times New Roman" w:cs="Times New Roman"/>
          <w:i/>
          <w:sz w:val="24"/>
          <w:szCs w:val="24"/>
          <w:lang w:val="kk-KZ"/>
        </w:rPr>
        <w:t xml:space="preserve">құзыреттері </w:t>
      </w:r>
      <w:r w:rsidRPr="00185868">
        <w:rPr>
          <w:rFonts w:ascii="Times New Roman" w:hAnsi="Times New Roman" w:cs="Times New Roman"/>
          <w:sz w:val="24"/>
          <w:szCs w:val="24"/>
          <w:lang w:val="kk-KZ"/>
        </w:rPr>
        <w:t>жатады делінген.</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i/>
          <w:sz w:val="24"/>
          <w:szCs w:val="24"/>
          <w:lang w:val="kk-KZ"/>
        </w:rPr>
        <w:t>Коммуникативтік құзыреттілікті қалыптастыру</w:t>
      </w:r>
      <w:r w:rsidRPr="00185868">
        <w:rPr>
          <w:rFonts w:ascii="Times New Roman" w:hAnsi="Times New Roman" w:cs="Times New Roman"/>
          <w:sz w:val="24"/>
          <w:szCs w:val="24"/>
          <w:lang w:val="kk-KZ"/>
        </w:rPr>
        <w:t>.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 болса, екінші жағынан, кемшілігі – оқушыға өз ойларын жеткізу мүмкіндігі шектеулі, еркін ойлау мен пікір білдіруге жағдай туғызылмайды.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185868">
        <w:rPr>
          <w:rFonts w:ascii="Times New Roman" w:hAnsi="Times New Roman" w:cs="Times New Roman"/>
          <w:sz w:val="24"/>
          <w:szCs w:val="24"/>
          <w:lang w:val="kk-KZ"/>
        </w:rPr>
        <w:tab/>
        <w:t>Жобалау әрекеті осы қарым – қатынас мәдениетін сапалы дамытуда белгілі бір роль атқарады.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барысында айырмашылығы көп байқалмайтын коммуникацияның екі түрлі қыры бар екенін айта кету керек. Олар:</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қарым – қатынас барысында ауызша және жазбаша сөйлесу;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топтық қарым – қатынасқа түсу;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185868">
        <w:rPr>
          <w:rFonts w:ascii="Times New Roman" w:hAnsi="Times New Roman" w:cs="Times New Roman"/>
          <w:i/>
          <w:sz w:val="24"/>
          <w:szCs w:val="24"/>
          <w:lang w:val="kk-KZ"/>
        </w:rPr>
        <w:t>коммуникативтік құзіреттілік</w:t>
      </w:r>
      <w:r w:rsidRPr="00185868">
        <w:rPr>
          <w:rFonts w:ascii="Times New Roman" w:hAnsi="Times New Roman" w:cs="Times New Roman"/>
          <w:sz w:val="24"/>
          <w:szCs w:val="24"/>
          <w:lang w:val="kk-KZ"/>
        </w:rPr>
        <w:t xml:space="preserve"> деп аталады.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F00667" w:rsidRPr="00185868" w:rsidRDefault="00F00667" w:rsidP="00F00667">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ойдың, немесе ақпараттың мазмұнын түсінеді, игереді, меңгереді;</w:t>
      </w:r>
    </w:p>
    <w:p w:rsidR="00F00667" w:rsidRPr="00185868" w:rsidRDefault="00F00667" w:rsidP="00F00667">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оны басқаша құрастыра алады, немесе берілген мазмұнды жаңаша түрге ендіре алады;</w:t>
      </w:r>
    </w:p>
    <w:p w:rsidR="00F00667" w:rsidRPr="00185868" w:rsidRDefault="00F00667" w:rsidP="00F00667">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ойдың, ақпараттың мақсатын құрастыра алады;</w:t>
      </w:r>
    </w:p>
    <w:p w:rsidR="00F00667" w:rsidRPr="00185868" w:rsidRDefault="00F00667" w:rsidP="00F00667">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мақсатты жүзеге асыру үшін қандай амалдар мен құралдар қолданылып тұрғанын анықтай алады;</w:t>
      </w:r>
    </w:p>
    <w:p w:rsidR="00F00667" w:rsidRPr="00185868" w:rsidRDefault="00F00667" w:rsidP="00F00667">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ойдың, ақпараттың кімге арналып тұрғанын анықтай алады;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Мәтінмен, ақпаратпен жұмыс жасауда оның үш негізгі сипаттамасын ескеру қажет. Олар:</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мазмұны;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хабарлау түрі;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адресаты (кімге арналғаны);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Коммуникативтік қатынас 2 түрде – </w:t>
      </w:r>
      <w:r w:rsidRPr="00185868">
        <w:rPr>
          <w:rFonts w:ascii="Times New Roman" w:hAnsi="Times New Roman" w:cs="Times New Roman"/>
          <w:i/>
          <w:sz w:val="24"/>
          <w:szCs w:val="24"/>
          <w:lang w:val="kk-KZ"/>
        </w:rPr>
        <w:t>ауызша және жазбаша</w:t>
      </w:r>
      <w:r w:rsidRPr="00185868">
        <w:rPr>
          <w:rFonts w:ascii="Times New Roman" w:hAnsi="Times New Roman" w:cs="Times New Roman"/>
          <w:sz w:val="24"/>
          <w:szCs w:val="24"/>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Жасөспірімдер үшін </w:t>
      </w:r>
      <w:r w:rsidRPr="00185868">
        <w:rPr>
          <w:rFonts w:ascii="Times New Roman" w:hAnsi="Times New Roman" w:cs="Times New Roman"/>
          <w:i/>
          <w:sz w:val="24"/>
          <w:szCs w:val="24"/>
          <w:lang w:val="kk-KZ"/>
        </w:rPr>
        <w:t>ақпараттық құзіреттіліктері (жалпы білімдік қабілеттері)</w:t>
      </w:r>
      <w:r w:rsidRPr="00185868">
        <w:rPr>
          <w:rFonts w:ascii="Times New Roman" w:hAnsi="Times New Roman" w:cs="Times New Roman"/>
          <w:sz w:val="24"/>
          <w:szCs w:val="24"/>
          <w:lang w:val="kk-KZ"/>
        </w:rPr>
        <w:t xml:space="preserve"> маңызды роль атқарады және ол мектепте ғана емес қоршаған ортада орнын табу құралы болып табылады.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әрекеті оқушылардың аталған құзіреттілігін қалыптастыруға мүмкіндік береді.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F00667" w:rsidRPr="00185868" w:rsidRDefault="00F00667" w:rsidP="00F00667">
      <w:pPr>
        <w:numPr>
          <w:ilvl w:val="0"/>
          <w:numId w:val="5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 – тәжірибелік проблемаларды шешу барысында бірлесіп жұмыс істеуге қабілеттілікті, топпен жұмыс істеу қабілеттілігін;</w:t>
      </w:r>
    </w:p>
    <w:p w:rsidR="00F00667" w:rsidRPr="00185868" w:rsidRDefault="00F00667" w:rsidP="00F00667">
      <w:pPr>
        <w:numPr>
          <w:ilvl w:val="0"/>
          <w:numId w:val="5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қорытынды өнімді құрастыру қабілеті, оның аудиториядағы адамдарға жеткізе білу қабілеті;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ab/>
        <w:t>Жобалаудағы коммуникациялық қатынастарды бағалау барысында төмендегі фактілер ескерілуі тиіс:</w:t>
      </w:r>
    </w:p>
    <w:p w:rsidR="00F00667" w:rsidRPr="00185868" w:rsidRDefault="00F00667" w:rsidP="00F00667">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 (шығармашылық жұмыс) негізінен оқушылардың топтық әрекеті арқылы орындалғаны;</w:t>
      </w:r>
    </w:p>
    <w:p w:rsidR="00F00667" w:rsidRPr="00185868" w:rsidRDefault="00F00667" w:rsidP="00F00667">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F00667" w:rsidRPr="00185868" w:rsidRDefault="00F00667" w:rsidP="00F00667">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қорытынды нәтижені ұсынған кезде оқушылардың іскерлік қарым – қатынасы қалыптасқаны;</w:t>
      </w:r>
    </w:p>
    <w:p w:rsidR="00F00667" w:rsidRPr="00185868" w:rsidRDefault="00F00667" w:rsidP="00F00667">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өнімді презентациялаудағы барлық критерийлеріне сай болуы, критерийлердің алдын ала белгілі болуы қажет;</w:t>
      </w:r>
    </w:p>
    <w:p w:rsidR="00F00667" w:rsidRPr="00185868" w:rsidRDefault="00F00667" w:rsidP="00F00667">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185868">
        <w:rPr>
          <w:rFonts w:ascii="Times New Roman" w:hAnsi="Times New Roman" w:cs="Times New Roman"/>
          <w:sz w:val="24"/>
          <w:szCs w:val="24"/>
          <w:lang w:val="kk-KZ"/>
        </w:rPr>
        <w:tab/>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 xml:space="preserve">Жобалаудың түсініктік кеңістігіндегі маңызды қабілет – </w:t>
      </w:r>
      <w:r w:rsidRPr="00185868">
        <w:rPr>
          <w:rFonts w:ascii="Times New Roman" w:hAnsi="Times New Roman" w:cs="Times New Roman"/>
          <w:i/>
          <w:sz w:val="24"/>
          <w:szCs w:val="24"/>
          <w:lang w:val="kk-KZ"/>
        </w:rPr>
        <w:t>проблеманы шешудің жолдарын және шешім қабылдау барысын</w:t>
      </w:r>
      <w:r w:rsidRPr="00185868">
        <w:rPr>
          <w:rFonts w:ascii="Times New Roman" w:hAnsi="Times New Roman" w:cs="Times New Roman"/>
          <w:sz w:val="24"/>
          <w:szCs w:val="24"/>
          <w:lang w:val="kk-KZ"/>
        </w:rPr>
        <w:t xml:space="preserve"> талдай білу.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F00667" w:rsidRPr="00185868" w:rsidRDefault="00F00667" w:rsidP="00F00667">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проблема қою (не істеу қажеттігін айқындау);</w:t>
      </w:r>
    </w:p>
    <w:p w:rsidR="00F00667" w:rsidRPr="00185868" w:rsidRDefault="00F00667" w:rsidP="00F00667">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F00667" w:rsidRPr="00185868" w:rsidRDefault="00F00667" w:rsidP="00F00667">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шешудің бірнеше жолдарын қарастыру, мақсатты орындаудың тиімді жолдарын іздеу;</w:t>
      </w:r>
    </w:p>
    <w:p w:rsidR="00F00667" w:rsidRPr="00185868" w:rsidRDefault="00F00667" w:rsidP="00F00667">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проблеманың шешілуі;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Енді соңғы күндері пайда болған </w:t>
      </w:r>
      <w:r w:rsidRPr="00185868">
        <w:rPr>
          <w:rFonts w:ascii="Times New Roman" w:hAnsi="Times New Roman" w:cs="Times New Roman"/>
          <w:i/>
          <w:sz w:val="24"/>
          <w:szCs w:val="24"/>
          <w:lang w:val="kk-KZ"/>
        </w:rPr>
        <w:t>шешім қабылдау теориясына</w:t>
      </w:r>
      <w:r w:rsidRPr="00185868">
        <w:rPr>
          <w:rFonts w:ascii="Times New Roman" w:hAnsi="Times New Roman" w:cs="Times New Roman"/>
          <w:sz w:val="24"/>
          <w:szCs w:val="24"/>
          <w:lang w:val="kk-KZ"/>
        </w:rPr>
        <w:t xml:space="preserve"> тоқталамыз. Шешім қабылдау – бірнеше нұсқаларды қарастыру үшін көптеген ақпараттарды іздеу және сұрыптаудан тұратын күрделі процесс.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Шешім қабылдай білу қабілеті тоғыз элементтен тұрады: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1.</w:t>
      </w:r>
      <w:r w:rsidRPr="00185868">
        <w:rPr>
          <w:rFonts w:ascii="Times New Roman" w:hAnsi="Times New Roman" w:cs="Times New Roman"/>
          <w:i/>
          <w:sz w:val="24"/>
          <w:szCs w:val="24"/>
          <w:lang w:val="kk-KZ"/>
        </w:rPr>
        <w:t>Таңдай білу</w:t>
      </w:r>
      <w:r w:rsidRPr="00185868">
        <w:rPr>
          <w:rFonts w:ascii="Times New Roman" w:hAnsi="Times New Roman" w:cs="Times New Roman"/>
          <w:sz w:val="24"/>
          <w:szCs w:val="24"/>
          <w:lang w:val="kk-KZ"/>
        </w:rPr>
        <w:t>.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2.</w:t>
      </w:r>
      <w:r w:rsidRPr="00185868">
        <w:rPr>
          <w:rFonts w:ascii="Times New Roman" w:hAnsi="Times New Roman" w:cs="Times New Roman"/>
          <w:i/>
          <w:sz w:val="24"/>
          <w:szCs w:val="24"/>
          <w:lang w:val="kk-KZ"/>
        </w:rPr>
        <w:t>Саналылық,</w:t>
      </w:r>
      <w:r w:rsidRPr="00185868">
        <w:rPr>
          <w:rFonts w:ascii="Times New Roman" w:hAnsi="Times New Roman" w:cs="Times New Roman"/>
          <w:sz w:val="24"/>
          <w:szCs w:val="24"/>
          <w:lang w:val="kk-KZ"/>
        </w:rPr>
        <w:t xml:space="preserve"> шешімді </w:t>
      </w:r>
      <w:r w:rsidRPr="00185868">
        <w:rPr>
          <w:rFonts w:ascii="Times New Roman" w:hAnsi="Times New Roman" w:cs="Times New Roman"/>
          <w:i/>
          <w:sz w:val="24"/>
          <w:szCs w:val="24"/>
          <w:lang w:val="kk-KZ"/>
        </w:rPr>
        <w:t>саналы түрде</w:t>
      </w:r>
      <w:r w:rsidRPr="00185868">
        <w:rPr>
          <w:rFonts w:ascii="Times New Roman" w:hAnsi="Times New Roman" w:cs="Times New Roman"/>
          <w:sz w:val="24"/>
          <w:szCs w:val="24"/>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3.</w:t>
      </w:r>
      <w:r w:rsidRPr="00185868">
        <w:rPr>
          <w:rFonts w:ascii="Times New Roman" w:hAnsi="Times New Roman" w:cs="Times New Roman"/>
          <w:i/>
          <w:sz w:val="24"/>
          <w:szCs w:val="24"/>
          <w:lang w:val="kk-KZ"/>
        </w:rPr>
        <w:t>Креативті шешім қабылдаушылық</w:t>
      </w:r>
      <w:r w:rsidRPr="00185868">
        <w:rPr>
          <w:rFonts w:ascii="Times New Roman" w:hAnsi="Times New Roman" w:cs="Times New Roman"/>
          <w:sz w:val="24"/>
          <w:szCs w:val="24"/>
          <w:lang w:val="kk-KZ"/>
        </w:rPr>
        <w:t xml:space="preserve"> – адамның қалыптан тыс шешім қабылдауға, немесе түрлі жолдарды іздей білуге дайындығын көрсетеді;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4.</w:t>
      </w:r>
      <w:r w:rsidRPr="00185868">
        <w:rPr>
          <w:rFonts w:ascii="Times New Roman" w:hAnsi="Times New Roman" w:cs="Times New Roman"/>
          <w:i/>
          <w:sz w:val="24"/>
          <w:szCs w:val="24"/>
          <w:lang w:val="kk-KZ"/>
        </w:rPr>
        <w:t>Компромисстік</w:t>
      </w:r>
      <w:r w:rsidRPr="00185868">
        <w:rPr>
          <w:rFonts w:ascii="Times New Roman" w:hAnsi="Times New Roman" w:cs="Times New Roman"/>
          <w:sz w:val="24"/>
          <w:szCs w:val="24"/>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5.</w:t>
      </w:r>
      <w:r w:rsidRPr="00185868">
        <w:rPr>
          <w:rFonts w:ascii="Times New Roman" w:hAnsi="Times New Roman" w:cs="Times New Roman"/>
          <w:i/>
          <w:sz w:val="24"/>
          <w:szCs w:val="24"/>
          <w:lang w:val="kk-KZ"/>
        </w:rPr>
        <w:t>Алдын ала білу қасиеті</w:t>
      </w:r>
      <w:r w:rsidRPr="00185868">
        <w:rPr>
          <w:rFonts w:ascii="Times New Roman" w:hAnsi="Times New Roman" w:cs="Times New Roman"/>
          <w:sz w:val="24"/>
          <w:szCs w:val="24"/>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6.</w:t>
      </w:r>
      <w:r w:rsidRPr="00185868">
        <w:rPr>
          <w:rFonts w:ascii="Times New Roman" w:hAnsi="Times New Roman" w:cs="Times New Roman"/>
          <w:i/>
          <w:sz w:val="24"/>
          <w:szCs w:val="24"/>
          <w:lang w:val="kk-KZ"/>
        </w:rPr>
        <w:t>Дұрыс таңдау жасай білу</w:t>
      </w:r>
      <w:r w:rsidRPr="00185868">
        <w:rPr>
          <w:rFonts w:ascii="Times New Roman" w:hAnsi="Times New Roman" w:cs="Times New Roman"/>
          <w:sz w:val="24"/>
          <w:szCs w:val="24"/>
          <w:lang w:val="kk-KZ"/>
        </w:rPr>
        <w:t xml:space="preserve"> –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7.</w:t>
      </w:r>
      <w:r w:rsidRPr="00185868">
        <w:rPr>
          <w:rFonts w:ascii="Times New Roman" w:hAnsi="Times New Roman" w:cs="Times New Roman"/>
          <w:i/>
          <w:sz w:val="24"/>
          <w:szCs w:val="24"/>
          <w:lang w:val="kk-KZ"/>
        </w:rPr>
        <w:t>Сыналуға дайындығы</w:t>
      </w:r>
      <w:r w:rsidRPr="00185868">
        <w:rPr>
          <w:rFonts w:ascii="Times New Roman" w:hAnsi="Times New Roman" w:cs="Times New Roman"/>
          <w:sz w:val="24"/>
          <w:szCs w:val="24"/>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8.</w:t>
      </w:r>
      <w:r w:rsidRPr="00185868">
        <w:rPr>
          <w:rFonts w:ascii="Times New Roman" w:hAnsi="Times New Roman" w:cs="Times New Roman"/>
          <w:i/>
          <w:sz w:val="24"/>
          <w:szCs w:val="24"/>
          <w:lang w:val="kk-KZ"/>
        </w:rPr>
        <w:t>Бірізділік</w:t>
      </w:r>
      <w:r w:rsidRPr="00185868">
        <w:rPr>
          <w:rFonts w:ascii="Times New Roman" w:hAnsi="Times New Roman" w:cs="Times New Roman"/>
          <w:sz w:val="24"/>
          <w:szCs w:val="24"/>
          <w:lang w:val="kk-KZ"/>
        </w:rPr>
        <w:t xml:space="preserve"> – таңдаған шешімге сәйкес амалдарды бірізділікпен қолдана білу;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9.</w:t>
      </w:r>
      <w:r w:rsidRPr="00185868">
        <w:rPr>
          <w:rFonts w:ascii="Times New Roman" w:hAnsi="Times New Roman" w:cs="Times New Roman"/>
          <w:i/>
          <w:sz w:val="24"/>
          <w:szCs w:val="24"/>
          <w:lang w:val="kk-KZ"/>
        </w:rPr>
        <w:t>Жауапкершілік</w:t>
      </w:r>
      <w:r w:rsidRPr="00185868">
        <w:rPr>
          <w:rFonts w:ascii="Times New Roman" w:hAnsi="Times New Roman" w:cs="Times New Roman"/>
          <w:sz w:val="24"/>
          <w:szCs w:val="24"/>
          <w:lang w:val="kk-KZ"/>
        </w:rPr>
        <w:t xml:space="preserve"> – қабылданған шешімге сәйкес әрекеттердің әрі қарай жүргізілуіне әзір болу, мойнына ала білу.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пәндік және түйінді құзыреттіліктерін қалыптастыруға мүмкіндік беретін, олардың өз бетіндік зерттеу</w:t>
      </w:r>
      <w:r w:rsidRPr="00185868">
        <w:rPr>
          <w:rFonts w:ascii="Times New Roman" w:hAnsi="Times New Roman" w:cs="Times New Roman"/>
          <w:i/>
          <w:sz w:val="24"/>
          <w:szCs w:val="24"/>
          <w:lang w:val="kk-KZ"/>
        </w:rPr>
        <w:t xml:space="preserve"> </w:t>
      </w:r>
      <w:r w:rsidRPr="00185868">
        <w:rPr>
          <w:rFonts w:ascii="Times New Roman" w:hAnsi="Times New Roman" w:cs="Times New Roman"/>
          <w:sz w:val="24"/>
          <w:szCs w:val="24"/>
          <w:lang w:val="kk-KZ"/>
        </w:rPr>
        <w:t xml:space="preserve">жүргізулері негізінде субъективті жаңалық ашуға жағдай туғызатын </w:t>
      </w:r>
      <w:r w:rsidRPr="00185868">
        <w:rPr>
          <w:rFonts w:ascii="Times New Roman" w:hAnsi="Times New Roman" w:cs="Times New Roman"/>
          <w:i/>
          <w:sz w:val="24"/>
          <w:szCs w:val="24"/>
          <w:lang w:val="kk-KZ"/>
        </w:rPr>
        <w:t xml:space="preserve">тақырыптық және пәнаралық жобалардың </w:t>
      </w:r>
      <w:r w:rsidRPr="00185868">
        <w:rPr>
          <w:rFonts w:ascii="Times New Roman" w:hAnsi="Times New Roman" w:cs="Times New Roman"/>
          <w:sz w:val="24"/>
          <w:szCs w:val="24"/>
          <w:lang w:val="kk-KZ"/>
        </w:rPr>
        <w:t>білім беруді ұйымдастырудағы маңызы зор.</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b/>
          <w:sz w:val="24"/>
          <w:szCs w:val="24"/>
          <w:lang w:val="kk-KZ"/>
        </w:rPr>
        <w:t xml:space="preserve"> Оқушылардың жоб</w:t>
      </w:r>
      <w:r>
        <w:rPr>
          <w:rFonts w:ascii="Times New Roman" w:hAnsi="Times New Roman" w:cs="Times New Roman"/>
          <w:b/>
          <w:sz w:val="24"/>
          <w:szCs w:val="24"/>
          <w:lang w:val="kk-KZ"/>
        </w:rPr>
        <w:t xml:space="preserve">алау жұмысын бағалау әдістемесі. </w:t>
      </w:r>
      <w:r w:rsidRPr="00185868">
        <w:rPr>
          <w:rFonts w:ascii="Times New Roman" w:hAnsi="Times New Roman" w:cs="Times New Roman"/>
          <w:sz w:val="24"/>
          <w:szCs w:val="24"/>
          <w:lang w:val="kk-KZ"/>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болмайды, сол себепті бағалау критерийлері үнемі өзгеріп, қойылатын талаптарды өлшеуге сәйкестендіріліп отырады.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185868">
        <w:rPr>
          <w:rFonts w:ascii="Times New Roman" w:hAnsi="Times New Roman" w:cs="Times New Roman"/>
          <w:i/>
          <w:sz w:val="24"/>
          <w:szCs w:val="24"/>
          <w:lang w:val="kk-KZ"/>
        </w:rPr>
        <w:t>бағалаудың өлшемдерін</w:t>
      </w:r>
      <w:r w:rsidRPr="00185868">
        <w:rPr>
          <w:rFonts w:ascii="Times New Roman" w:hAnsi="Times New Roman" w:cs="Times New Roman"/>
          <w:sz w:val="24"/>
          <w:szCs w:val="24"/>
          <w:lang w:val="kk-KZ"/>
        </w:rPr>
        <w:t xml:space="preserve"> ұсынамыз:</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Жобаның барлық кезеңдерін орындаудағы өз бетіндік  жұмыс жасау дәрежесі: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топтық жұмысқа араласу және өз рольдерін орындау дәрежесі;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Пән бойынша, жалпы мектепте алған білім, білік, дағдыларын пайдалана алу дәрежесі;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 орындауда пайдаланылған жаңа ақпараттар саны;</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Пайдаланылған ақпараттың мәнін түсіну дәрежесі;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Қолданып отырған әдістердің күрделілігі және оны игеру деңгейі;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Проблеманы шешу идеясы мен шешу жолдарының жаңалықтың тың болу дәрежесі;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Жобаның проблемасын анықтау мақсатын қою және оның мәнін түсіну деңгейі;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Презентацияны, жазбаша есепті дайындау, ұйымдастыру және өткізу дәрежесі, оның барысында көрнекі құралдарды пайдалану деңгейі;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Рефлексия жасай білу деңгейі;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 жүргізудегі шығармашылық дәрежесі;</w:t>
      </w:r>
    </w:p>
    <w:p w:rsidR="00F00667" w:rsidRPr="00185868" w:rsidRDefault="00F00667" w:rsidP="00F00667">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Алынған нәтиженің әлеуметтік және қолданбалы маңызы;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Оларды төмендегі </w:t>
      </w:r>
      <w:r>
        <w:rPr>
          <w:rFonts w:ascii="Times New Roman" w:hAnsi="Times New Roman" w:cs="Times New Roman"/>
          <w:sz w:val="24"/>
          <w:szCs w:val="24"/>
          <w:lang w:val="kk-KZ"/>
        </w:rPr>
        <w:t>1</w:t>
      </w:r>
      <w:r w:rsidRPr="00185868">
        <w:rPr>
          <w:rFonts w:ascii="Times New Roman" w:hAnsi="Times New Roman" w:cs="Times New Roman"/>
          <w:sz w:val="24"/>
          <w:szCs w:val="24"/>
          <w:lang w:val="kk-KZ"/>
        </w:rPr>
        <w:t>8-кесте арқылы бағалауға болады.</w:t>
      </w:r>
    </w:p>
    <w:p w:rsidR="00F00667" w:rsidRPr="00185868" w:rsidRDefault="00F00667" w:rsidP="00F00667">
      <w:pPr>
        <w:tabs>
          <w:tab w:val="left" w:pos="2025"/>
        </w:tabs>
        <w:spacing w:after="0" w:line="240" w:lineRule="auto"/>
        <w:ind w:firstLine="709"/>
        <w:jc w:val="both"/>
        <w:rPr>
          <w:rFonts w:ascii="Times New Roman" w:hAnsi="Times New Roman" w:cs="Times New Roman"/>
          <w:b/>
          <w:bCs/>
          <w:sz w:val="24"/>
          <w:szCs w:val="24"/>
          <w:lang w:val="kk-KZ"/>
        </w:rPr>
      </w:pPr>
      <w:r w:rsidRPr="00185868">
        <w:rPr>
          <w:rFonts w:ascii="Times New Roman" w:hAnsi="Times New Roman" w:cs="Times New Roman"/>
          <w:sz w:val="24"/>
          <w:szCs w:val="24"/>
          <w:lang w:val="kk-KZ"/>
        </w:rPr>
        <w:tab/>
      </w:r>
      <w:r>
        <w:rPr>
          <w:rFonts w:ascii="Times New Roman" w:hAnsi="Times New Roman" w:cs="Times New Roman"/>
          <w:sz w:val="24"/>
          <w:szCs w:val="24"/>
          <w:lang w:val="kk-KZ"/>
        </w:rPr>
        <w:t>1</w:t>
      </w:r>
      <w:r w:rsidRPr="00185868">
        <w:rPr>
          <w:rFonts w:ascii="Times New Roman" w:hAnsi="Times New Roman" w:cs="Times New Roman"/>
          <w:b/>
          <w:bCs/>
          <w:sz w:val="24"/>
          <w:szCs w:val="24"/>
          <w:lang w:val="kk-KZ"/>
        </w:rPr>
        <w:t xml:space="preserve">8-кесте     «Бағалау парағы» </w:t>
      </w:r>
      <w:r w:rsidRPr="00185868">
        <w:rPr>
          <w:rFonts w:ascii="Times New Roman" w:hAnsi="Times New Roman" w:cs="Times New Roman"/>
          <w:b/>
          <w:bCs/>
          <w:sz w:val="24"/>
          <w:szCs w:val="24"/>
        </w:rPr>
        <w:t xml:space="preserve"> №1</w:t>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p>
    <w:tbl>
      <w:tblPr>
        <w:tblStyle w:val="af2"/>
        <w:tblW w:w="0" w:type="auto"/>
        <w:tblLook w:val="01E0"/>
      </w:tblPr>
      <w:tblGrid>
        <w:gridCol w:w="943"/>
        <w:gridCol w:w="1914"/>
        <w:gridCol w:w="1914"/>
        <w:gridCol w:w="1914"/>
        <w:gridCol w:w="1915"/>
      </w:tblGrid>
      <w:tr w:rsidR="00F00667" w:rsidRPr="00185868" w:rsidTr="00DC2FBF">
        <w:trPr>
          <w:trHeight w:val="270"/>
        </w:trPr>
        <w:tc>
          <w:tcPr>
            <w:tcW w:w="943" w:type="dxa"/>
            <w:vMerge w:val="restart"/>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 xml:space="preserve">Рет </w:t>
            </w:r>
          </w:p>
          <w:p w:rsidR="00F00667" w:rsidRPr="00185868" w:rsidRDefault="00F00667" w:rsidP="00DC2FBF">
            <w:pPr>
              <w:ind w:firstLine="709"/>
              <w:jc w:val="both"/>
              <w:rPr>
                <w:bCs/>
                <w:noProof/>
                <w:sz w:val="24"/>
                <w:szCs w:val="24"/>
                <w:lang w:val="kk-KZ"/>
              </w:rPr>
            </w:pPr>
            <w:r w:rsidRPr="00185868">
              <w:rPr>
                <w:bCs/>
                <w:sz w:val="24"/>
                <w:szCs w:val="24"/>
                <w:lang w:val="kk-KZ"/>
              </w:rPr>
              <w:t>саны</w:t>
            </w:r>
          </w:p>
        </w:tc>
        <w:tc>
          <w:tcPr>
            <w:tcW w:w="1914" w:type="dxa"/>
            <w:vMerge w:val="restart"/>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 xml:space="preserve">  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 xml:space="preserve">                  Орындалу деңгейлері</w:t>
            </w:r>
          </w:p>
        </w:tc>
      </w:tr>
      <w:tr w:rsidR="00F00667" w:rsidRPr="00185868" w:rsidTr="00DC2FB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667" w:rsidRPr="00185868" w:rsidRDefault="00F00667" w:rsidP="00DC2FBF">
            <w:pPr>
              <w:rPr>
                <w:bCs/>
                <w:noProof/>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67" w:rsidRPr="00185868" w:rsidRDefault="00F00667" w:rsidP="00DC2FBF">
            <w:pPr>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 xml:space="preserve">   Төмен</w:t>
            </w:r>
          </w:p>
        </w:tc>
        <w:tc>
          <w:tcPr>
            <w:tcW w:w="1914"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 xml:space="preserve">     Орта</w:t>
            </w:r>
          </w:p>
        </w:tc>
        <w:tc>
          <w:tcPr>
            <w:tcW w:w="1915"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 xml:space="preserve">   Жоғары</w:t>
            </w:r>
          </w:p>
        </w:tc>
      </w:tr>
      <w:tr w:rsidR="00F00667" w:rsidRPr="00185868" w:rsidTr="00DC2FBF">
        <w:tc>
          <w:tcPr>
            <w:tcW w:w="943"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1</w:t>
            </w: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r>
      <w:tr w:rsidR="00F00667" w:rsidRPr="00185868" w:rsidTr="00DC2FBF">
        <w:tc>
          <w:tcPr>
            <w:tcW w:w="943"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2</w:t>
            </w: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r>
      <w:tr w:rsidR="00F00667" w:rsidRPr="00185868" w:rsidTr="00DC2FBF">
        <w:tc>
          <w:tcPr>
            <w:tcW w:w="943"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ind w:firstLine="709"/>
              <w:jc w:val="both"/>
              <w:rPr>
                <w:bCs/>
                <w:noProof/>
                <w:sz w:val="24"/>
                <w:szCs w:val="24"/>
                <w:lang w:val="kk-KZ"/>
              </w:rPr>
            </w:pPr>
            <w:r w:rsidRPr="00185868">
              <w:rPr>
                <w:bCs/>
                <w:sz w:val="24"/>
                <w:szCs w:val="24"/>
                <w:lang w:val="kk-KZ"/>
              </w:rPr>
              <w:t>3</w:t>
            </w: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ind w:firstLine="709"/>
              <w:jc w:val="both"/>
              <w:rPr>
                <w:bCs/>
                <w:noProof/>
                <w:sz w:val="24"/>
                <w:szCs w:val="24"/>
                <w:lang w:val="kk-KZ"/>
              </w:rPr>
            </w:pPr>
          </w:p>
        </w:tc>
      </w:tr>
    </w:tbl>
    <w:p w:rsidR="00F00667" w:rsidRPr="00185868" w:rsidRDefault="00F00667" w:rsidP="00F00667">
      <w:pPr>
        <w:spacing w:after="0" w:line="240" w:lineRule="auto"/>
        <w:ind w:firstLine="709"/>
        <w:jc w:val="both"/>
        <w:rPr>
          <w:rFonts w:ascii="Times New Roman" w:hAnsi="Times New Roman" w:cs="Times New Roman"/>
          <w:bCs/>
          <w:noProof/>
          <w:sz w:val="24"/>
          <w:szCs w:val="24"/>
          <w:lang w:val="kk-KZ"/>
        </w:rPr>
      </w:pPr>
      <w:r w:rsidRPr="00185868">
        <w:rPr>
          <w:rFonts w:ascii="Times New Roman" w:hAnsi="Times New Roman" w:cs="Times New Roman"/>
          <w:bCs/>
          <w:sz w:val="24"/>
          <w:szCs w:val="24"/>
          <w:lang w:val="kk-KZ"/>
        </w:rPr>
        <w:tab/>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F00667" w:rsidRPr="00185868" w:rsidRDefault="00F00667" w:rsidP="00F00667">
      <w:pPr>
        <w:spacing w:after="0" w:line="240" w:lineRule="auto"/>
        <w:ind w:firstLine="709"/>
        <w:jc w:val="both"/>
        <w:rPr>
          <w:rFonts w:ascii="Times New Roman" w:hAnsi="Times New Roman" w:cs="Times New Roman"/>
          <w:bCs/>
          <w:sz w:val="24"/>
          <w:szCs w:val="24"/>
          <w:lang w:val="kk-KZ"/>
        </w:rPr>
      </w:pPr>
    </w:p>
    <w:p w:rsidR="00F00667" w:rsidRPr="00185868" w:rsidRDefault="00F00667" w:rsidP="00F00667">
      <w:pPr>
        <w:spacing w:after="0" w:line="240" w:lineRule="auto"/>
        <w:ind w:firstLine="70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Pr="00185868">
        <w:rPr>
          <w:rFonts w:ascii="Times New Roman" w:hAnsi="Times New Roman" w:cs="Times New Roman"/>
          <w:b/>
          <w:bCs/>
          <w:sz w:val="24"/>
          <w:szCs w:val="24"/>
          <w:lang w:val="kk-KZ"/>
        </w:rPr>
        <w:t xml:space="preserve">9-кесте     «Бағалау парағы»  (ия / жоқ) </w:t>
      </w:r>
      <w:r w:rsidRPr="00185868">
        <w:rPr>
          <w:rFonts w:ascii="Times New Roman" w:hAnsi="Times New Roman" w:cs="Times New Roman"/>
          <w:b/>
          <w:bCs/>
          <w:sz w:val="24"/>
          <w:szCs w:val="24"/>
        </w:rPr>
        <w:t xml:space="preserve">№ 2 </w:t>
      </w:r>
      <w:r w:rsidRPr="00185868">
        <w:rPr>
          <w:rFonts w:ascii="Times New Roman" w:hAnsi="Times New Roman" w:cs="Times New Roman"/>
          <w:b/>
          <w:bCs/>
          <w:sz w:val="24"/>
          <w:szCs w:val="24"/>
          <w:lang w:val="kk-KZ"/>
        </w:rPr>
        <w:t xml:space="preserve">          </w:t>
      </w:r>
    </w:p>
    <w:p w:rsidR="00F00667" w:rsidRPr="00185868" w:rsidRDefault="00F00667" w:rsidP="00F00667">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00"/>
        <w:gridCol w:w="2340"/>
        <w:gridCol w:w="2160"/>
      </w:tblGrid>
      <w:tr w:rsidR="00F00667" w:rsidRPr="00185868" w:rsidTr="00DC2FBF">
        <w:trPr>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Талапқа сәйкестік</w:t>
            </w:r>
          </w:p>
        </w:tc>
      </w:tr>
      <w:tr w:rsidR="00F00667" w:rsidRPr="00185868" w:rsidTr="00DC2FB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667" w:rsidRPr="00185868" w:rsidRDefault="00F00667" w:rsidP="00DC2FBF">
            <w:pPr>
              <w:spacing w:after="0" w:line="240" w:lineRule="auto"/>
              <w:rPr>
                <w:rFonts w:ascii="Times New Roman" w:hAnsi="Times New Roman" w:cs="Times New Roman"/>
                <w:noProof/>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67" w:rsidRPr="00185868" w:rsidRDefault="00F00667" w:rsidP="00DC2FBF">
            <w:pPr>
              <w:spacing w:after="0" w:line="240" w:lineRule="auto"/>
              <w:rPr>
                <w:rFonts w:ascii="Times New Roman" w:hAnsi="Times New Roman" w:cs="Times New Roman"/>
                <w:noProof/>
                <w:sz w:val="24"/>
                <w:szCs w:val="24"/>
                <w:lang w:val="kk-KZ"/>
              </w:rPr>
            </w:pPr>
          </w:p>
        </w:tc>
        <w:tc>
          <w:tcPr>
            <w:tcW w:w="234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ия</w:t>
            </w:r>
          </w:p>
        </w:tc>
        <w:tc>
          <w:tcPr>
            <w:tcW w:w="216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жоқ</w:t>
            </w:r>
          </w:p>
        </w:tc>
      </w:tr>
      <w:tr w:rsidR="00F00667" w:rsidRPr="00185868" w:rsidTr="00DC2FBF">
        <w:trPr>
          <w:trHeight w:val="323"/>
        </w:trPr>
        <w:tc>
          <w:tcPr>
            <w:tcW w:w="9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w:t>
            </w:r>
          </w:p>
        </w:tc>
        <w:tc>
          <w:tcPr>
            <w:tcW w:w="36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r w:rsidR="00F00667" w:rsidRPr="00185868" w:rsidTr="00DC2FBF">
        <w:trPr>
          <w:trHeight w:val="323"/>
        </w:trPr>
        <w:tc>
          <w:tcPr>
            <w:tcW w:w="9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2</w:t>
            </w:r>
          </w:p>
        </w:tc>
        <w:tc>
          <w:tcPr>
            <w:tcW w:w="36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bl>
    <w:p w:rsidR="00F00667" w:rsidRPr="00185868" w:rsidRDefault="00F00667" w:rsidP="00F00667">
      <w:pPr>
        <w:spacing w:after="0" w:line="240" w:lineRule="auto"/>
        <w:ind w:firstLine="709"/>
        <w:jc w:val="both"/>
        <w:rPr>
          <w:rFonts w:ascii="Times New Roman" w:hAnsi="Times New Roman" w:cs="Times New Roman"/>
          <w:noProof/>
          <w:sz w:val="24"/>
          <w:szCs w:val="24"/>
          <w:lang w:val="kk-KZ"/>
        </w:rPr>
      </w:pPr>
    </w:p>
    <w:p w:rsidR="00F00667" w:rsidRPr="00185868" w:rsidRDefault="00F00667" w:rsidP="00F00667">
      <w:pPr>
        <w:spacing w:after="0" w:line="240" w:lineRule="auto"/>
        <w:ind w:firstLine="709"/>
        <w:rPr>
          <w:rFonts w:ascii="Times New Roman" w:hAnsi="Times New Roman" w:cs="Times New Roman"/>
          <w:b/>
          <w:sz w:val="24"/>
          <w:szCs w:val="24"/>
          <w:lang w:val="kk-KZ"/>
        </w:rPr>
      </w:pPr>
      <w:r>
        <w:rPr>
          <w:rFonts w:ascii="Times New Roman" w:hAnsi="Times New Roman" w:cs="Times New Roman"/>
          <w:b/>
          <w:bCs/>
          <w:sz w:val="24"/>
          <w:szCs w:val="24"/>
          <w:lang w:val="kk-KZ"/>
        </w:rPr>
        <w:lastRenderedPageBreak/>
        <w:t>2</w:t>
      </w:r>
      <w:r w:rsidRPr="00185868">
        <w:rPr>
          <w:rFonts w:ascii="Times New Roman" w:hAnsi="Times New Roman" w:cs="Times New Roman"/>
          <w:b/>
          <w:bCs/>
          <w:sz w:val="24"/>
          <w:szCs w:val="24"/>
          <w:lang w:val="kk-KZ"/>
        </w:rPr>
        <w:t xml:space="preserve">0-кесте     </w:t>
      </w:r>
      <w:r w:rsidRPr="00185868">
        <w:rPr>
          <w:rFonts w:ascii="Times New Roman" w:hAnsi="Times New Roman" w:cs="Times New Roman"/>
          <w:b/>
          <w:sz w:val="24"/>
          <w:szCs w:val="24"/>
          <w:lang w:val="kk-KZ"/>
        </w:rPr>
        <w:t xml:space="preserve">«Бағалау парағы»  (5 баллдық) </w:t>
      </w:r>
      <w:r w:rsidRPr="00185868">
        <w:rPr>
          <w:rFonts w:ascii="Times New Roman" w:hAnsi="Times New Roman" w:cs="Times New Roman"/>
          <w:b/>
          <w:sz w:val="24"/>
          <w:szCs w:val="24"/>
        </w:rPr>
        <w:t xml:space="preserve">№ </w:t>
      </w:r>
      <w:r w:rsidRPr="00185868">
        <w:rPr>
          <w:rFonts w:ascii="Times New Roman" w:hAnsi="Times New Roman" w:cs="Times New Roman"/>
          <w:b/>
          <w:sz w:val="24"/>
          <w:szCs w:val="24"/>
          <w:lang w:val="kk-KZ"/>
        </w:rPr>
        <w:t xml:space="preserve">3           </w:t>
      </w:r>
    </w:p>
    <w:p w:rsidR="00F00667" w:rsidRPr="00185868" w:rsidRDefault="00F00667" w:rsidP="00F00667">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671"/>
        <w:gridCol w:w="1077"/>
        <w:gridCol w:w="1078"/>
        <w:gridCol w:w="1078"/>
        <w:gridCol w:w="1078"/>
        <w:gridCol w:w="858"/>
        <w:gridCol w:w="1052"/>
      </w:tblGrid>
      <w:tr w:rsidR="00F00667" w:rsidRPr="00185868" w:rsidTr="00DC2FBF">
        <w:trPr>
          <w:trHeight w:val="315"/>
        </w:trPr>
        <w:tc>
          <w:tcPr>
            <w:tcW w:w="900" w:type="dxa"/>
            <w:vMerge w:val="restart"/>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Орта есебі</w:t>
            </w:r>
          </w:p>
        </w:tc>
      </w:tr>
      <w:tr w:rsidR="00F00667" w:rsidRPr="00185868" w:rsidTr="00DC2FBF">
        <w:trPr>
          <w:trHeight w:val="1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00667" w:rsidRPr="00185868" w:rsidRDefault="00F00667" w:rsidP="00DC2FBF">
            <w:pPr>
              <w:spacing w:after="0" w:line="240" w:lineRule="auto"/>
              <w:rPr>
                <w:rFonts w:ascii="Times New Roman" w:hAnsi="Times New Roman" w:cs="Times New Roman"/>
                <w:noProof/>
                <w:sz w:val="24"/>
                <w:szCs w:val="24"/>
                <w:lang w:val="kk-KZ"/>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00667" w:rsidRPr="00185868" w:rsidRDefault="00F00667" w:rsidP="00DC2FBF">
            <w:pPr>
              <w:spacing w:after="0" w:line="240" w:lineRule="auto"/>
              <w:rPr>
                <w:rFonts w:ascii="Times New Roman" w:hAnsi="Times New Roman" w:cs="Times New Roman"/>
                <w:noProof/>
                <w:sz w:val="24"/>
                <w:szCs w:val="24"/>
                <w:lang w:val="kk-KZ"/>
              </w:rPr>
            </w:pPr>
          </w:p>
        </w:tc>
        <w:tc>
          <w:tcPr>
            <w:tcW w:w="1077"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w:t>
            </w:r>
          </w:p>
        </w:tc>
        <w:tc>
          <w:tcPr>
            <w:tcW w:w="1078"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2</w:t>
            </w:r>
          </w:p>
        </w:tc>
        <w:tc>
          <w:tcPr>
            <w:tcW w:w="1078"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3</w:t>
            </w:r>
          </w:p>
        </w:tc>
        <w:tc>
          <w:tcPr>
            <w:tcW w:w="1078"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4</w:t>
            </w:r>
          </w:p>
        </w:tc>
        <w:tc>
          <w:tcPr>
            <w:tcW w:w="858"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F00667" w:rsidRPr="00185868" w:rsidRDefault="00F00667" w:rsidP="00DC2FBF">
            <w:pPr>
              <w:spacing w:after="0" w:line="240" w:lineRule="auto"/>
              <w:rPr>
                <w:rFonts w:ascii="Times New Roman" w:hAnsi="Times New Roman" w:cs="Times New Roman"/>
                <w:noProof/>
                <w:sz w:val="24"/>
                <w:szCs w:val="24"/>
                <w:lang w:val="kk-KZ"/>
              </w:rPr>
            </w:pPr>
          </w:p>
        </w:tc>
      </w:tr>
      <w:tr w:rsidR="00F00667" w:rsidRPr="00185868" w:rsidTr="00DC2FBF">
        <w:trPr>
          <w:trHeight w:val="354"/>
        </w:trPr>
        <w:tc>
          <w:tcPr>
            <w:tcW w:w="9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w:t>
            </w:r>
          </w:p>
        </w:tc>
        <w:tc>
          <w:tcPr>
            <w:tcW w:w="1671"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r w:rsidR="00F00667" w:rsidRPr="00185868" w:rsidTr="00DC2FBF">
        <w:trPr>
          <w:trHeight w:val="343"/>
        </w:trPr>
        <w:tc>
          <w:tcPr>
            <w:tcW w:w="9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2</w:t>
            </w:r>
          </w:p>
        </w:tc>
        <w:tc>
          <w:tcPr>
            <w:tcW w:w="1671"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bl>
    <w:p w:rsidR="00F00667" w:rsidRPr="00185868" w:rsidRDefault="00F00667" w:rsidP="00F00667">
      <w:pPr>
        <w:spacing w:after="0" w:line="240" w:lineRule="auto"/>
        <w:ind w:firstLine="709"/>
        <w:jc w:val="both"/>
        <w:rPr>
          <w:rFonts w:ascii="Times New Roman" w:hAnsi="Times New Roman" w:cs="Times New Roman"/>
          <w:noProof/>
          <w:sz w:val="24"/>
          <w:szCs w:val="24"/>
          <w:lang w:val="kk-KZ"/>
        </w:rPr>
      </w:pP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«5 баллдық» бағалауда қорытынды баға дифференциондық бағалардың қосындысынан орифметикалық орта балды есептеу арқылы қойылады.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F00667" w:rsidRPr="00185868" w:rsidRDefault="00F00667" w:rsidP="00F00667">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bCs/>
          <w:sz w:val="24"/>
          <w:szCs w:val="24"/>
          <w:lang w:val="kk-KZ"/>
        </w:rPr>
        <w:t>2</w:t>
      </w:r>
      <w:r w:rsidRPr="00185868">
        <w:rPr>
          <w:rFonts w:ascii="Times New Roman" w:hAnsi="Times New Roman" w:cs="Times New Roman"/>
          <w:b/>
          <w:bCs/>
          <w:sz w:val="24"/>
          <w:szCs w:val="24"/>
          <w:lang w:val="kk-KZ"/>
        </w:rPr>
        <w:t xml:space="preserve">1-кесте     </w:t>
      </w:r>
      <w:r w:rsidRPr="00185868">
        <w:rPr>
          <w:rFonts w:ascii="Times New Roman" w:hAnsi="Times New Roman" w:cs="Times New Roman"/>
          <w:b/>
          <w:sz w:val="24"/>
          <w:szCs w:val="24"/>
          <w:lang w:val="kk-KZ"/>
        </w:rPr>
        <w:t xml:space="preserve">«Бағалау парағы» </w:t>
      </w:r>
      <w:r w:rsidRPr="00185868">
        <w:rPr>
          <w:rFonts w:ascii="Times New Roman" w:hAnsi="Times New Roman" w:cs="Times New Roman"/>
          <w:b/>
          <w:sz w:val="24"/>
          <w:szCs w:val="24"/>
        </w:rPr>
        <w:t xml:space="preserve">№ </w:t>
      </w:r>
      <w:r w:rsidRPr="00185868">
        <w:rPr>
          <w:rFonts w:ascii="Times New Roman" w:hAnsi="Times New Roman" w:cs="Times New Roman"/>
          <w:b/>
          <w:sz w:val="24"/>
          <w:szCs w:val="24"/>
          <w:lang w:val="kk-KZ"/>
        </w:rPr>
        <w:t xml:space="preserve">4          </w:t>
      </w:r>
    </w:p>
    <w:p w:rsidR="00F00667" w:rsidRPr="00185868" w:rsidRDefault="00F00667" w:rsidP="00F00667">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620"/>
        <w:gridCol w:w="1800"/>
        <w:gridCol w:w="1620"/>
        <w:gridCol w:w="1800"/>
      </w:tblGrid>
      <w:tr w:rsidR="00F00667" w:rsidRPr="00185868" w:rsidTr="00DC2FBF">
        <w:trPr>
          <w:trHeight w:val="270"/>
        </w:trPr>
        <w:tc>
          <w:tcPr>
            <w:tcW w:w="25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Аттары</w:t>
            </w:r>
          </w:p>
        </w:tc>
        <w:tc>
          <w:tcPr>
            <w:tcW w:w="6840" w:type="dxa"/>
            <w:gridSpan w:val="4"/>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en-US"/>
              </w:rPr>
              <w:t xml:space="preserve">          </w:t>
            </w:r>
            <w:r w:rsidRPr="00185868">
              <w:rPr>
                <w:rFonts w:ascii="Times New Roman" w:hAnsi="Times New Roman" w:cs="Times New Roman"/>
                <w:sz w:val="24"/>
                <w:szCs w:val="24"/>
                <w:lang w:val="kk-KZ"/>
              </w:rPr>
              <w:t xml:space="preserve"> Қатысу деңгейлері (5 балл)</w:t>
            </w:r>
          </w:p>
        </w:tc>
      </w:tr>
      <w:tr w:rsidR="00F00667" w:rsidRPr="00185868" w:rsidTr="00DC2FBF">
        <w:trPr>
          <w:trHeight w:val="480"/>
        </w:trPr>
        <w:tc>
          <w:tcPr>
            <w:tcW w:w="25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Көрсеткіштер</w:t>
            </w:r>
          </w:p>
        </w:tc>
        <w:tc>
          <w:tcPr>
            <w:tcW w:w="16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en-US"/>
              </w:rPr>
              <w:t xml:space="preserve">I </w:t>
            </w:r>
            <w:r w:rsidRPr="00185868">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en-US"/>
              </w:rPr>
              <w:t>II</w:t>
            </w:r>
            <w:r w:rsidRPr="00185868">
              <w:rPr>
                <w:rFonts w:ascii="Times New Roman" w:hAnsi="Times New Roman" w:cs="Times New Roman"/>
                <w:sz w:val="24"/>
                <w:szCs w:val="24"/>
                <w:lang w:val="kk-KZ"/>
              </w:rPr>
              <w:t xml:space="preserve"> кезең</w:t>
            </w:r>
          </w:p>
        </w:tc>
        <w:tc>
          <w:tcPr>
            <w:tcW w:w="16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en-US"/>
              </w:rPr>
              <w:t xml:space="preserve">III </w:t>
            </w:r>
            <w:r w:rsidRPr="00185868">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қорытынды</w:t>
            </w:r>
          </w:p>
        </w:tc>
      </w:tr>
      <w:tr w:rsidR="00F00667" w:rsidRPr="00185868" w:rsidTr="00DC2FBF">
        <w:trPr>
          <w:trHeight w:val="328"/>
        </w:trPr>
        <w:tc>
          <w:tcPr>
            <w:tcW w:w="25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Мыс:Марат</w:t>
            </w:r>
          </w:p>
        </w:tc>
        <w:tc>
          <w:tcPr>
            <w:tcW w:w="16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13:3</w:t>
            </w:r>
            <w:r w:rsidRPr="00185868">
              <w:rPr>
                <w:rFonts w:ascii="Times New Roman" w:hAnsi="Times New Roman" w:cs="Times New Roman"/>
                <w:sz w:val="24"/>
                <w:szCs w:val="24"/>
                <w:lang w:val="en-US"/>
              </w:rPr>
              <w:t>=4,1</w:t>
            </w:r>
          </w:p>
        </w:tc>
      </w:tr>
      <w:tr w:rsidR="00F00667" w:rsidRPr="00185868" w:rsidTr="00DC2FBF">
        <w:trPr>
          <w:trHeight w:val="328"/>
        </w:trPr>
        <w:tc>
          <w:tcPr>
            <w:tcW w:w="25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Болат</w:t>
            </w: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r w:rsidR="00F00667" w:rsidRPr="00185868" w:rsidTr="00DC2FBF">
        <w:trPr>
          <w:trHeight w:val="328"/>
        </w:trPr>
        <w:tc>
          <w:tcPr>
            <w:tcW w:w="25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Айна</w:t>
            </w: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r w:rsidR="00F00667" w:rsidRPr="00185868" w:rsidTr="00DC2FBF">
        <w:trPr>
          <w:trHeight w:val="328"/>
        </w:trPr>
        <w:tc>
          <w:tcPr>
            <w:tcW w:w="25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Айжан</w:t>
            </w: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r w:rsidR="00F00667" w:rsidRPr="00185868" w:rsidTr="00DC2FBF">
        <w:trPr>
          <w:trHeight w:val="328"/>
        </w:trPr>
        <w:tc>
          <w:tcPr>
            <w:tcW w:w="2520"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Жарас</w:t>
            </w: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p>
        </w:tc>
      </w:tr>
    </w:tbl>
    <w:p w:rsidR="00F00667" w:rsidRPr="00185868" w:rsidRDefault="00F00667" w:rsidP="00F00667">
      <w:pPr>
        <w:spacing w:after="0" w:line="240" w:lineRule="auto"/>
        <w:ind w:firstLine="709"/>
        <w:jc w:val="both"/>
        <w:rPr>
          <w:rFonts w:ascii="Times New Roman" w:hAnsi="Times New Roman" w:cs="Times New Roman"/>
          <w:noProof/>
          <w:sz w:val="24"/>
          <w:szCs w:val="24"/>
          <w:lang w:val="kk-KZ"/>
        </w:rPr>
      </w:pP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Жобалау әрекеті барысында </w:t>
      </w:r>
      <w:r w:rsidRPr="00185868">
        <w:rPr>
          <w:rFonts w:ascii="Times New Roman" w:hAnsi="Times New Roman" w:cs="Times New Roman"/>
          <w:i/>
          <w:sz w:val="24"/>
          <w:szCs w:val="24"/>
          <w:lang w:val="kk-KZ"/>
        </w:rPr>
        <w:t>оқушылардың портфолиосы</w:t>
      </w:r>
      <w:r w:rsidRPr="00185868">
        <w:rPr>
          <w:rFonts w:ascii="Times New Roman" w:hAnsi="Times New Roman" w:cs="Times New Roman"/>
          <w:sz w:val="24"/>
          <w:szCs w:val="24"/>
          <w:lang w:val="kk-KZ"/>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Жобаның нәтижесі үш түрлі болады, олар:</w:t>
      </w:r>
    </w:p>
    <w:p w:rsidR="00F00667" w:rsidRPr="00185868" w:rsidRDefault="00F00667" w:rsidP="00F00667">
      <w:pPr>
        <w:numPr>
          <w:ilvl w:val="0"/>
          <w:numId w:val="63"/>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жобаланған, дайындалған, сыналған, бағаланған материалдық бұйым;</w:t>
      </w:r>
    </w:p>
    <w:p w:rsidR="00F00667" w:rsidRPr="00185868" w:rsidRDefault="00F00667" w:rsidP="00F00667">
      <w:pPr>
        <w:numPr>
          <w:ilvl w:val="0"/>
          <w:numId w:val="63"/>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портфолиосы;</w:t>
      </w:r>
    </w:p>
    <w:p w:rsidR="00F00667" w:rsidRPr="00185868" w:rsidRDefault="00F00667" w:rsidP="00F00667">
      <w:pPr>
        <w:numPr>
          <w:ilvl w:val="0"/>
          <w:numId w:val="63"/>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танымдық, білімдік деңгейінің дамуы жаңа сапаларының пайда болуы;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Мұғалімнің міндеті – оқушылардың дамуына қолайлы орта тудыру, жұмыс істеуіне жағдай жасау.</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F00667" w:rsidRPr="00185868" w:rsidRDefault="00F00667" w:rsidP="00F00667">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әрекеттің мақсаты оқушыға қатысты анықталады – мұғалім оны орындауға жағдай жасайды;</w:t>
      </w:r>
    </w:p>
    <w:p w:rsidR="00F00667" w:rsidRPr="00185868" w:rsidRDefault="00F00667" w:rsidP="00F00667">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жаңа білімді өзі үшін ашады – мұғалім оның жолын ұсынады;</w:t>
      </w:r>
    </w:p>
    <w:p w:rsidR="00F00667" w:rsidRPr="00185868" w:rsidRDefault="00F00667" w:rsidP="00F00667">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тәжірибе жасайды – мұғалім тәжірибенің әдісі мен түрлерін үйретеді, ұйымдастыруға көмектеседі;</w:t>
      </w:r>
    </w:p>
    <w:p w:rsidR="00F00667" w:rsidRPr="00185868" w:rsidRDefault="00F00667" w:rsidP="00F00667">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таңдау жасайды – мұғалім таңдау нәтижесін болжауға көмектеседі;</w:t>
      </w:r>
    </w:p>
    <w:p w:rsidR="00F00667" w:rsidRPr="00185868" w:rsidRDefault="00F00667" w:rsidP="00F00667">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белсенді – мұғалім оны қолдайды, дамытады;</w:t>
      </w:r>
    </w:p>
    <w:p w:rsidR="00F00667" w:rsidRPr="00185868" w:rsidRDefault="00F00667" w:rsidP="00F00667">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 субьект, мұғалім – көмекші;</w:t>
      </w:r>
    </w:p>
    <w:p w:rsidR="00F00667" w:rsidRPr="00185868" w:rsidRDefault="00F00667" w:rsidP="00F00667">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оқушы алынатын нәтижеге жауапты – мұғалім алынған нәтижені бағалауға көмектесуші, орындау жолдарын көрсетуші.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Сондай – ақ, мұғалім жоба барысында төмендегі мәселелерде көмектесуі аса қажет:</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жобаның мақсат – міндеттерін анықтауда;</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нәтижесін жоспарлауда;</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тәжірибе қоюда;</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презентациялауда;</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портфолио жинақтауда.</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 xml:space="preserve">Сөйтіп, мектепте жобалау әдісін қолдану: </w:t>
      </w:r>
    </w:p>
    <w:p w:rsidR="00F00667" w:rsidRPr="00185868" w:rsidRDefault="00F00667" w:rsidP="00F00667">
      <w:pPr>
        <w:numPr>
          <w:ilvl w:val="0"/>
          <w:numId w:val="65"/>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танымдық әрекеттерінің белсенді болуына ықпал етеді;</w:t>
      </w:r>
    </w:p>
    <w:p w:rsidR="00F00667" w:rsidRPr="00185868" w:rsidRDefault="00F00667" w:rsidP="00F00667">
      <w:pPr>
        <w:numPr>
          <w:ilvl w:val="0"/>
          <w:numId w:val="65"/>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Оқушы үшін </w:t>
      </w:r>
      <w:r w:rsidRPr="00185868">
        <w:rPr>
          <w:rFonts w:ascii="Times New Roman" w:hAnsi="Times New Roman" w:cs="Times New Roman"/>
          <w:i/>
          <w:sz w:val="24"/>
          <w:szCs w:val="24"/>
          <w:lang w:val="kk-KZ"/>
        </w:rPr>
        <w:t>мұғалім көмегі</w:t>
      </w:r>
      <w:r w:rsidRPr="00185868">
        <w:rPr>
          <w:rFonts w:ascii="Times New Roman" w:hAnsi="Times New Roman" w:cs="Times New Roman"/>
          <w:sz w:val="24"/>
          <w:szCs w:val="24"/>
          <w:lang w:val="kk-KZ"/>
        </w:rPr>
        <w:t xml:space="preserve"> төмендегі бағыттарда аса қажет болады:</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оларды түрлі ақпарттар көзімен, құрал – жабдықтармен қамтамасыз ету;</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түрлі нақты сұрақтар қою арқылы проблеманы шешу барысындағы қиындықтарды талқылауға, шығу жолдарын іздестіруге тарту;</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жұмыс барысында өзінің оң не теріс пікірлерін айтып отыру;</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барысын жазып отыруға үйрету;</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жұмыс нәтижелерін талдауға үйрету;</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әдісін пайдалануда мұғалім өзі үшін төмендегі мәселелерді анықтап алуы қажет:</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үшін қажетті тапсырмалар мазмұнын;</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әр түрлі жастағы оқушылар үшін жобаны орындау әдістемесін;</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 жасау тапсырмалары мен өзінің жетекшілік ететін тұстарын;</w:t>
      </w:r>
    </w:p>
    <w:p w:rsidR="00F00667" w:rsidRPr="00185868" w:rsidRDefault="00F00667" w:rsidP="00F00667">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белгілі бір жобаны орындауға қажетті оқушылардың білімділік және біліктілік деңгейлерін.</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Өздерінің болашақ өмірінде кездесетін проблемаларды шешу үшін қажетті тәжірибелер жинақтайды.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Сондай – ақ, мұғалім үшін де жобалау әдісіне қатысу оның шығармашылығын арттыруға, педагогикалық әдістемесін кеңейтуге жағдай туғызады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Оқушылар жобаларының түрлері мен критерийлері (көрсеткіштерін) шартты түрде төмендегі кестеден көруге болады.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p>
    <w:p w:rsidR="00F00667" w:rsidRPr="00185868" w:rsidRDefault="00F00667" w:rsidP="00F00667">
      <w:pPr>
        <w:spacing w:after="0" w:line="240" w:lineRule="auto"/>
        <w:jc w:val="both"/>
        <w:rPr>
          <w:rFonts w:ascii="Times New Roman" w:hAnsi="Times New Roman" w:cs="Times New Roman"/>
          <w:i/>
          <w:sz w:val="24"/>
          <w:szCs w:val="24"/>
          <w:lang w:val="kk-KZ"/>
        </w:rPr>
      </w:pPr>
      <w:r>
        <w:rPr>
          <w:rFonts w:ascii="Times New Roman" w:hAnsi="Times New Roman" w:cs="Times New Roman"/>
          <w:b/>
          <w:sz w:val="24"/>
          <w:szCs w:val="24"/>
          <w:lang w:val="kk-KZ"/>
        </w:rPr>
        <w:t>Кесте-</w:t>
      </w:r>
      <w:r w:rsidRPr="00185868">
        <w:rPr>
          <w:rFonts w:ascii="Times New Roman" w:hAnsi="Times New Roman" w:cs="Times New Roman"/>
          <w:b/>
          <w:sz w:val="24"/>
          <w:szCs w:val="24"/>
          <w:lang w:val="kk-KZ"/>
        </w:rPr>
        <w:t>2</w:t>
      </w:r>
      <w:r>
        <w:rPr>
          <w:rFonts w:ascii="Times New Roman" w:hAnsi="Times New Roman" w:cs="Times New Roman"/>
          <w:b/>
          <w:sz w:val="24"/>
          <w:szCs w:val="24"/>
          <w:lang w:val="kk-KZ"/>
        </w:rPr>
        <w:t xml:space="preserve">3. </w:t>
      </w:r>
      <w:r w:rsidRPr="00185868">
        <w:rPr>
          <w:rFonts w:ascii="Times New Roman" w:hAnsi="Times New Roman" w:cs="Times New Roman"/>
          <w:b/>
          <w:sz w:val="24"/>
          <w:szCs w:val="24"/>
          <w:lang w:val="kk-KZ"/>
        </w:rPr>
        <w:t xml:space="preserve"> Оқушылар жобаларының түрлері мен өлшемдері                                                                                 </w:t>
      </w:r>
      <w:r w:rsidRPr="00185868">
        <w:rPr>
          <w:rFonts w:ascii="Times New Roman" w:hAnsi="Times New Roman" w:cs="Times New Roman"/>
          <w:b/>
          <w:i/>
          <w:sz w:val="24"/>
          <w:szCs w:val="24"/>
          <w:lang w:val="kk-KZ"/>
        </w:rPr>
        <w:t xml:space="preserve">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781"/>
      </w:tblGrid>
      <w:tr w:rsidR="00F00667" w:rsidRPr="00185868" w:rsidTr="00DC2FBF">
        <w:trPr>
          <w:trHeight w:val="466"/>
        </w:trPr>
        <w:tc>
          <w:tcPr>
            <w:tcW w:w="4219"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lastRenderedPageBreak/>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Жоба түрлері</w:t>
            </w:r>
          </w:p>
        </w:tc>
      </w:tr>
      <w:tr w:rsidR="00F00667" w:rsidRPr="00185868" w:rsidTr="00DC2FBF">
        <w:trPr>
          <w:trHeight w:val="349"/>
        </w:trPr>
        <w:tc>
          <w:tcPr>
            <w:tcW w:w="4219"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1</w:t>
            </w:r>
          </w:p>
        </w:tc>
        <w:tc>
          <w:tcPr>
            <w:tcW w:w="4781"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2</w:t>
            </w:r>
          </w:p>
        </w:tc>
      </w:tr>
      <w:tr w:rsidR="00F00667" w:rsidRPr="00DC2FBF" w:rsidTr="00DC2FBF">
        <w:trPr>
          <w:trHeight w:val="735"/>
        </w:trPr>
        <w:tc>
          <w:tcPr>
            <w:tcW w:w="4219"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 мазмұны бойынша</w:t>
            </w:r>
          </w:p>
        </w:tc>
        <w:tc>
          <w:tcPr>
            <w:tcW w:w="4781"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1.Пәндік (нақты пән материалдары бойынша орындалады)</w:t>
            </w:r>
          </w:p>
          <w:p w:rsidR="00F00667" w:rsidRPr="00185868" w:rsidRDefault="00F00667" w:rsidP="00DC2FBF">
            <w:pPr>
              <w:spacing w:after="0" w:line="240" w:lineRule="auto"/>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2.Пәнаралық (бірнеше пәндердің ұқсас тақырыптары біріктірілді, интеграцияланды)</w:t>
            </w:r>
          </w:p>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3.Пәннен жоғары (мектеп бағдарламасынан тыс материалдар бойынша жасалған жобалар)                </w:t>
            </w:r>
          </w:p>
        </w:tc>
      </w:tr>
      <w:tr w:rsidR="00F00667" w:rsidRPr="00DC2FBF" w:rsidTr="00DC2FBF">
        <w:trPr>
          <w:trHeight w:val="735"/>
        </w:trPr>
        <w:tc>
          <w:tcPr>
            <w:tcW w:w="4219"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Күнделікті</w:t>
            </w:r>
            <w:r w:rsidRPr="00185868">
              <w:rPr>
                <w:rFonts w:ascii="Times New Roman" w:hAnsi="Times New Roman" w:cs="Times New Roman"/>
                <w:sz w:val="24"/>
                <w:szCs w:val="24"/>
                <w:lang w:val="kk-KZ"/>
              </w:rPr>
              <w:t xml:space="preserve"> (оқу бағдарламасынан жобалау үшін бірнеше тақырып таңдап алынып орындалуы мүмкін)</w:t>
            </w:r>
          </w:p>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Қорытынды</w:t>
            </w:r>
            <w:r w:rsidRPr="00185868">
              <w:rPr>
                <w:rFonts w:ascii="Times New Roman" w:hAnsi="Times New Roman" w:cs="Times New Roman"/>
                <w:sz w:val="24"/>
                <w:szCs w:val="24"/>
                <w:lang w:val="kk-KZ"/>
              </w:rPr>
              <w:t xml:space="preserve"> (жобаның нәтижелері бойынша оқушылардың материалды меңгергені бағаланады)</w:t>
            </w:r>
          </w:p>
        </w:tc>
      </w:tr>
      <w:tr w:rsidR="00F00667" w:rsidRPr="00DC2FBF" w:rsidTr="00DC2FBF">
        <w:trPr>
          <w:trHeight w:val="735"/>
        </w:trPr>
        <w:tc>
          <w:tcPr>
            <w:tcW w:w="4219"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Мини – жобалар</w:t>
            </w:r>
            <w:r w:rsidRPr="00185868">
              <w:rPr>
                <w:rFonts w:ascii="Times New Roman" w:hAnsi="Times New Roman" w:cs="Times New Roman"/>
                <w:sz w:val="24"/>
                <w:szCs w:val="24"/>
                <w:lang w:val="kk-KZ"/>
              </w:rPr>
              <w:t xml:space="preserve"> (1 аптадан бірнеше аптаға дейін)</w:t>
            </w:r>
          </w:p>
          <w:p w:rsidR="00F00667" w:rsidRPr="00185868" w:rsidRDefault="00F00667" w:rsidP="00DC2FBF">
            <w:pPr>
              <w:spacing w:after="0" w:line="240" w:lineRule="auto"/>
              <w:jc w:val="both"/>
              <w:rPr>
                <w:rFonts w:ascii="Times New Roman" w:hAnsi="Times New Roman" w:cs="Times New Roman"/>
                <w:sz w:val="24"/>
                <w:szCs w:val="24"/>
                <w:lang w:val="kk-KZ"/>
              </w:rPr>
            </w:pPr>
            <w:r w:rsidRPr="00185868">
              <w:rPr>
                <w:rFonts w:ascii="Times New Roman" w:hAnsi="Times New Roman" w:cs="Times New Roman"/>
                <w:i/>
                <w:sz w:val="24"/>
                <w:szCs w:val="24"/>
                <w:lang w:val="kk-KZ"/>
              </w:rPr>
              <w:t>Тоқсандық жобалар</w:t>
            </w:r>
            <w:r w:rsidRPr="00185868">
              <w:rPr>
                <w:rFonts w:ascii="Times New Roman" w:hAnsi="Times New Roman" w:cs="Times New Roman"/>
                <w:sz w:val="24"/>
                <w:szCs w:val="24"/>
                <w:lang w:val="kk-KZ"/>
              </w:rPr>
              <w:t xml:space="preserve"> (1 тоқсан бойы)</w:t>
            </w:r>
          </w:p>
          <w:p w:rsidR="00F00667" w:rsidRPr="00185868" w:rsidRDefault="00F00667" w:rsidP="00DC2FBF">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Ұзақ мерзімді</w:t>
            </w:r>
            <w:r w:rsidRPr="00185868">
              <w:rPr>
                <w:rFonts w:ascii="Times New Roman" w:hAnsi="Times New Roman" w:cs="Times New Roman"/>
                <w:sz w:val="24"/>
                <w:szCs w:val="24"/>
                <w:lang w:val="kk-KZ"/>
              </w:rPr>
              <w:t xml:space="preserve"> (жыл бойына жасалатын жобалар)</w:t>
            </w:r>
          </w:p>
        </w:tc>
      </w:tr>
      <w:tr w:rsidR="00F00667" w:rsidRPr="00185868" w:rsidTr="00DC2FBF">
        <w:trPr>
          <w:trHeight w:val="735"/>
        </w:trPr>
        <w:tc>
          <w:tcPr>
            <w:tcW w:w="4219"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hideMark/>
          </w:tcPr>
          <w:p w:rsidR="00F00667" w:rsidRPr="00185868" w:rsidRDefault="00F00667" w:rsidP="00DC2FBF">
            <w:pPr>
              <w:numPr>
                <w:ilvl w:val="0"/>
                <w:numId w:val="67"/>
              </w:numPr>
              <w:spacing w:after="0" w:line="240" w:lineRule="auto"/>
              <w:ind w:left="0"/>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жеке орындалатын;</w:t>
            </w:r>
          </w:p>
          <w:p w:rsidR="00F00667" w:rsidRPr="00185868" w:rsidRDefault="00F00667" w:rsidP="00DC2FBF">
            <w:pPr>
              <w:numPr>
                <w:ilvl w:val="0"/>
                <w:numId w:val="6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жұппен орындалатын;</w:t>
            </w:r>
          </w:p>
          <w:p w:rsidR="00F00667" w:rsidRPr="00185868" w:rsidRDefault="00F00667" w:rsidP="00DC2FBF">
            <w:pPr>
              <w:numPr>
                <w:ilvl w:val="0"/>
                <w:numId w:val="6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шағын топтармен орындалатын;</w:t>
            </w:r>
          </w:p>
          <w:p w:rsidR="00F00667" w:rsidRPr="00185868" w:rsidRDefault="00F00667" w:rsidP="00DC2FBF">
            <w:pPr>
              <w:numPr>
                <w:ilvl w:val="0"/>
                <w:numId w:val="67"/>
              </w:numPr>
              <w:spacing w:after="0" w:line="240" w:lineRule="auto"/>
              <w:ind w:left="0"/>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ұжыммен орындалатын;</w:t>
            </w:r>
          </w:p>
        </w:tc>
      </w:tr>
    </w:tbl>
    <w:p w:rsidR="00F00667" w:rsidRPr="00185868" w:rsidRDefault="00F00667" w:rsidP="00F00667">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w:t>
      </w:r>
    </w:p>
    <w:p w:rsidR="00F00667" w:rsidRPr="00185868" w:rsidRDefault="00F00667" w:rsidP="00F00667">
      <w:pPr>
        <w:spacing w:after="0" w:line="240" w:lineRule="auto"/>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       Жобалау әрекетінің тиімділігін бағалау үшін мұғалім төмендегілерді білуі тиіс:</w:t>
      </w:r>
    </w:p>
    <w:p w:rsidR="00F00667" w:rsidRPr="00185868" w:rsidRDefault="00F00667" w:rsidP="00F00667">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жобалау әрекетін ұйымдастыру принциптері мен жолдарын;</w:t>
      </w:r>
    </w:p>
    <w:p w:rsidR="00F00667" w:rsidRPr="00185868" w:rsidRDefault="00F00667" w:rsidP="00F00667">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 жобаларын ұйымдастыру әдістемесін;</w:t>
      </w:r>
    </w:p>
    <w:p w:rsidR="00F00667" w:rsidRPr="00185868" w:rsidRDefault="00F00667" w:rsidP="00F00667">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барысында оқушылар әрекетін жоспарлауды;</w:t>
      </w:r>
    </w:p>
    <w:p w:rsidR="00F00667" w:rsidRPr="00185868" w:rsidRDefault="00F00667" w:rsidP="00F00667">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барысын жүйелі бақылау жолдарын;</w:t>
      </w:r>
    </w:p>
    <w:p w:rsidR="00F00667" w:rsidRPr="00185868" w:rsidRDefault="00F00667" w:rsidP="00F00667">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қажетті дидактикалық құралдар және жоба ресурстарын даярлау жолдарын;</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DC2FBF">
        <w:rPr>
          <w:rFonts w:ascii="Times New Roman" w:hAnsi="Times New Roman" w:cs="Times New Roman"/>
          <w:b/>
          <w:sz w:val="24"/>
          <w:szCs w:val="24"/>
          <w:lang w:val="kk-KZ"/>
        </w:rPr>
        <w:t xml:space="preserve"> </w:t>
      </w:r>
      <w:r w:rsidRPr="00185868">
        <w:rPr>
          <w:rFonts w:ascii="Times New Roman" w:hAnsi="Times New Roman" w:cs="Times New Roman"/>
          <w:b/>
          <w:sz w:val="24"/>
          <w:szCs w:val="24"/>
          <w:lang w:val="kk-KZ"/>
        </w:rPr>
        <w:t>Білім беру ұйымындағы жобалау әрекеттері және оны басқарушылардың   құзыреттіліктері</w:t>
      </w:r>
      <w:r>
        <w:rPr>
          <w:rFonts w:ascii="Times New Roman" w:hAnsi="Times New Roman" w:cs="Times New Roman"/>
          <w:b/>
          <w:sz w:val="24"/>
          <w:szCs w:val="24"/>
          <w:lang w:val="kk-KZ"/>
        </w:rPr>
        <w:t xml:space="preserve">. </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 xml:space="preserve">Білім беру ұйымдарында қоғам мен әлеумет сұраныстарына жауап беру үшін жүйелі инновациялық өзгерістер қажеттігі дәстүрлі басқару мазмұны мен басқару әрекеттерін өзгертуді </w:t>
      </w:r>
      <w:r w:rsidRPr="00DC2FBF">
        <w:rPr>
          <w:rFonts w:ascii="Times New Roman" w:hAnsi="Times New Roman" w:cs="Times New Roman"/>
          <w:i/>
          <w:sz w:val="24"/>
          <w:szCs w:val="24"/>
          <w:lang w:val="kk-KZ"/>
        </w:rPr>
        <w:t>талап етеді</w:t>
      </w:r>
      <w:r w:rsidRPr="00DC2FBF">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rPr>
        <w:t>Соған орай</w:t>
      </w:r>
      <w:r w:rsidRPr="00DC2FBF">
        <w:rPr>
          <w:rFonts w:ascii="Times New Roman" w:hAnsi="Times New Roman" w:cs="Times New Roman"/>
          <w:i/>
          <w:sz w:val="24"/>
          <w:szCs w:val="24"/>
          <w:lang w:val="kk-KZ"/>
        </w:rPr>
        <w:t xml:space="preserve">  басқарушылардың</w:t>
      </w:r>
      <w:r w:rsidRPr="00DC2FBF">
        <w:rPr>
          <w:rFonts w:ascii="Times New Roman" w:hAnsi="Times New Roman" w:cs="Times New Roman"/>
          <w:sz w:val="24"/>
          <w:szCs w:val="24"/>
          <w:lang w:val="kk-KZ"/>
        </w:rPr>
        <w:t xml:space="preserve"> іс – әрекет мазмұны мен бағыттарын, басқару   тетіктері мен ресурстарды пайдалану жолдарын, әдістерін өзгерту қажеттігі</w:t>
      </w:r>
      <w:r w:rsidRPr="00185868">
        <w:rPr>
          <w:rFonts w:ascii="Times New Roman" w:hAnsi="Times New Roman" w:cs="Times New Roman"/>
          <w:sz w:val="24"/>
          <w:szCs w:val="24"/>
          <w:lang w:val="kk-KZ"/>
        </w:rPr>
        <w:t xml:space="preserve"> туындауда</w:t>
      </w:r>
      <w:r w:rsidRPr="00DC2FBF">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rPr>
        <w:t xml:space="preserve">Дәстүрлі қызметтік басқаруда ұйымның </w:t>
      </w:r>
      <w:r w:rsidRPr="00DC2FBF">
        <w:rPr>
          <w:rFonts w:ascii="Times New Roman" w:hAnsi="Times New Roman" w:cs="Times New Roman"/>
          <w:sz w:val="24"/>
          <w:szCs w:val="24"/>
          <w:lang w:val="kk-KZ"/>
        </w:rPr>
        <w:t>дамуын қамтамасыз ететін негізгі ресурстар  ретінде қызметтік –жоспарлау, материалдық –</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техникалық, қаржылық және әкімшілік ресурстарға басымдылық беріл</w:t>
      </w:r>
      <w:r w:rsidRPr="00185868">
        <w:rPr>
          <w:rFonts w:ascii="Times New Roman" w:hAnsi="Times New Roman" w:cs="Times New Roman"/>
          <w:sz w:val="24"/>
          <w:szCs w:val="24"/>
          <w:lang w:val="kk-KZ"/>
        </w:rPr>
        <w:t>іп,</w:t>
      </w:r>
      <w:r w:rsidRPr="00DC2FBF">
        <w:rPr>
          <w:rFonts w:ascii="Times New Roman" w:hAnsi="Times New Roman" w:cs="Times New Roman"/>
          <w:sz w:val="24"/>
          <w:szCs w:val="24"/>
          <w:lang w:val="kk-KZ"/>
        </w:rPr>
        <w:t xml:space="preserve"> адам ресурстарының ұжымды дамытудағы ролін тиісінше  бағала</w:t>
      </w:r>
      <w:r w:rsidRPr="00185868">
        <w:rPr>
          <w:rFonts w:ascii="Times New Roman" w:hAnsi="Times New Roman" w:cs="Times New Roman"/>
          <w:sz w:val="24"/>
          <w:szCs w:val="24"/>
          <w:lang w:val="kk-KZ"/>
        </w:rPr>
        <w:t>нбай келгені белгілі</w:t>
      </w:r>
      <w:r w:rsidRPr="00DC2FBF">
        <w:rPr>
          <w:rFonts w:ascii="Times New Roman" w:hAnsi="Times New Roman" w:cs="Times New Roman"/>
          <w:sz w:val="24"/>
          <w:szCs w:val="24"/>
          <w:lang w:val="kk-KZ"/>
        </w:rPr>
        <w:t>. Бұл жерде адам ресурстары</w:t>
      </w:r>
      <w:r w:rsidRPr="00185868">
        <w:rPr>
          <w:rFonts w:ascii="Times New Roman" w:hAnsi="Times New Roman" w:cs="Times New Roman"/>
          <w:sz w:val="24"/>
          <w:szCs w:val="24"/>
          <w:lang w:val="kk-KZ"/>
        </w:rPr>
        <w:t xml:space="preserve"> ретінде</w:t>
      </w:r>
      <w:r w:rsidRPr="00DC2FBF">
        <w:rPr>
          <w:rFonts w:ascii="Times New Roman" w:hAnsi="Times New Roman" w:cs="Times New Roman"/>
          <w:sz w:val="24"/>
          <w:szCs w:val="24"/>
          <w:lang w:val="kk-KZ"/>
        </w:rPr>
        <w:t xml:space="preserve"> басқару </w:t>
      </w:r>
      <w:r w:rsidRPr="00185868">
        <w:rPr>
          <w:rFonts w:ascii="Times New Roman" w:hAnsi="Times New Roman" w:cs="Times New Roman"/>
          <w:sz w:val="24"/>
          <w:szCs w:val="24"/>
          <w:lang w:val="kk-KZ"/>
        </w:rPr>
        <w:t xml:space="preserve"> субъектілері (басқарушылар мен басқарылушылар) де, білім беру </w:t>
      </w:r>
      <w:r w:rsidRPr="00DC2FBF">
        <w:rPr>
          <w:rFonts w:ascii="Times New Roman" w:hAnsi="Times New Roman" w:cs="Times New Roman"/>
          <w:sz w:val="24"/>
          <w:szCs w:val="24"/>
          <w:lang w:val="kk-KZ"/>
        </w:rPr>
        <w:t>субъектілері</w:t>
      </w:r>
      <w:r w:rsidRPr="00185868">
        <w:rPr>
          <w:rFonts w:ascii="Times New Roman" w:hAnsi="Times New Roman" w:cs="Times New Roman"/>
          <w:sz w:val="24"/>
          <w:szCs w:val="24"/>
          <w:lang w:val="kk-KZ"/>
        </w:rPr>
        <w:t xml:space="preserve"> (педагогтар мен білім алушылар) </w:t>
      </w:r>
      <w:r w:rsidRPr="00DC2FBF">
        <w:rPr>
          <w:rFonts w:ascii="Times New Roman" w:hAnsi="Times New Roman" w:cs="Times New Roman"/>
          <w:sz w:val="24"/>
          <w:szCs w:val="24"/>
          <w:lang w:val="kk-KZ"/>
        </w:rPr>
        <w:t>алы</w:t>
      </w:r>
      <w:r w:rsidRPr="00185868">
        <w:rPr>
          <w:rFonts w:ascii="Times New Roman" w:hAnsi="Times New Roman" w:cs="Times New Roman"/>
          <w:sz w:val="24"/>
          <w:szCs w:val="24"/>
          <w:lang w:val="kk-KZ"/>
        </w:rPr>
        <w:t>ны</w:t>
      </w:r>
      <w:r w:rsidRPr="00DC2FBF">
        <w:rPr>
          <w:rFonts w:ascii="Times New Roman" w:hAnsi="Times New Roman" w:cs="Times New Roman"/>
          <w:sz w:val="24"/>
          <w:szCs w:val="24"/>
          <w:lang w:val="kk-KZ"/>
        </w:rPr>
        <w:t>п отыр.</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Бүл үрдіс білім беруді басқаруда ғана емес, жалпы бизнесті басқаруда ғасырлар бойы қалыптасып келді, өйткені, өндірісті тиімді  басқару өнеркәсіпті жетілдіруге, сапалы өнім шығару жолдарын жақсартуға бағытталып, басқарушылардың құзыреттіліктері осыған байланысты бағаланып келгені белгілі. Ол туралы </w:t>
      </w:r>
      <w:r w:rsidRPr="00DC2FBF">
        <w:rPr>
          <w:rFonts w:ascii="Times New Roman" w:hAnsi="Times New Roman" w:cs="Times New Roman"/>
          <w:sz w:val="24"/>
          <w:szCs w:val="24"/>
          <w:lang w:val="kk-KZ"/>
        </w:rPr>
        <w:t xml:space="preserve">Гарвард университеті ғалымдары </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осы күнге дейін ең жоғары  деңгейдегі басқарушының бейнесі мықты стратег ретінде қалыптасты, өйткені, олар бизнестің синергетикасы мен стратегиялық инвестицияларды байланыстыруға күш сал</w:t>
      </w:r>
      <w:r w:rsidRPr="00185868">
        <w:rPr>
          <w:rFonts w:ascii="Times New Roman" w:hAnsi="Times New Roman" w:cs="Times New Roman"/>
          <w:sz w:val="24"/>
          <w:szCs w:val="24"/>
          <w:lang w:val="kk-KZ"/>
        </w:rPr>
        <w:t>у</w:t>
      </w:r>
      <w:r w:rsidRPr="00DC2FBF">
        <w:rPr>
          <w:rFonts w:ascii="Times New Roman" w:hAnsi="Times New Roman" w:cs="Times New Roman"/>
          <w:sz w:val="24"/>
          <w:szCs w:val="24"/>
          <w:lang w:val="kk-KZ"/>
        </w:rPr>
        <w:t>д</w:t>
      </w:r>
      <w:r w:rsidRPr="00185868">
        <w:rPr>
          <w:rFonts w:ascii="Times New Roman" w:hAnsi="Times New Roman" w:cs="Times New Roman"/>
          <w:sz w:val="24"/>
          <w:szCs w:val="24"/>
          <w:lang w:val="kk-KZ"/>
        </w:rPr>
        <w:t>а. Ал қазіргі қоғам талабы бойынша олар</w:t>
      </w:r>
      <w:r w:rsidRPr="00DC2FBF">
        <w:rPr>
          <w:rFonts w:ascii="Times New Roman" w:hAnsi="Times New Roman" w:cs="Times New Roman"/>
          <w:sz w:val="24"/>
          <w:szCs w:val="24"/>
          <w:lang w:val="kk-KZ"/>
        </w:rPr>
        <w:t xml:space="preserve"> өз ұйымдарының </w:t>
      </w:r>
      <w:r w:rsidRPr="00185868">
        <w:rPr>
          <w:rFonts w:ascii="Times New Roman" w:hAnsi="Times New Roman" w:cs="Times New Roman"/>
          <w:i/>
          <w:sz w:val="24"/>
          <w:szCs w:val="24"/>
          <w:lang w:val="kk-KZ"/>
        </w:rPr>
        <w:t xml:space="preserve"> даму</w:t>
      </w:r>
      <w:r w:rsidRPr="00185868">
        <w:rPr>
          <w:rFonts w:ascii="Times New Roman" w:hAnsi="Times New Roman" w:cs="Times New Roman"/>
          <w:sz w:val="24"/>
          <w:szCs w:val="24"/>
          <w:lang w:val="kk-KZ"/>
        </w:rPr>
        <w:t xml:space="preserve"> </w:t>
      </w:r>
      <w:r w:rsidRPr="00DC2FBF">
        <w:rPr>
          <w:rFonts w:ascii="Times New Roman" w:hAnsi="Times New Roman" w:cs="Times New Roman"/>
          <w:i/>
          <w:sz w:val="24"/>
          <w:szCs w:val="24"/>
          <w:lang w:val="kk-KZ"/>
        </w:rPr>
        <w:t xml:space="preserve">перспективасын </w:t>
      </w:r>
      <w:r w:rsidRPr="00185868">
        <w:rPr>
          <w:rFonts w:ascii="Times New Roman" w:hAnsi="Times New Roman" w:cs="Times New Roman"/>
          <w:i/>
          <w:sz w:val="24"/>
          <w:szCs w:val="24"/>
          <w:lang w:val="kk-KZ"/>
        </w:rPr>
        <w:t xml:space="preserve"> </w:t>
      </w:r>
      <w:r w:rsidRPr="00DC2FBF">
        <w:rPr>
          <w:rFonts w:ascii="Times New Roman" w:hAnsi="Times New Roman" w:cs="Times New Roman"/>
          <w:i/>
          <w:sz w:val="24"/>
          <w:szCs w:val="24"/>
          <w:lang w:val="kk-KZ"/>
        </w:rPr>
        <w:t xml:space="preserve"> </w:t>
      </w:r>
      <w:r w:rsidRPr="00185868">
        <w:rPr>
          <w:rFonts w:ascii="Times New Roman" w:hAnsi="Times New Roman" w:cs="Times New Roman"/>
          <w:i/>
          <w:sz w:val="24"/>
          <w:szCs w:val="24"/>
          <w:lang w:val="kk-KZ"/>
        </w:rPr>
        <w:t xml:space="preserve">анықтауға ерекше </w:t>
      </w:r>
      <w:r w:rsidRPr="00DC2FBF">
        <w:rPr>
          <w:rFonts w:ascii="Times New Roman" w:hAnsi="Times New Roman" w:cs="Times New Roman"/>
          <w:sz w:val="24"/>
          <w:szCs w:val="24"/>
          <w:lang w:val="kk-KZ"/>
        </w:rPr>
        <w:t xml:space="preserve"> күш салуы тиіс</w:t>
      </w:r>
      <w:r w:rsidRPr="00185868">
        <w:rPr>
          <w:rFonts w:ascii="Times New Roman" w:hAnsi="Times New Roman" w:cs="Times New Roman"/>
          <w:sz w:val="24"/>
          <w:szCs w:val="24"/>
          <w:lang w:val="kk-KZ"/>
        </w:rPr>
        <w:t>» деген</w:t>
      </w:r>
      <w:r w:rsidRPr="00DC2FBF">
        <w:rPr>
          <w:rFonts w:ascii="Times New Roman" w:hAnsi="Times New Roman" w:cs="Times New Roman"/>
          <w:sz w:val="24"/>
          <w:szCs w:val="24"/>
          <w:lang w:val="kk-KZ"/>
        </w:rPr>
        <w:t>.</w:t>
      </w:r>
    </w:p>
    <w:p w:rsidR="00F00667" w:rsidRPr="00185868" w:rsidRDefault="00F00667" w:rsidP="00F00667">
      <w:pPr>
        <w:spacing w:after="0" w:line="240" w:lineRule="auto"/>
        <w:ind w:firstLine="709"/>
        <w:jc w:val="both"/>
        <w:rPr>
          <w:rFonts w:ascii="Times New Roman" w:hAnsi="Times New Roman" w:cs="Times New Roman"/>
          <w:color w:val="993366"/>
          <w:sz w:val="24"/>
          <w:szCs w:val="24"/>
          <w:lang w:val="uk-UA"/>
        </w:rPr>
      </w:pPr>
      <w:r w:rsidRPr="00DC2FBF">
        <w:rPr>
          <w:rFonts w:ascii="Times New Roman" w:hAnsi="Times New Roman" w:cs="Times New Roman"/>
          <w:sz w:val="24"/>
          <w:szCs w:val="24"/>
          <w:lang w:val="kk-KZ"/>
        </w:rPr>
        <w:lastRenderedPageBreak/>
        <w:t xml:space="preserve"> Бұл </w:t>
      </w:r>
      <w:r w:rsidRPr="00185868">
        <w:rPr>
          <w:rFonts w:ascii="Times New Roman" w:hAnsi="Times New Roman" w:cs="Times New Roman"/>
          <w:sz w:val="24"/>
          <w:szCs w:val="24"/>
          <w:lang w:val="kk-KZ"/>
        </w:rPr>
        <w:t xml:space="preserve">басқаруда </w:t>
      </w:r>
      <w:r w:rsidRPr="00DC2FBF">
        <w:rPr>
          <w:rFonts w:ascii="Times New Roman" w:hAnsi="Times New Roman" w:cs="Times New Roman"/>
          <w:sz w:val="24"/>
          <w:szCs w:val="24"/>
          <w:lang w:val="kk-KZ"/>
        </w:rPr>
        <w:t xml:space="preserve">стратегияның  қажеті жоқ деу емес, тек стратегияның ғана болуы жеткіліксіз деген сөз. </w:t>
      </w:r>
      <w:r w:rsidRPr="00185868">
        <w:rPr>
          <w:rFonts w:ascii="Times New Roman" w:hAnsi="Times New Roman" w:cs="Times New Roman"/>
          <w:sz w:val="24"/>
          <w:szCs w:val="24"/>
          <w:lang w:val="kk-KZ"/>
        </w:rPr>
        <w:t>С</w:t>
      </w:r>
      <w:r w:rsidRPr="00DC2FBF">
        <w:rPr>
          <w:rFonts w:ascii="Times New Roman" w:hAnsi="Times New Roman" w:cs="Times New Roman"/>
          <w:sz w:val="24"/>
          <w:szCs w:val="24"/>
          <w:lang w:val="kk-KZ"/>
        </w:rPr>
        <w:t xml:space="preserve">тратегия қаншалықты дәл құрылып, орындалуы  нақты қадағаланса да, ол ұжымдағы адамдарды өз жұмысының тиімділігін арттыруға жұмылдыра алмайды. Өйткені стратегия «не істеу керек?» басқарушылар үшін маңызды деген сұраққа жауап бергенімен, «оны неліктен істеу керек?» орындаушылар үшін маңызды сұраққа жауап бере алмайды. </w:t>
      </w:r>
      <w:r w:rsidRPr="00185868">
        <w:rPr>
          <w:rFonts w:ascii="Times New Roman" w:hAnsi="Times New Roman" w:cs="Times New Roman"/>
          <w:sz w:val="24"/>
          <w:szCs w:val="24"/>
          <w:lang w:val="kk-KZ"/>
        </w:rPr>
        <w:t xml:space="preserve">Сондықтан, </w:t>
      </w:r>
      <w:r w:rsidRPr="00DC2FBF">
        <w:rPr>
          <w:rFonts w:ascii="Times New Roman" w:hAnsi="Times New Roman" w:cs="Times New Roman"/>
          <w:sz w:val="24"/>
          <w:szCs w:val="24"/>
          <w:lang w:val="kk-KZ"/>
        </w:rPr>
        <w:t xml:space="preserve">бүгінгі басқарушылар алдында қарауындағы адамдардың күнделікті қызметтік міндеттерін  орындауын </w:t>
      </w:r>
      <w:r w:rsidRPr="00185868">
        <w:rPr>
          <w:rFonts w:ascii="Times New Roman" w:hAnsi="Times New Roman" w:cs="Times New Roman"/>
          <w:sz w:val="24"/>
          <w:szCs w:val="24"/>
          <w:lang w:val="kk-KZ"/>
        </w:rPr>
        <w:t xml:space="preserve">қадағалау </w:t>
      </w:r>
      <w:r w:rsidRPr="00DC2FBF">
        <w:rPr>
          <w:rFonts w:ascii="Times New Roman" w:hAnsi="Times New Roman" w:cs="Times New Roman"/>
          <w:sz w:val="24"/>
          <w:szCs w:val="24"/>
          <w:lang w:val="kk-KZ"/>
        </w:rPr>
        <w:t>ғана емес, өзінің ұйымына шын берілгендікпен қарай білуін, ұйым алдындағы мақсатты орындауға деген жауапкершілігін жоғарылату жолдарын ұйымдастыру міндеті тұр</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p>
    <w:p w:rsidR="00F00667" w:rsidRPr="00185868" w:rsidRDefault="00F00667" w:rsidP="00F00667">
      <w:pPr>
        <w:spacing w:after="0" w:line="240" w:lineRule="auto"/>
        <w:ind w:firstLine="709"/>
        <w:jc w:val="both"/>
        <w:rPr>
          <w:rFonts w:ascii="Times New Roman" w:hAnsi="Times New Roman" w:cs="Times New Roman"/>
          <w:i/>
          <w:sz w:val="24"/>
          <w:szCs w:val="24"/>
          <w:lang w:val="kk-KZ"/>
        </w:rPr>
      </w:pPr>
      <w:r w:rsidRPr="00185868">
        <w:rPr>
          <w:rFonts w:ascii="Times New Roman" w:hAnsi="Times New Roman" w:cs="Times New Roman"/>
          <w:sz w:val="24"/>
          <w:szCs w:val="24"/>
          <w:lang w:val="kk-KZ"/>
        </w:rPr>
        <w:t>Көптеген</w:t>
      </w:r>
      <w:r w:rsidRPr="00DC2FBF">
        <w:rPr>
          <w:rFonts w:ascii="Times New Roman" w:hAnsi="Times New Roman" w:cs="Times New Roman"/>
          <w:sz w:val="24"/>
          <w:szCs w:val="24"/>
          <w:lang w:val="uk-UA"/>
        </w:rPr>
        <w:t xml:space="preserve"> шетелдік басқару теориясында</w:t>
      </w:r>
      <w:r w:rsidRPr="00185868">
        <w:rPr>
          <w:rFonts w:ascii="Times New Roman" w:hAnsi="Times New Roman" w:cs="Times New Roman"/>
          <w:sz w:val="24"/>
          <w:szCs w:val="24"/>
          <w:lang w:val="kk-KZ"/>
        </w:rPr>
        <w:t>, соның ішінде, білім беру</w:t>
      </w:r>
      <w:r w:rsidRPr="00DC2FBF">
        <w:rPr>
          <w:rFonts w:ascii="Times New Roman" w:hAnsi="Times New Roman" w:cs="Times New Roman"/>
          <w:sz w:val="24"/>
          <w:szCs w:val="24"/>
          <w:lang w:val="uk-UA"/>
        </w:rPr>
        <w:t xml:space="preserve"> ұйымдарының болашақ өзгерістерін анықтау және оны жүзеге асыру үшін </w:t>
      </w:r>
      <w:r w:rsidRPr="00185868">
        <w:rPr>
          <w:rFonts w:ascii="Times New Roman" w:hAnsi="Times New Roman" w:cs="Times New Roman"/>
          <w:sz w:val="24"/>
          <w:szCs w:val="24"/>
          <w:lang w:val="kk-KZ"/>
        </w:rPr>
        <w:t xml:space="preserve">педагогикалық </w:t>
      </w:r>
      <w:r w:rsidRPr="00DC2FBF">
        <w:rPr>
          <w:rFonts w:ascii="Times New Roman" w:hAnsi="Times New Roman" w:cs="Times New Roman"/>
          <w:sz w:val="24"/>
          <w:szCs w:val="24"/>
          <w:lang w:val="uk-UA"/>
        </w:rPr>
        <w:t>ұжымдағы адам ресурстарын дамытудың қажеттігі, ол басқарушылардың белгілі бір құзыреттілігін талап ететіні туралы жаңа көзқарастар</w:t>
      </w:r>
      <w:r w:rsidRPr="00185868">
        <w:rPr>
          <w:rFonts w:ascii="Times New Roman" w:hAnsi="Times New Roman" w:cs="Times New Roman"/>
          <w:sz w:val="24"/>
          <w:szCs w:val="24"/>
          <w:lang w:val="kk-KZ"/>
        </w:rPr>
        <w:t xml:space="preserve"> қалыптасуда</w:t>
      </w:r>
      <w:r w:rsidRPr="00DC2FBF">
        <w:rPr>
          <w:rFonts w:ascii="Times New Roman" w:hAnsi="Times New Roman" w:cs="Times New Roman"/>
          <w:sz w:val="24"/>
          <w:szCs w:val="24"/>
          <w:lang w:val="uk-UA"/>
        </w:rPr>
        <w:t>. Жа</w:t>
      </w:r>
      <w:r w:rsidRPr="00185868">
        <w:rPr>
          <w:rFonts w:ascii="Times New Roman" w:hAnsi="Times New Roman" w:cs="Times New Roman"/>
          <w:sz w:val="24"/>
          <w:szCs w:val="24"/>
          <w:lang w:val="kk-KZ"/>
        </w:rPr>
        <w:t xml:space="preserve">ңа құзыреттілік сапаларын білім беру құндылықтары өзгеруімен, өркениеттің дамуымен, ғылымдағы парадигмалық өзгерістермен байланыстыра қарастыратын  </w:t>
      </w:r>
      <w:r w:rsidRPr="00DC2FBF">
        <w:rPr>
          <w:rFonts w:ascii="Times New Roman" w:hAnsi="Times New Roman" w:cs="Times New Roman"/>
          <w:sz w:val="24"/>
          <w:szCs w:val="24"/>
          <w:lang w:val="uk-UA"/>
        </w:rPr>
        <w:t>зерттеулер</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uk-UA"/>
        </w:rPr>
        <w:t xml:space="preserve">пайда болуда. </w:t>
      </w:r>
    </w:p>
    <w:p w:rsidR="00F00667" w:rsidRPr="00185868" w:rsidRDefault="00F00667" w:rsidP="00F00667">
      <w:pPr>
        <w:spacing w:after="0" w:line="240" w:lineRule="auto"/>
        <w:ind w:firstLine="709"/>
        <w:jc w:val="both"/>
        <w:rPr>
          <w:rFonts w:ascii="Times New Roman" w:hAnsi="Times New Roman" w:cs="Times New Roman"/>
          <w:sz w:val="24"/>
          <w:szCs w:val="24"/>
          <w:lang w:val="uk-UA"/>
        </w:rPr>
      </w:pPr>
      <w:r w:rsidRPr="00185868">
        <w:rPr>
          <w:rFonts w:ascii="Times New Roman" w:hAnsi="Times New Roman" w:cs="Times New Roman"/>
          <w:sz w:val="24"/>
          <w:szCs w:val="24"/>
          <w:lang w:val="kk-KZ"/>
        </w:rPr>
        <w:t xml:space="preserve">Білім берудегі </w:t>
      </w:r>
      <w:r w:rsidRPr="00DC2FBF">
        <w:rPr>
          <w:rFonts w:ascii="Times New Roman" w:hAnsi="Times New Roman" w:cs="Times New Roman"/>
          <w:sz w:val="24"/>
          <w:szCs w:val="24"/>
          <w:lang w:val="kk-KZ"/>
        </w:rPr>
        <w:t>«құзыреттіліктер»,  «түйінді құзыреттіліктер» деген ұғымдар халықаралық деңгейде жаңа нәтиже</w:t>
      </w:r>
      <w:r w:rsidRPr="00185868">
        <w:rPr>
          <w:rFonts w:ascii="Times New Roman" w:hAnsi="Times New Roman" w:cs="Times New Roman"/>
          <w:sz w:val="24"/>
          <w:szCs w:val="24"/>
          <w:lang w:val="kk-KZ"/>
        </w:rPr>
        <w:t>лер</w:t>
      </w:r>
      <w:r w:rsidRPr="00DC2FBF">
        <w:rPr>
          <w:rFonts w:ascii="Times New Roman" w:hAnsi="Times New Roman" w:cs="Times New Roman"/>
          <w:sz w:val="24"/>
          <w:szCs w:val="24"/>
          <w:lang w:val="kk-KZ"/>
        </w:rPr>
        <w:t xml:space="preserve"> ретінде қарастырылып, көптеген елдерде стандарт</w:t>
      </w:r>
      <w:r w:rsidRPr="00185868">
        <w:rPr>
          <w:rFonts w:ascii="Times New Roman" w:hAnsi="Times New Roman" w:cs="Times New Roman"/>
          <w:sz w:val="24"/>
          <w:szCs w:val="24"/>
          <w:lang w:val="kk-KZ"/>
        </w:rPr>
        <w:t>тары мен</w:t>
      </w:r>
      <w:r w:rsidRPr="00DC2FBF">
        <w:rPr>
          <w:rFonts w:ascii="Times New Roman" w:hAnsi="Times New Roman" w:cs="Times New Roman"/>
          <w:sz w:val="24"/>
          <w:szCs w:val="24"/>
          <w:lang w:val="kk-KZ"/>
        </w:rPr>
        <w:t xml:space="preserve"> білім беру бағда</w:t>
      </w:r>
      <w:r w:rsidRPr="00185868">
        <w:rPr>
          <w:rFonts w:ascii="Times New Roman" w:hAnsi="Times New Roman" w:cs="Times New Roman"/>
          <w:sz w:val="24"/>
          <w:szCs w:val="24"/>
          <w:lang w:val="kk-KZ"/>
        </w:rPr>
        <w:t>р</w:t>
      </w:r>
      <w:r w:rsidRPr="00DC2FBF">
        <w:rPr>
          <w:rFonts w:ascii="Times New Roman" w:hAnsi="Times New Roman" w:cs="Times New Roman"/>
          <w:sz w:val="24"/>
          <w:szCs w:val="24"/>
          <w:lang w:val="kk-KZ"/>
        </w:rPr>
        <w:t>ламаларына енгізілуде.</w:t>
      </w:r>
    </w:p>
    <w:p w:rsidR="00F00667" w:rsidRPr="00DC2FBF" w:rsidRDefault="00F00667" w:rsidP="00F00667">
      <w:pPr>
        <w:spacing w:after="0" w:line="240" w:lineRule="auto"/>
        <w:ind w:firstLine="709"/>
        <w:jc w:val="both"/>
        <w:rPr>
          <w:rFonts w:ascii="Times New Roman" w:hAnsi="Times New Roman" w:cs="Times New Roman"/>
          <w:sz w:val="24"/>
          <w:szCs w:val="24"/>
          <w:lang w:val="uk-UA"/>
        </w:rPr>
      </w:pPr>
      <w:r w:rsidRPr="00DC2FBF">
        <w:rPr>
          <w:rFonts w:ascii="Times New Roman" w:hAnsi="Times New Roman" w:cs="Times New Roman"/>
          <w:sz w:val="24"/>
          <w:szCs w:val="24"/>
          <w:lang w:val="uk-UA"/>
        </w:rPr>
        <w:t>Білім беру</w:t>
      </w:r>
      <w:r w:rsidRPr="00185868">
        <w:rPr>
          <w:rFonts w:ascii="Times New Roman" w:hAnsi="Times New Roman" w:cs="Times New Roman"/>
          <w:sz w:val="24"/>
          <w:szCs w:val="24"/>
          <w:lang w:val="kk-KZ"/>
        </w:rPr>
        <w:t>дің</w:t>
      </w:r>
      <w:r w:rsidRPr="00DC2FBF">
        <w:rPr>
          <w:rFonts w:ascii="Times New Roman" w:hAnsi="Times New Roman" w:cs="Times New Roman"/>
          <w:sz w:val="24"/>
          <w:szCs w:val="24"/>
          <w:lang w:val="uk-UA"/>
        </w:rPr>
        <w:t xml:space="preserve"> сапасын дамыту туралы ЮНЕСКО құжаттарында күтілетін нәтиже ретінде  жалпы қарастырылатын құзыреттіліктер белгіленген. </w:t>
      </w:r>
      <w:r w:rsidRPr="00185868">
        <w:rPr>
          <w:rFonts w:ascii="Times New Roman" w:hAnsi="Times New Roman" w:cs="Times New Roman"/>
          <w:sz w:val="24"/>
          <w:szCs w:val="24"/>
        </w:rPr>
        <w:t>XXI</w:t>
      </w:r>
      <w:r w:rsidRPr="00DC2FBF">
        <w:rPr>
          <w:rFonts w:ascii="Times New Roman" w:hAnsi="Times New Roman" w:cs="Times New Roman"/>
          <w:sz w:val="24"/>
          <w:szCs w:val="24"/>
          <w:lang w:val="uk-UA"/>
        </w:rPr>
        <w:t xml:space="preserve"> ғасырдағы білім беру туралы «Білім беру: әлі ашылмаған қазына» атты Халықаралық комиссияда  жасалған Жак Делордың баяндамасында қазіргі   білім берудің сүйенетін төрт тұғыры бар, олар: танып үйрену;</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uk-UA"/>
        </w:rPr>
        <w:t>жасап үйрену;</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uk-UA"/>
        </w:rPr>
        <w:t xml:space="preserve">бірлесіп өмір сүруді үйрену; өмір сүруді үйрену» деп белгіленген. </w:t>
      </w:r>
    </w:p>
    <w:p w:rsidR="00F00667" w:rsidRPr="00DC2FBF" w:rsidRDefault="00F00667" w:rsidP="00F00667">
      <w:pPr>
        <w:spacing w:after="0" w:line="240" w:lineRule="auto"/>
        <w:ind w:firstLine="709"/>
        <w:jc w:val="both"/>
        <w:rPr>
          <w:rFonts w:ascii="Times New Roman" w:hAnsi="Times New Roman" w:cs="Times New Roman"/>
          <w:sz w:val="24"/>
          <w:szCs w:val="24"/>
          <w:lang w:val="uk-UA"/>
        </w:rPr>
      </w:pPr>
      <w:r w:rsidRPr="00DC2FBF">
        <w:rPr>
          <w:rFonts w:ascii="Times New Roman" w:hAnsi="Times New Roman" w:cs="Times New Roman"/>
          <w:sz w:val="24"/>
          <w:szCs w:val="24"/>
          <w:lang w:val="uk-UA"/>
        </w:rPr>
        <w:t xml:space="preserve">Бұлар </w:t>
      </w:r>
      <w:r w:rsidRPr="00185868">
        <w:rPr>
          <w:rFonts w:ascii="Times New Roman" w:hAnsi="Times New Roman" w:cs="Times New Roman"/>
          <w:sz w:val="24"/>
          <w:szCs w:val="24"/>
          <w:lang w:val="kk-KZ"/>
        </w:rPr>
        <w:t xml:space="preserve">халықаралық білім беру </w:t>
      </w:r>
      <w:r w:rsidRPr="00DC2FBF">
        <w:rPr>
          <w:rFonts w:ascii="Times New Roman" w:hAnsi="Times New Roman" w:cs="Times New Roman"/>
          <w:sz w:val="24"/>
          <w:szCs w:val="24"/>
          <w:lang w:val="uk-UA"/>
        </w:rPr>
        <w:t>құзыреттіліктер</w:t>
      </w:r>
      <w:r w:rsidRPr="00185868">
        <w:rPr>
          <w:rFonts w:ascii="Times New Roman" w:hAnsi="Times New Roman" w:cs="Times New Roman"/>
          <w:sz w:val="24"/>
          <w:szCs w:val="24"/>
          <w:lang w:val="kk-KZ"/>
        </w:rPr>
        <w:t>і</w:t>
      </w:r>
      <w:r w:rsidRPr="00DC2FBF">
        <w:rPr>
          <w:rFonts w:ascii="Times New Roman" w:hAnsi="Times New Roman" w:cs="Times New Roman"/>
          <w:sz w:val="24"/>
          <w:szCs w:val="24"/>
          <w:lang w:val="uk-UA"/>
        </w:rPr>
        <w:t xml:space="preserve"> ретінде анықталып  отыр. Жак Делордың айтуынша, олардың бірі – «жасап үйрену деген тек кәсіби біліктілік алу үшін емес, одан әлдеқайда кең мағынадағы, өмірдегі түрлі жағдайлардан жол табатын, басқа адамдармен бірлесе жұмыс жасауға мүмкіндік беретін құзыреттіліктерге ие болу»</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p>
    <w:p w:rsidR="00F00667" w:rsidRPr="00185868" w:rsidRDefault="00F00667" w:rsidP="00F00667">
      <w:pPr>
        <w:spacing w:after="0" w:line="240" w:lineRule="auto"/>
        <w:ind w:firstLine="709"/>
        <w:jc w:val="both"/>
        <w:rPr>
          <w:rFonts w:ascii="Times New Roman" w:hAnsi="Times New Roman" w:cs="Times New Roman"/>
          <w:sz w:val="24"/>
          <w:szCs w:val="24"/>
        </w:rPr>
      </w:pPr>
      <w:r w:rsidRPr="00DC2FBF">
        <w:rPr>
          <w:rFonts w:ascii="Times New Roman" w:hAnsi="Times New Roman" w:cs="Times New Roman"/>
          <w:sz w:val="24"/>
          <w:szCs w:val="24"/>
          <w:lang w:val="uk-UA"/>
        </w:rPr>
        <w:t xml:space="preserve">Джон Равеннің зерттеулерінде 30 –дан астам құзіреттіліктер талданған, олардың ішінде құзыреттіліктердің өзі де, оларды құрастыратын компоненттер де қарастырылған. </w:t>
      </w:r>
      <w:r w:rsidRPr="00185868">
        <w:rPr>
          <w:rFonts w:ascii="Times New Roman" w:hAnsi="Times New Roman" w:cs="Times New Roman"/>
          <w:sz w:val="24"/>
          <w:szCs w:val="24"/>
        </w:rPr>
        <w:t>Құзыреттіліктердің төмендегідей сипаттамалары бар:</w:t>
      </w:r>
    </w:p>
    <w:p w:rsidR="00F00667" w:rsidRPr="00185868" w:rsidRDefault="00F00667" w:rsidP="00F00667">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өз құзыреттіліктерін көрсетуге даярлық   (мотивациялық жағы); </w:t>
      </w:r>
    </w:p>
    <w:p w:rsidR="00F00667" w:rsidRPr="00185868" w:rsidRDefault="00F00667" w:rsidP="00F00667">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құзыреттіліктердің мазмұнын   меңгеру (когнитивтік жағы); </w:t>
      </w:r>
    </w:p>
    <w:p w:rsidR="00F00667" w:rsidRPr="00185868" w:rsidRDefault="00F00667" w:rsidP="00F00667">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түрлі стандарттық және стандартқа сыймайтын жағдайларда құзыреттіліктерді көрсету тәжірибесі (іс әрекеттік жағы); </w:t>
      </w:r>
    </w:p>
    <w:p w:rsidR="00F00667" w:rsidRPr="00185868" w:rsidRDefault="00F00667" w:rsidP="00F00667">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құзыреттіліктердің мазмұнына және оны қолдану объектісіне қатынасы   (құндылықтық-мәндік жағы); </w:t>
      </w:r>
    </w:p>
    <w:p w:rsidR="00F00667" w:rsidRPr="00185868" w:rsidRDefault="00F00667" w:rsidP="00F00667">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құзыреттіліктерді көрсету нәтижесі және үрдісті эмоциялық –еріктік реттеу  жағы</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 </w:t>
      </w:r>
    </w:p>
    <w:p w:rsidR="00F00667" w:rsidRPr="00185868" w:rsidRDefault="00F00667" w:rsidP="00F00667">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 xml:space="preserve">Сонымен қатар, Джон Равеннің құзыреттіліктердің өзін және олардың   компоненттерін талдаған зерттеулерінде әрбір компоненттің ерекше жақтары (аспектілері) көрсетілген. Олардың негізгілері ретінде   </w:t>
      </w:r>
      <w:r w:rsidRPr="00185868">
        <w:rPr>
          <w:rFonts w:ascii="Times New Roman" w:hAnsi="Times New Roman" w:cs="Times New Roman"/>
          <w:i/>
          <w:sz w:val="24"/>
          <w:szCs w:val="24"/>
        </w:rPr>
        <w:t xml:space="preserve">мотивациялық,  когнитивтік, іс- әрекеттік, құндылықтық - мәндік, эмоциялық – еріктік </w:t>
      </w:r>
      <w:r w:rsidRPr="00185868">
        <w:rPr>
          <w:rFonts w:ascii="Times New Roman" w:hAnsi="Times New Roman" w:cs="Times New Roman"/>
          <w:sz w:val="24"/>
          <w:szCs w:val="24"/>
        </w:rPr>
        <w:t>жақтары қарастырылып, әрбір құзыреттіліктің адам әрекеттеріндегі алатын орны белгіленген</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w:t>
      </w:r>
      <w:r w:rsidRPr="00185868">
        <w:rPr>
          <w:rFonts w:ascii="Times New Roman" w:hAnsi="Times New Roman" w:cs="Times New Roman"/>
          <w:sz w:val="24"/>
          <w:szCs w:val="24"/>
        </w:rPr>
        <w:t>алпы білім беруді жаңарту барысын талдау</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бүгінгі реформалар</w:t>
      </w:r>
      <w:r w:rsidRPr="00185868">
        <w:rPr>
          <w:rFonts w:ascii="Times New Roman" w:hAnsi="Times New Roman" w:cs="Times New Roman"/>
          <w:sz w:val="24"/>
          <w:szCs w:val="24"/>
          <w:lang w:val="kk-KZ"/>
        </w:rPr>
        <w:t>ға байланысты</w:t>
      </w:r>
      <w:r w:rsidRPr="00185868">
        <w:rPr>
          <w:rFonts w:ascii="Times New Roman" w:hAnsi="Times New Roman" w:cs="Times New Roman"/>
          <w:sz w:val="24"/>
          <w:szCs w:val="24"/>
        </w:rPr>
        <w:t xml:space="preserve"> мазмұнының білім беру мекемелері басшылары мен педагогтардың кәсіби ойлауы мен кәсіби іс–әрекеттері</w:t>
      </w:r>
      <w:r w:rsidRPr="00185868">
        <w:rPr>
          <w:rFonts w:ascii="Times New Roman" w:hAnsi="Times New Roman" w:cs="Times New Roman"/>
          <w:sz w:val="24"/>
          <w:szCs w:val="24"/>
          <w:lang w:val="kk-KZ"/>
        </w:rPr>
        <w:t>н дамытуды қажет етеді</w:t>
      </w:r>
      <w:r w:rsidRPr="00185868">
        <w:rPr>
          <w:rFonts w:ascii="Times New Roman" w:hAnsi="Times New Roman" w:cs="Times New Roman"/>
          <w:sz w:val="24"/>
          <w:szCs w:val="24"/>
        </w:rPr>
        <w:t xml:space="preserve">.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w:t>
      </w:r>
      <w:r w:rsidRPr="00DC2FBF">
        <w:rPr>
          <w:rFonts w:ascii="Times New Roman" w:hAnsi="Times New Roman" w:cs="Times New Roman"/>
          <w:sz w:val="24"/>
          <w:szCs w:val="24"/>
          <w:lang w:val="kk-KZ"/>
        </w:rPr>
        <w:t xml:space="preserve">аңа парадигмаға сай басқару теориясы </w:t>
      </w:r>
      <w:r w:rsidRPr="00185868">
        <w:rPr>
          <w:rFonts w:ascii="Times New Roman" w:hAnsi="Times New Roman" w:cs="Times New Roman"/>
          <w:sz w:val="24"/>
          <w:szCs w:val="24"/>
          <w:lang w:val="kk-KZ"/>
        </w:rPr>
        <w:t>негізінен:</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а) білім беру жүйесі мен мектептің өз ерекшеліктерін ескере отырып, менеджмент идеяларына сүйенуі қажет;</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 xml:space="preserve"> б) кәсіби басқарушыларды даярлауға бағыт алу, олардың құзыреттілігін қалыптастыруға және басқару қызметін тиімді ұйымдастыруға жағдай туғызуға; </w:t>
      </w:r>
    </w:p>
    <w:p w:rsidR="00F00667" w:rsidRPr="00185868" w:rsidRDefault="00F00667" w:rsidP="00F00667">
      <w:pPr>
        <w:spacing w:after="0" w:line="240" w:lineRule="auto"/>
        <w:ind w:firstLine="709"/>
        <w:jc w:val="both"/>
        <w:rPr>
          <w:rFonts w:ascii="Times New Roman" w:hAnsi="Times New Roman" w:cs="Times New Roman"/>
          <w:sz w:val="24"/>
          <w:szCs w:val="24"/>
          <w:lang w:val="uk-UA"/>
        </w:rPr>
      </w:pPr>
      <w:r w:rsidRPr="00DC2FBF">
        <w:rPr>
          <w:rFonts w:ascii="Times New Roman" w:hAnsi="Times New Roman" w:cs="Times New Roman"/>
          <w:sz w:val="24"/>
          <w:szCs w:val="24"/>
          <w:lang w:val="kk-KZ"/>
        </w:rPr>
        <w:t>в) басқару объектісін, яғни жалпы білім беретін мектептің педагогикалық жүйесін тануға негізделуі қажет</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DC2FBF">
        <w:rPr>
          <w:rFonts w:ascii="Times New Roman" w:hAnsi="Times New Roman" w:cs="Times New Roman"/>
          <w:sz w:val="24"/>
          <w:szCs w:val="24"/>
          <w:lang w:val="kk-KZ"/>
        </w:rPr>
        <w:t xml:space="preserve"> </w:t>
      </w:r>
    </w:p>
    <w:p w:rsidR="00F00667" w:rsidRPr="00DC2FBF"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w:t>
      </w:r>
      <w:r w:rsidRPr="00DC2FBF">
        <w:rPr>
          <w:rFonts w:ascii="Times New Roman" w:hAnsi="Times New Roman" w:cs="Times New Roman"/>
          <w:sz w:val="24"/>
          <w:szCs w:val="24"/>
          <w:lang w:val="uk-UA"/>
        </w:rPr>
        <w:t>алпы менеджмент теориясы</w:t>
      </w:r>
      <w:r w:rsidRPr="00185868">
        <w:rPr>
          <w:rFonts w:ascii="Times New Roman" w:hAnsi="Times New Roman" w:cs="Times New Roman"/>
          <w:sz w:val="24"/>
          <w:szCs w:val="24"/>
          <w:lang w:val="kk-KZ"/>
        </w:rPr>
        <w:t xml:space="preserve"> бүгінгі таңда  </w:t>
      </w:r>
      <w:r w:rsidRPr="00DC2FBF">
        <w:rPr>
          <w:rFonts w:ascii="Times New Roman" w:hAnsi="Times New Roman" w:cs="Times New Roman"/>
          <w:sz w:val="24"/>
          <w:szCs w:val="24"/>
          <w:lang w:val="uk-UA"/>
        </w:rPr>
        <w:t xml:space="preserve"> постиндустриалдық, постмодерндік қоғам бағытына қарай елеулі мәдени бұрылыстар</w:t>
      </w:r>
      <w:r w:rsidRPr="00185868">
        <w:rPr>
          <w:rFonts w:ascii="Times New Roman" w:hAnsi="Times New Roman" w:cs="Times New Roman"/>
          <w:sz w:val="24"/>
          <w:szCs w:val="24"/>
          <w:lang w:val="kk-KZ"/>
        </w:rPr>
        <w:t xml:space="preserve"> жасауда</w:t>
      </w:r>
      <w:r w:rsidRPr="00DC2FBF">
        <w:rPr>
          <w:rFonts w:ascii="Times New Roman" w:hAnsi="Times New Roman" w:cs="Times New Roman"/>
          <w:sz w:val="24"/>
          <w:szCs w:val="24"/>
          <w:lang w:val="uk-UA"/>
        </w:rPr>
        <w:t>. Білім беру де осы салалаға қарай бағдар алуда,  сондықтан жалпы менеджмент теориясының кейбірін  сыни тұрғыдан қарастыра отырып, білім беру саласында қолдану әбден мүмкін.  Ол туралы  ресейлік ғалым   И.Д.</w:t>
      </w:r>
      <w:r w:rsidRPr="00185868">
        <w:rPr>
          <w:rFonts w:ascii="Times New Roman" w:hAnsi="Times New Roman" w:cs="Times New Roman"/>
          <w:sz w:val="24"/>
          <w:szCs w:val="24"/>
          <w:lang w:val="kk-KZ"/>
        </w:rPr>
        <w:t xml:space="preserve"> Фрумин</w:t>
      </w:r>
      <w:r w:rsidRPr="00DC2FBF">
        <w:rPr>
          <w:rFonts w:ascii="Times New Roman" w:hAnsi="Times New Roman" w:cs="Times New Roman"/>
          <w:sz w:val="24"/>
          <w:szCs w:val="24"/>
          <w:lang w:val="uk-UA"/>
        </w:rPr>
        <w:t xml:space="preserve"> педагогикалық емес </w:t>
      </w:r>
      <w:r w:rsidRPr="00DC2FBF">
        <w:rPr>
          <w:rFonts w:ascii="Times New Roman" w:hAnsi="Times New Roman" w:cs="Times New Roman"/>
          <w:sz w:val="24"/>
          <w:szCs w:val="24"/>
          <w:lang w:val="uk-UA"/>
        </w:rPr>
        <w:lastRenderedPageBreak/>
        <w:t xml:space="preserve">салалардағы  </w:t>
      </w:r>
      <w:r w:rsidRPr="00DC2FBF">
        <w:rPr>
          <w:rFonts w:ascii="Times New Roman" w:hAnsi="Times New Roman" w:cs="Times New Roman"/>
          <w:i/>
          <w:sz w:val="24"/>
          <w:szCs w:val="24"/>
          <w:lang w:val="uk-UA"/>
        </w:rPr>
        <w:t>ұйымдастыру теорияларын пайдалаудан педагогтар бас тартпауы қажет</w:t>
      </w:r>
      <w:r w:rsidRPr="00185868">
        <w:rPr>
          <w:rFonts w:ascii="Times New Roman" w:hAnsi="Times New Roman" w:cs="Times New Roman"/>
          <w:sz w:val="24"/>
          <w:szCs w:val="24"/>
          <w:lang w:val="kk-KZ"/>
        </w:rPr>
        <w:t xml:space="preserve"> дейді</w:t>
      </w:r>
      <w:r w:rsidRPr="00DC2FBF">
        <w:rPr>
          <w:rFonts w:ascii="Times New Roman" w:hAnsi="Times New Roman" w:cs="Times New Roman"/>
          <w:sz w:val="24"/>
          <w:szCs w:val="24"/>
          <w:lang w:val="uk-UA"/>
        </w:rPr>
        <w:t>.</w:t>
      </w:r>
      <w:r w:rsidRPr="00185868">
        <w:rPr>
          <w:rFonts w:ascii="Times New Roman" w:hAnsi="Times New Roman" w:cs="Times New Roman"/>
          <w:sz w:val="24"/>
          <w:szCs w:val="24"/>
          <w:lang w:val="kk-KZ"/>
        </w:rPr>
        <w:t xml:space="preserve"> Өйткені, </w:t>
      </w:r>
      <w:r w:rsidRPr="00DC2FBF">
        <w:rPr>
          <w:rFonts w:ascii="Times New Roman" w:hAnsi="Times New Roman" w:cs="Times New Roman"/>
          <w:sz w:val="24"/>
          <w:szCs w:val="24"/>
          <w:lang w:val="kk-KZ"/>
        </w:rPr>
        <w:t xml:space="preserve">қазіргі менеджерлер арасында кең тараған жалпы сапаны басқару теориясының  «қызметкерлерді дамытуға», «қызметкерлерді қатыстыруға» бағытталуына негіз болады және осы теорияда берілген техникалық нұсқауларды білім беру мекемесіне қатысты қолдануға да болады. </w:t>
      </w:r>
    </w:p>
    <w:p w:rsidR="00F00667" w:rsidRPr="00DC2FBF" w:rsidRDefault="00F00667" w:rsidP="00F00667">
      <w:pPr>
        <w:spacing w:after="0" w:line="240" w:lineRule="auto"/>
        <w:ind w:firstLine="709"/>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Білім беру мекемесі басшыларын оқытатын ұйымдар  қажеттігі тууына не себептер бар деген сұраққа  Элмордың «</w:t>
      </w:r>
      <w:r w:rsidRPr="00DC2FBF">
        <w:rPr>
          <w:rFonts w:ascii="Times New Roman" w:hAnsi="Times New Roman" w:cs="Times New Roman"/>
          <w:i/>
          <w:sz w:val="24"/>
          <w:szCs w:val="24"/>
          <w:lang w:val="kk-KZ"/>
        </w:rPr>
        <w:t>жетілдіру – бұл оқытудың өзіңіздің жұмыс жасайтын жеріңізде отырып дұрыс жұмыс жасауға үйрету қызметі</w:t>
      </w:r>
      <w:r w:rsidRPr="00DC2FBF">
        <w:rPr>
          <w:rFonts w:ascii="Times New Roman" w:hAnsi="Times New Roman" w:cs="Times New Roman"/>
          <w:sz w:val="24"/>
          <w:szCs w:val="24"/>
          <w:lang w:val="kk-KZ"/>
        </w:rPr>
        <w:t>». Оның ойынша, адамдар тиісті міндеттерді орындау үшін бірге жұмыс жасауы керек, өйткені олар «ішкі процестерді қозғалысқа келтіреді, сол арқылы адамдар өздері айналысып жатқан жұмысты одан да жетілдірудегі жаңалықтарды, жоғары деңгейдегі жетістіктерге жетуді үйренеді»</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 xml:space="preserve">  </w:t>
      </w:r>
    </w:p>
    <w:p w:rsidR="00F00667" w:rsidRPr="00DC2FBF" w:rsidRDefault="00F00667" w:rsidP="00F00667">
      <w:pPr>
        <w:spacing w:after="0" w:line="240" w:lineRule="auto"/>
        <w:ind w:firstLine="709"/>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Әлемдік білім реформаларын зерттеуші</w:t>
      </w:r>
      <w:r w:rsidRPr="00DC2FBF">
        <w:rPr>
          <w:rFonts w:ascii="Times New Roman" w:hAnsi="Times New Roman" w:cs="Times New Roman"/>
          <w:i/>
          <w:sz w:val="24"/>
          <w:szCs w:val="24"/>
          <w:lang w:val="kk-KZ"/>
        </w:rPr>
        <w:t xml:space="preserve"> </w:t>
      </w:r>
      <w:r w:rsidRPr="00DC2FBF">
        <w:rPr>
          <w:rFonts w:ascii="Times New Roman" w:hAnsi="Times New Roman" w:cs="Times New Roman"/>
          <w:sz w:val="24"/>
          <w:szCs w:val="24"/>
          <w:lang w:val="kk-KZ"/>
        </w:rPr>
        <w:t xml:space="preserve">М.Фуллан былай дейді:  «егер біз нәтижелі мектеп басшыларын </w:t>
      </w:r>
      <w:r w:rsidRPr="00185868">
        <w:rPr>
          <w:rFonts w:ascii="Times New Roman" w:hAnsi="Times New Roman" w:cs="Times New Roman"/>
          <w:sz w:val="24"/>
          <w:szCs w:val="24"/>
          <w:lang w:val="kk-KZ"/>
        </w:rPr>
        <w:t xml:space="preserve">дайындағымыз </w:t>
      </w:r>
      <w:r w:rsidRPr="00DC2FBF">
        <w:rPr>
          <w:rFonts w:ascii="Times New Roman" w:hAnsi="Times New Roman" w:cs="Times New Roman"/>
          <w:sz w:val="24"/>
          <w:szCs w:val="24"/>
          <w:lang w:val="kk-KZ"/>
        </w:rPr>
        <w:t>келсе, онда біз оларға мектепті алға тарту мақсатында өз жұмысын жақсартатын, және дұрыс шешім қабылдауға мүмкіндік беретін</w:t>
      </w:r>
      <w:r w:rsidRPr="00DC2FBF">
        <w:rPr>
          <w:rFonts w:ascii="Times New Roman" w:hAnsi="Times New Roman" w:cs="Times New Roman"/>
          <w:i/>
          <w:sz w:val="24"/>
          <w:szCs w:val="24"/>
          <w:lang w:val="kk-KZ"/>
        </w:rPr>
        <w:t xml:space="preserve">  қабілеттерін дамытуға барлық жағдайды туғызымыз</w:t>
      </w:r>
      <w:r w:rsidRPr="00DC2FBF">
        <w:rPr>
          <w:rFonts w:ascii="Times New Roman" w:hAnsi="Times New Roman" w:cs="Times New Roman"/>
          <w:sz w:val="24"/>
          <w:szCs w:val="24"/>
          <w:lang w:val="kk-KZ"/>
        </w:rPr>
        <w:t xml:space="preserve"> керек, өйткені, «білім беру </w:t>
      </w:r>
      <w:r w:rsidRPr="00185868">
        <w:rPr>
          <w:rFonts w:ascii="Times New Roman" w:hAnsi="Times New Roman" w:cs="Times New Roman"/>
          <w:sz w:val="24"/>
          <w:szCs w:val="24"/>
          <w:lang w:val="kk-KZ"/>
        </w:rPr>
        <w:t>ұйымы басшысынан</w:t>
      </w:r>
      <w:r w:rsidRPr="00DC2FBF">
        <w:rPr>
          <w:rFonts w:ascii="Times New Roman" w:hAnsi="Times New Roman" w:cs="Times New Roman"/>
          <w:sz w:val="24"/>
          <w:szCs w:val="24"/>
          <w:lang w:val="kk-KZ"/>
        </w:rPr>
        <w:t xml:space="preserve"> барлығы да инновациялық өзгерістердің қозғаушысы және оның бастушысы болады деп күтеді.  Тәжірибеден белгілі, көбінесе тек </w:t>
      </w:r>
      <w:r w:rsidRPr="00185868">
        <w:rPr>
          <w:rFonts w:ascii="Times New Roman" w:hAnsi="Times New Roman" w:cs="Times New Roman"/>
          <w:sz w:val="24"/>
          <w:szCs w:val="24"/>
          <w:lang w:val="kk-KZ"/>
        </w:rPr>
        <w:t>басшыны</w:t>
      </w:r>
      <w:r w:rsidRPr="00DC2FBF">
        <w:rPr>
          <w:rFonts w:ascii="Times New Roman" w:hAnsi="Times New Roman" w:cs="Times New Roman"/>
          <w:sz w:val="24"/>
          <w:szCs w:val="24"/>
          <w:lang w:val="kk-KZ"/>
        </w:rPr>
        <w:t>ң өзі ғана мектептің табысты болуының негізгі күші болып табылады, сонымен қатар, оларды осы рольге дайындау үшін жасалған мүмкіндіктер де өте көп емес»</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p>
    <w:p w:rsidR="00F00667" w:rsidRPr="00DC2FBF" w:rsidRDefault="00F00667" w:rsidP="00F00667">
      <w:pPr>
        <w:spacing w:after="0" w:line="240" w:lineRule="auto"/>
        <w:ind w:firstLine="709"/>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 xml:space="preserve">Басқару  теориялары мен тәжірибелері туралы  шетелдік, отандық зерттеулердегі басқарушылардың біліктілігі мен қабілеті, құндылықтары мен ұстанымдарына қойылатын талаптарды жүйелеу және    қазіргі білім беру жүйесін басқарудың жаңа талаптарына сай </w:t>
      </w:r>
      <w:r w:rsidRPr="00185868">
        <w:rPr>
          <w:rFonts w:ascii="Times New Roman" w:hAnsi="Times New Roman" w:cs="Times New Roman"/>
          <w:sz w:val="24"/>
          <w:szCs w:val="24"/>
          <w:lang w:val="kk-KZ"/>
        </w:rPr>
        <w:t xml:space="preserve">білім беру ұйымдарын </w:t>
      </w:r>
      <w:r w:rsidRPr="00DC2FBF">
        <w:rPr>
          <w:rFonts w:ascii="Times New Roman" w:hAnsi="Times New Roman" w:cs="Times New Roman"/>
          <w:i/>
          <w:sz w:val="24"/>
          <w:szCs w:val="24"/>
          <w:lang w:val="kk-KZ"/>
        </w:rPr>
        <w:t xml:space="preserve">басқарушылардың  құзыреттілігін </w:t>
      </w:r>
      <w:r w:rsidRPr="00DC2FBF">
        <w:rPr>
          <w:rFonts w:ascii="Times New Roman" w:hAnsi="Times New Roman" w:cs="Times New Roman"/>
          <w:sz w:val="24"/>
          <w:szCs w:val="24"/>
          <w:lang w:val="kk-KZ"/>
        </w:rPr>
        <w:t xml:space="preserve">төмендегі сапалармен белгілеуге болады: </w:t>
      </w:r>
    </w:p>
    <w:p w:rsidR="00F00667" w:rsidRPr="00DC2FBF" w:rsidRDefault="00F00667" w:rsidP="00F00667">
      <w:pPr>
        <w:numPr>
          <w:ilvl w:val="0"/>
          <w:numId w:val="71"/>
        </w:numPr>
        <w:spacing w:after="0" w:line="240" w:lineRule="auto"/>
        <w:ind w:left="0"/>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карым - қатынас құзыреттілігі (сыртқы, ішкі байланыстар, өзара қарым - қатынастар, өзара әрекеттесу, ,  т.б.)</w:t>
      </w:r>
      <w:r w:rsidRPr="00185868">
        <w:rPr>
          <w:rFonts w:ascii="Times New Roman" w:hAnsi="Times New Roman" w:cs="Times New Roman"/>
          <w:sz w:val="24"/>
          <w:szCs w:val="24"/>
          <w:lang w:val="kk-KZ"/>
        </w:rPr>
        <w:t>;</w:t>
      </w:r>
    </w:p>
    <w:p w:rsidR="00F00667" w:rsidRPr="00DC2FBF" w:rsidRDefault="00F00667" w:rsidP="00F00667">
      <w:pPr>
        <w:numPr>
          <w:ilvl w:val="0"/>
          <w:numId w:val="71"/>
        </w:numPr>
        <w:spacing w:after="0" w:line="240" w:lineRule="auto"/>
        <w:ind w:left="0"/>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ақпараттық құзыреттілік (ақпарат алмасу, ақпараттарды өңдеу және пайдалану, ақпарат көздерімен жұмыс, т.б.)</w:t>
      </w:r>
      <w:r w:rsidRPr="00185868">
        <w:rPr>
          <w:rFonts w:ascii="Times New Roman" w:hAnsi="Times New Roman" w:cs="Times New Roman"/>
          <w:sz w:val="24"/>
          <w:szCs w:val="24"/>
          <w:lang w:val="kk-KZ"/>
        </w:rPr>
        <w:t>;</w:t>
      </w:r>
    </w:p>
    <w:p w:rsidR="00F00667" w:rsidRPr="00DC2FBF" w:rsidRDefault="00F00667" w:rsidP="00F00667">
      <w:pPr>
        <w:numPr>
          <w:ilvl w:val="0"/>
          <w:numId w:val="71"/>
        </w:numPr>
        <w:spacing w:after="0" w:line="240" w:lineRule="auto"/>
        <w:ind w:left="0"/>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кызметтік басқару құзыреттілігі (проблеманы анықтау, мақсат қою, жоспарлау,  шешім қабылдау, ұйымдастыру, бақылау, т.б.)</w:t>
      </w:r>
      <w:r w:rsidRPr="00185868">
        <w:rPr>
          <w:rFonts w:ascii="Times New Roman" w:hAnsi="Times New Roman" w:cs="Times New Roman"/>
          <w:sz w:val="24"/>
          <w:szCs w:val="24"/>
          <w:lang w:val="kk-KZ"/>
        </w:rPr>
        <w:t>;</w:t>
      </w:r>
    </w:p>
    <w:p w:rsidR="00F00667" w:rsidRPr="00DC2FBF" w:rsidRDefault="00F00667" w:rsidP="00F00667">
      <w:pPr>
        <w:numPr>
          <w:ilvl w:val="0"/>
          <w:numId w:val="71"/>
        </w:numPr>
        <w:spacing w:after="0" w:line="240" w:lineRule="auto"/>
        <w:ind w:left="0"/>
        <w:jc w:val="both"/>
        <w:rPr>
          <w:rFonts w:ascii="Times New Roman" w:hAnsi="Times New Roman" w:cs="Times New Roman"/>
          <w:sz w:val="24"/>
          <w:szCs w:val="24"/>
          <w:lang w:val="kk-KZ"/>
        </w:rPr>
      </w:pPr>
      <w:r w:rsidRPr="00DC2FBF">
        <w:rPr>
          <w:rFonts w:ascii="Times New Roman" w:hAnsi="Times New Roman" w:cs="Times New Roman"/>
          <w:sz w:val="24"/>
          <w:szCs w:val="24"/>
          <w:lang w:val="kk-KZ"/>
        </w:rPr>
        <w:t>адам ресурстарын дамыту құзыреттілігі (ұжым мүшелерін қолдау, кадрлармен жұмыс, педагогтарды   дамыту, ынталандыру, т.б.)</w:t>
      </w:r>
      <w:r w:rsidRPr="00185868">
        <w:rPr>
          <w:rFonts w:ascii="Times New Roman" w:hAnsi="Times New Roman" w:cs="Times New Roman"/>
          <w:sz w:val="24"/>
          <w:szCs w:val="24"/>
          <w:lang w:val="kk-KZ"/>
        </w:rPr>
        <w:t>.</w:t>
      </w:r>
    </w:p>
    <w:p w:rsidR="00F00667" w:rsidRPr="00DC2FBF"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w:t>
      </w:r>
      <w:r w:rsidRPr="00DC2FBF">
        <w:rPr>
          <w:rFonts w:ascii="Times New Roman" w:hAnsi="Times New Roman" w:cs="Times New Roman"/>
          <w:sz w:val="24"/>
          <w:szCs w:val="24"/>
          <w:lang w:val="kk-KZ"/>
        </w:rPr>
        <w:t>етелдік зерттеушілер еңбектерінде</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 xml:space="preserve">қазіргі заман басшылардың  құзыреттілігіне берген сипаттамалары, әсіресе,  адам ресурстарын басқару құзыреттілігін дамыту туралы еңбектер көбірек кездеседі.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Зерттеушілер</w:t>
      </w:r>
      <w:r w:rsidRPr="00DC2FBF">
        <w:rPr>
          <w:rFonts w:ascii="Times New Roman" w:hAnsi="Times New Roman" w:cs="Times New Roman"/>
          <w:sz w:val="24"/>
          <w:szCs w:val="24"/>
          <w:lang w:val="kk-KZ"/>
        </w:rPr>
        <w:t xml:space="preserve"> еңбектерінде</w:t>
      </w:r>
      <w:r w:rsidRPr="00185868">
        <w:rPr>
          <w:rFonts w:ascii="Times New Roman" w:hAnsi="Times New Roman" w:cs="Times New Roman"/>
          <w:sz w:val="24"/>
          <w:szCs w:val="24"/>
          <w:lang w:val="kk-KZ"/>
        </w:rPr>
        <w:t xml:space="preserve"> берілген</w:t>
      </w:r>
      <w:r w:rsidRPr="00DC2FBF">
        <w:rPr>
          <w:rFonts w:ascii="Times New Roman" w:hAnsi="Times New Roman" w:cs="Times New Roman"/>
          <w:sz w:val="24"/>
          <w:szCs w:val="24"/>
          <w:lang w:val="kk-KZ"/>
        </w:rPr>
        <w:t xml:space="preserve"> тұжырымдар </w:t>
      </w:r>
      <w:r w:rsidRPr="00185868">
        <w:rPr>
          <w:rFonts w:ascii="Times New Roman" w:hAnsi="Times New Roman" w:cs="Times New Roman"/>
          <w:sz w:val="24"/>
          <w:szCs w:val="24"/>
          <w:lang w:val="kk-KZ"/>
        </w:rPr>
        <w:t>бойынша посткеңестік елдердегі білім беру ұйымдарын</w:t>
      </w:r>
      <w:r w:rsidRPr="00DC2FBF">
        <w:rPr>
          <w:rFonts w:ascii="Times New Roman" w:hAnsi="Times New Roman" w:cs="Times New Roman"/>
          <w:sz w:val="24"/>
          <w:szCs w:val="24"/>
          <w:lang w:val="kk-KZ"/>
        </w:rPr>
        <w:t xml:space="preserve"> басқарушылар</w:t>
      </w:r>
      <w:r w:rsidRPr="00185868">
        <w:rPr>
          <w:rFonts w:ascii="Times New Roman" w:hAnsi="Times New Roman" w:cs="Times New Roman"/>
          <w:sz w:val="24"/>
          <w:szCs w:val="24"/>
          <w:lang w:val="kk-KZ"/>
        </w:rPr>
        <w:t>ға</w:t>
      </w:r>
      <w:r w:rsidRPr="00DC2FBF">
        <w:rPr>
          <w:rFonts w:ascii="Times New Roman" w:hAnsi="Times New Roman" w:cs="Times New Roman"/>
          <w:sz w:val="24"/>
          <w:szCs w:val="24"/>
          <w:lang w:val="kk-KZ"/>
        </w:rPr>
        <w:t xml:space="preserve"> тән </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 xml:space="preserve"> құзыреттіліктерді талдау </w:t>
      </w:r>
      <w:r w:rsidRPr="00185868">
        <w:rPr>
          <w:rFonts w:ascii="Times New Roman" w:hAnsi="Times New Roman" w:cs="Times New Roman"/>
          <w:sz w:val="24"/>
          <w:szCs w:val="24"/>
          <w:lang w:val="kk-KZ"/>
        </w:rPr>
        <w:t xml:space="preserve"> барысында </w:t>
      </w:r>
      <w:r w:rsidRPr="00DC2FBF">
        <w:rPr>
          <w:rFonts w:ascii="Times New Roman" w:hAnsi="Times New Roman" w:cs="Times New Roman"/>
          <w:sz w:val="24"/>
          <w:szCs w:val="24"/>
          <w:lang w:val="kk-KZ"/>
        </w:rPr>
        <w:t xml:space="preserve">олардың </w:t>
      </w:r>
      <w:r w:rsidRPr="00185868">
        <w:rPr>
          <w:rFonts w:ascii="Times New Roman" w:hAnsi="Times New Roman" w:cs="Times New Roman"/>
          <w:sz w:val="24"/>
          <w:szCs w:val="24"/>
          <w:lang w:val="kk-KZ"/>
        </w:rPr>
        <w:t>көбіне</w:t>
      </w:r>
      <w:r w:rsidRPr="00DC2FBF">
        <w:rPr>
          <w:rFonts w:ascii="Times New Roman" w:hAnsi="Times New Roman" w:cs="Times New Roman"/>
          <w:sz w:val="24"/>
          <w:szCs w:val="24"/>
          <w:lang w:val="kk-KZ"/>
        </w:rPr>
        <w:t xml:space="preserve"> басқарушылық қызметтің </w:t>
      </w:r>
      <w:r w:rsidRPr="00DC2FBF">
        <w:rPr>
          <w:rFonts w:ascii="Times New Roman" w:hAnsi="Times New Roman" w:cs="Times New Roman"/>
          <w:i/>
          <w:sz w:val="24"/>
          <w:szCs w:val="24"/>
          <w:lang w:val="kk-KZ"/>
        </w:rPr>
        <w:t xml:space="preserve">іс- әрекеттік </w:t>
      </w:r>
      <w:r w:rsidRPr="00185868">
        <w:rPr>
          <w:rFonts w:ascii="Times New Roman" w:hAnsi="Times New Roman" w:cs="Times New Roman"/>
          <w:i/>
          <w:sz w:val="24"/>
          <w:szCs w:val="24"/>
          <w:lang w:val="kk-KZ"/>
        </w:rPr>
        <w:t>компоненттерін</w:t>
      </w:r>
      <w:r w:rsidRPr="00DC2FBF">
        <w:rPr>
          <w:rFonts w:ascii="Times New Roman" w:hAnsi="Times New Roman" w:cs="Times New Roman"/>
          <w:i/>
          <w:sz w:val="24"/>
          <w:szCs w:val="24"/>
          <w:lang w:val="kk-KZ"/>
        </w:rPr>
        <w:t xml:space="preserve"> қамтитынын</w:t>
      </w:r>
      <w:r w:rsidRPr="00DC2FBF">
        <w:rPr>
          <w:rFonts w:ascii="Times New Roman" w:hAnsi="Times New Roman" w:cs="Times New Roman"/>
          <w:sz w:val="24"/>
          <w:szCs w:val="24"/>
          <w:lang w:val="kk-KZ"/>
        </w:rPr>
        <w:t xml:space="preserve"> байқауға болады. </w:t>
      </w:r>
      <w:r w:rsidRPr="00185868">
        <w:rPr>
          <w:rFonts w:ascii="Times New Roman" w:hAnsi="Times New Roman" w:cs="Times New Roman"/>
          <w:sz w:val="24"/>
          <w:szCs w:val="24"/>
          <w:lang w:val="kk-KZ"/>
        </w:rPr>
        <w:t>Соған орай, бүгінде</w:t>
      </w:r>
      <w:r w:rsidRPr="00DC2FBF">
        <w:rPr>
          <w:rFonts w:ascii="Times New Roman" w:hAnsi="Times New Roman" w:cs="Times New Roman"/>
          <w:sz w:val="24"/>
          <w:szCs w:val="24"/>
          <w:lang w:val="kk-KZ"/>
        </w:rPr>
        <w:t xml:space="preserve"> түрлі деңгейлердегі білім беру ұйымдарын</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басқарушыла</w:t>
      </w:r>
      <w:r w:rsidRPr="00185868">
        <w:rPr>
          <w:rFonts w:ascii="Times New Roman" w:hAnsi="Times New Roman" w:cs="Times New Roman"/>
          <w:sz w:val="24"/>
          <w:szCs w:val="24"/>
          <w:lang w:val="kk-KZ"/>
        </w:rPr>
        <w:t xml:space="preserve">рдың  </w:t>
      </w:r>
      <w:r w:rsidRPr="00DC2FBF">
        <w:rPr>
          <w:rFonts w:ascii="Times New Roman" w:hAnsi="Times New Roman" w:cs="Times New Roman"/>
          <w:i/>
          <w:sz w:val="24"/>
          <w:szCs w:val="24"/>
          <w:lang w:val="kk-KZ"/>
        </w:rPr>
        <w:t>қарым - қатынас, ақпараттық  және қызметтік басқару құзыреттіліктерін</w:t>
      </w:r>
      <w:r w:rsidRPr="00DC2FBF">
        <w:rPr>
          <w:rFonts w:ascii="Times New Roman" w:hAnsi="Times New Roman" w:cs="Times New Roman"/>
          <w:sz w:val="24"/>
          <w:szCs w:val="24"/>
          <w:lang w:val="kk-KZ"/>
        </w:rPr>
        <w:t xml:space="preserve">  дамыту  </w:t>
      </w:r>
      <w:r w:rsidRPr="00185868">
        <w:rPr>
          <w:rFonts w:ascii="Times New Roman" w:hAnsi="Times New Roman" w:cs="Times New Roman"/>
          <w:sz w:val="24"/>
          <w:szCs w:val="24"/>
          <w:lang w:val="kk-KZ"/>
        </w:rPr>
        <w:t>қажетті</w:t>
      </w:r>
      <w:r w:rsidRPr="00DC2FBF">
        <w:rPr>
          <w:rFonts w:ascii="Times New Roman" w:hAnsi="Times New Roman" w:cs="Times New Roman"/>
          <w:sz w:val="24"/>
          <w:szCs w:val="24"/>
          <w:lang w:val="kk-KZ"/>
        </w:rPr>
        <w:t xml:space="preserve"> үрдіс екенін көрсетіп отыр.  </w:t>
      </w:r>
      <w:r w:rsidRPr="00185868">
        <w:rPr>
          <w:rFonts w:ascii="Times New Roman" w:hAnsi="Times New Roman" w:cs="Times New Roman"/>
          <w:sz w:val="24"/>
          <w:szCs w:val="24"/>
          <w:lang w:val="kk-KZ"/>
        </w:rPr>
        <w:t xml:space="preserve">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Тәжірибе көрсетіп отырғандай, білім беру ұйымдарында  көбінесе, </w:t>
      </w:r>
      <w:r w:rsidRPr="00DC2FBF">
        <w:rPr>
          <w:rFonts w:ascii="Times New Roman" w:hAnsi="Times New Roman" w:cs="Times New Roman"/>
          <w:sz w:val="24"/>
          <w:szCs w:val="24"/>
          <w:lang w:val="kk-KZ"/>
        </w:rPr>
        <w:t>басқарушылардың өзіндік дамуын</w:t>
      </w:r>
      <w:r w:rsidRPr="00185868">
        <w:rPr>
          <w:rFonts w:ascii="Times New Roman" w:hAnsi="Times New Roman" w:cs="Times New Roman"/>
          <w:sz w:val="24"/>
          <w:szCs w:val="24"/>
          <w:lang w:val="kk-KZ"/>
        </w:rPr>
        <w:t xml:space="preserve"> және оған  өзі басқарып отырған </w:t>
      </w:r>
      <w:r w:rsidRPr="00DC2FBF">
        <w:rPr>
          <w:rFonts w:ascii="Times New Roman" w:hAnsi="Times New Roman" w:cs="Times New Roman"/>
          <w:sz w:val="24"/>
          <w:szCs w:val="24"/>
          <w:lang w:val="kk-KZ"/>
        </w:rPr>
        <w:t xml:space="preserve">педагогикалық ұжымның  инновациялық мүмкіндіктерін  қамтамасыз ететін </w:t>
      </w:r>
      <w:r w:rsidRPr="00185868">
        <w:rPr>
          <w:rFonts w:ascii="Times New Roman" w:hAnsi="Times New Roman" w:cs="Times New Roman"/>
          <w:sz w:val="24"/>
          <w:szCs w:val="24"/>
          <w:lang w:val="kk-KZ"/>
        </w:rPr>
        <w:t>тиімді құралдарды бірі</w:t>
      </w:r>
      <w:r w:rsidRPr="00DC2FBF">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rPr>
        <w:t xml:space="preserve"> </w:t>
      </w:r>
      <w:r w:rsidRPr="00185868">
        <w:rPr>
          <w:rFonts w:ascii="Times New Roman" w:hAnsi="Times New Roman" w:cs="Times New Roman"/>
          <w:i/>
          <w:sz w:val="24"/>
          <w:szCs w:val="24"/>
          <w:lang w:val="kk-KZ"/>
        </w:rPr>
        <w:t>жобалау</w:t>
      </w:r>
      <w:r w:rsidRPr="00DC2FBF">
        <w:rPr>
          <w:rFonts w:ascii="Times New Roman" w:hAnsi="Times New Roman" w:cs="Times New Roman"/>
          <w:i/>
          <w:sz w:val="24"/>
          <w:szCs w:val="24"/>
          <w:lang w:val="kk-KZ"/>
        </w:rPr>
        <w:t xml:space="preserve"> технология</w:t>
      </w:r>
      <w:r w:rsidRPr="00185868">
        <w:rPr>
          <w:rFonts w:ascii="Times New Roman" w:hAnsi="Times New Roman" w:cs="Times New Roman"/>
          <w:i/>
          <w:sz w:val="24"/>
          <w:szCs w:val="24"/>
          <w:lang w:val="kk-KZ"/>
        </w:rPr>
        <w:t>сы</w:t>
      </w:r>
      <w:r w:rsidRPr="00DC2FBF">
        <w:rPr>
          <w:rFonts w:ascii="Times New Roman" w:hAnsi="Times New Roman" w:cs="Times New Roman"/>
          <w:sz w:val="24"/>
          <w:szCs w:val="24"/>
          <w:lang w:val="kk-KZ"/>
        </w:rPr>
        <w:t xml:space="preserve"> жеткіліксіз</w:t>
      </w:r>
      <w:r w:rsidRPr="00185868">
        <w:rPr>
          <w:rFonts w:ascii="Times New Roman" w:hAnsi="Times New Roman" w:cs="Times New Roman"/>
          <w:sz w:val="24"/>
          <w:szCs w:val="24"/>
          <w:lang w:val="kk-KZ"/>
        </w:rPr>
        <w:t xml:space="preserve"> дәрежеде пайдаланылады</w:t>
      </w:r>
      <w:r w:rsidRPr="00DC2FBF">
        <w:rPr>
          <w:rFonts w:ascii="Times New Roman" w:hAnsi="Times New Roman" w:cs="Times New Roman"/>
          <w:sz w:val="24"/>
          <w:szCs w:val="24"/>
          <w:lang w:val="kk-KZ"/>
        </w:rPr>
        <w:t>.</w:t>
      </w:r>
      <w:r w:rsidRPr="00185868">
        <w:rPr>
          <w:rFonts w:ascii="Times New Roman" w:hAnsi="Times New Roman" w:cs="Times New Roman"/>
          <w:sz w:val="24"/>
          <w:szCs w:val="24"/>
          <w:lang w:val="kk-KZ"/>
        </w:rPr>
        <w:t xml:space="preserve"> Оның себебі,</w:t>
      </w:r>
      <w:r w:rsidRPr="00DC2FBF">
        <w:rPr>
          <w:rFonts w:ascii="Times New Roman" w:hAnsi="Times New Roman" w:cs="Times New Roman"/>
          <w:sz w:val="24"/>
          <w:szCs w:val="24"/>
          <w:lang w:val="kk-KZ"/>
        </w:rPr>
        <w:t xml:space="preserve"> жобалауды</w:t>
      </w:r>
      <w:r w:rsidRPr="00185868">
        <w:rPr>
          <w:rFonts w:ascii="Times New Roman" w:hAnsi="Times New Roman" w:cs="Times New Roman"/>
          <w:sz w:val="24"/>
          <w:szCs w:val="24"/>
          <w:lang w:val="kk-KZ"/>
        </w:rPr>
        <w:t xml:space="preserve">ң өзіне тән ерекшеліктері бойынша оны нәтижеге бағытталған  әрекеттер және ресурстарды анықтай отырып, белгілі бір логикамен </w:t>
      </w:r>
      <w:r w:rsidRPr="00DC2FBF">
        <w:rPr>
          <w:rFonts w:ascii="Times New Roman" w:hAnsi="Times New Roman" w:cs="Times New Roman"/>
          <w:sz w:val="24"/>
          <w:szCs w:val="24"/>
          <w:lang w:val="kk-KZ"/>
        </w:rPr>
        <w:t>ұйымдастыр</w:t>
      </w:r>
      <w:r w:rsidRPr="00185868">
        <w:rPr>
          <w:rFonts w:ascii="Times New Roman" w:hAnsi="Times New Roman" w:cs="Times New Roman"/>
          <w:sz w:val="24"/>
          <w:szCs w:val="24"/>
          <w:lang w:val="kk-KZ"/>
        </w:rPr>
        <w:t xml:space="preserve">а білу  керек. Соған орай, оны жүзеге асыру  басқарушылар мен педагогтардың жоба жетекшілері ретіндегі арнайы </w:t>
      </w:r>
      <w:r w:rsidRPr="00DC2FBF">
        <w:rPr>
          <w:rFonts w:ascii="Times New Roman" w:hAnsi="Times New Roman" w:cs="Times New Roman"/>
          <w:sz w:val="24"/>
          <w:szCs w:val="24"/>
          <w:lang w:val="kk-KZ"/>
        </w:rPr>
        <w:t>құзыреттіліктер</w:t>
      </w:r>
      <w:r w:rsidRPr="00185868">
        <w:rPr>
          <w:rFonts w:ascii="Times New Roman" w:hAnsi="Times New Roman" w:cs="Times New Roman"/>
          <w:sz w:val="24"/>
          <w:szCs w:val="24"/>
          <w:lang w:val="kk-KZ"/>
        </w:rPr>
        <w:t>і болуын қажет етеді.</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Педагогикалық жүйелерд</w:t>
      </w:r>
      <w:r w:rsidRPr="00185868">
        <w:rPr>
          <w:rFonts w:ascii="Times New Roman" w:hAnsi="Times New Roman" w:cs="Times New Roman"/>
          <w:sz w:val="24"/>
          <w:szCs w:val="24"/>
          <w:lang w:val="kk-KZ"/>
        </w:rPr>
        <w:t xml:space="preserve">ің </w:t>
      </w:r>
      <w:r w:rsidRPr="00DC2FBF">
        <w:rPr>
          <w:rFonts w:ascii="Times New Roman" w:hAnsi="Times New Roman" w:cs="Times New Roman"/>
          <w:sz w:val="24"/>
          <w:szCs w:val="24"/>
          <w:lang w:val="kk-KZ"/>
        </w:rPr>
        <w:t xml:space="preserve">барлық </w:t>
      </w:r>
      <w:r w:rsidRPr="00185868">
        <w:rPr>
          <w:rFonts w:ascii="Times New Roman" w:hAnsi="Times New Roman" w:cs="Times New Roman"/>
          <w:sz w:val="24"/>
          <w:szCs w:val="24"/>
          <w:lang w:val="kk-KZ"/>
        </w:rPr>
        <w:t xml:space="preserve">құрылымдарында </w:t>
      </w:r>
      <w:r w:rsidRPr="00DC2FBF">
        <w:rPr>
          <w:rFonts w:ascii="Times New Roman" w:hAnsi="Times New Roman" w:cs="Times New Roman"/>
          <w:sz w:val="24"/>
          <w:szCs w:val="24"/>
          <w:lang w:val="kk-KZ"/>
        </w:rPr>
        <w:t xml:space="preserve">өзгерістерді жүзеге асыратын </w:t>
      </w:r>
      <w:r w:rsidRPr="00185868">
        <w:rPr>
          <w:rFonts w:ascii="Times New Roman" w:hAnsi="Times New Roman" w:cs="Times New Roman"/>
          <w:sz w:val="24"/>
          <w:szCs w:val="24"/>
          <w:lang w:val="kk-KZ"/>
        </w:rPr>
        <w:t xml:space="preserve">түрлі деңгейлердегі </w:t>
      </w:r>
      <w:r w:rsidRPr="00DC2FBF">
        <w:rPr>
          <w:rFonts w:ascii="Times New Roman" w:hAnsi="Times New Roman" w:cs="Times New Roman"/>
          <w:sz w:val="24"/>
          <w:szCs w:val="24"/>
          <w:lang w:val="kk-KZ"/>
        </w:rPr>
        <w:t xml:space="preserve">басқарушылар </w:t>
      </w:r>
      <w:r w:rsidRPr="00185868">
        <w:rPr>
          <w:rFonts w:ascii="Times New Roman" w:hAnsi="Times New Roman" w:cs="Times New Roman"/>
          <w:sz w:val="24"/>
          <w:szCs w:val="24"/>
          <w:lang w:val="kk-KZ"/>
        </w:rPr>
        <w:t xml:space="preserve"> мен педагогтар </w:t>
      </w:r>
      <w:r w:rsidRPr="00DC2FBF">
        <w:rPr>
          <w:rFonts w:ascii="Times New Roman" w:hAnsi="Times New Roman" w:cs="Times New Roman"/>
          <w:sz w:val="24"/>
          <w:szCs w:val="24"/>
          <w:lang w:val="kk-KZ"/>
        </w:rPr>
        <w:t xml:space="preserve">екенін белгілі, сонымен қатар,  өзгерістердің тиімділігі мен нәтижесі  олардың жобалау қызметін ұйымдастыра білу  деңгейіне байланысты. </w:t>
      </w:r>
    </w:p>
    <w:p w:rsidR="00F00667" w:rsidRPr="00185868" w:rsidRDefault="00F00667" w:rsidP="00F00667">
      <w:pPr>
        <w:spacing w:after="0" w:line="240" w:lineRule="auto"/>
        <w:ind w:firstLine="709"/>
        <w:jc w:val="both"/>
        <w:rPr>
          <w:rFonts w:ascii="Times New Roman" w:hAnsi="Times New Roman" w:cs="Times New Roman"/>
          <w:sz w:val="24"/>
          <w:szCs w:val="24"/>
          <w:lang w:val="uk-UA"/>
        </w:rPr>
      </w:pPr>
      <w:r w:rsidRPr="00185868">
        <w:rPr>
          <w:rFonts w:ascii="Times New Roman" w:hAnsi="Times New Roman" w:cs="Times New Roman"/>
          <w:sz w:val="24"/>
          <w:szCs w:val="24"/>
          <w:lang w:val="kk-KZ"/>
        </w:rPr>
        <w:t>Білім беру ұйымдарын басқарушылар мен педагогтардың</w:t>
      </w:r>
      <w:r w:rsidRPr="00DC2FBF">
        <w:rPr>
          <w:rFonts w:ascii="Times New Roman" w:hAnsi="Times New Roman" w:cs="Times New Roman"/>
          <w:sz w:val="24"/>
          <w:szCs w:val="24"/>
          <w:lang w:val="kk-KZ"/>
        </w:rPr>
        <w:t xml:space="preserve">  жоба</w:t>
      </w:r>
      <w:r w:rsidRPr="00185868">
        <w:rPr>
          <w:rFonts w:ascii="Times New Roman" w:hAnsi="Times New Roman" w:cs="Times New Roman"/>
          <w:sz w:val="24"/>
          <w:szCs w:val="24"/>
          <w:lang w:val="kk-KZ"/>
        </w:rPr>
        <w:t xml:space="preserve"> жетекшілері ретінде жоба</w:t>
      </w:r>
      <w:r w:rsidRPr="00DC2FBF">
        <w:rPr>
          <w:rFonts w:ascii="Times New Roman" w:hAnsi="Times New Roman" w:cs="Times New Roman"/>
          <w:sz w:val="24"/>
          <w:szCs w:val="24"/>
          <w:lang w:val="kk-KZ"/>
        </w:rPr>
        <w:t xml:space="preserve">лау  </w:t>
      </w:r>
      <w:r w:rsidRPr="00185868">
        <w:rPr>
          <w:rFonts w:ascii="Times New Roman" w:hAnsi="Times New Roman" w:cs="Times New Roman"/>
          <w:sz w:val="24"/>
          <w:szCs w:val="24"/>
          <w:lang w:val="kk-KZ"/>
        </w:rPr>
        <w:t xml:space="preserve">әрекеттерін меңгеруі </w:t>
      </w:r>
      <w:r w:rsidRPr="00DC2FBF">
        <w:rPr>
          <w:rFonts w:ascii="Times New Roman" w:hAnsi="Times New Roman" w:cs="Times New Roman"/>
          <w:sz w:val="24"/>
          <w:szCs w:val="24"/>
          <w:lang w:val="kk-KZ"/>
        </w:rPr>
        <w:t>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жаса</w:t>
      </w:r>
      <w:r w:rsidRPr="00185868">
        <w:rPr>
          <w:rFonts w:ascii="Times New Roman" w:hAnsi="Times New Roman" w:cs="Times New Roman"/>
          <w:sz w:val="24"/>
          <w:szCs w:val="24"/>
          <w:lang w:val="kk-KZ"/>
        </w:rPr>
        <w:t>йды</w:t>
      </w:r>
      <w:r w:rsidRPr="00DC2FBF">
        <w:rPr>
          <w:rFonts w:ascii="Times New Roman" w:hAnsi="Times New Roman" w:cs="Times New Roman"/>
          <w:sz w:val="24"/>
          <w:szCs w:val="24"/>
          <w:lang w:val="kk-KZ"/>
        </w:rPr>
        <w:t>.</w:t>
      </w:r>
      <w:r w:rsidRPr="00185868">
        <w:rPr>
          <w:rFonts w:ascii="Times New Roman" w:hAnsi="Times New Roman" w:cs="Times New Roman"/>
          <w:sz w:val="24"/>
          <w:szCs w:val="24"/>
          <w:lang w:val="kk-KZ"/>
        </w:rPr>
        <w:t xml:space="preserve"> Сондықтан, бүгінгі таңда </w:t>
      </w:r>
      <w:r w:rsidRPr="00DC2FBF">
        <w:rPr>
          <w:rFonts w:ascii="Times New Roman" w:hAnsi="Times New Roman" w:cs="Times New Roman"/>
          <w:sz w:val="24"/>
          <w:szCs w:val="24"/>
          <w:lang w:val="kk-KZ"/>
        </w:rPr>
        <w:t xml:space="preserve">түрлі деңгейлердегі басқарушылардың  жоба жетекшілері ретіндегі  құзыреттіліктерін </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 xml:space="preserve"> арнайы қалыптастыру қажеттігі </w:t>
      </w:r>
      <w:r w:rsidRPr="00185868">
        <w:rPr>
          <w:rFonts w:ascii="Times New Roman" w:hAnsi="Times New Roman" w:cs="Times New Roman"/>
          <w:sz w:val="24"/>
          <w:szCs w:val="24"/>
          <w:lang w:val="kk-KZ"/>
        </w:rPr>
        <w:t>бар</w:t>
      </w:r>
      <w:r w:rsidRPr="00DC2FBF">
        <w:rPr>
          <w:rFonts w:ascii="Times New Roman" w:hAnsi="Times New Roman" w:cs="Times New Roman"/>
          <w:sz w:val="24"/>
          <w:szCs w:val="24"/>
          <w:lang w:val="kk-KZ"/>
        </w:rPr>
        <w:t xml:space="preserve">. </w:t>
      </w:r>
    </w:p>
    <w:p w:rsidR="00F00667" w:rsidRPr="00185868" w:rsidRDefault="00F00667" w:rsidP="00F00667">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Ж</w:t>
      </w:r>
      <w:r w:rsidRPr="00DC2FBF">
        <w:rPr>
          <w:rFonts w:ascii="Times New Roman" w:hAnsi="Times New Roman" w:cs="Times New Roman"/>
          <w:sz w:val="24"/>
          <w:szCs w:val="24"/>
          <w:lang w:val="uk-UA"/>
        </w:rPr>
        <w:t>оба жетекшілерін</w:t>
      </w:r>
      <w:r w:rsidRPr="00185868">
        <w:rPr>
          <w:rFonts w:ascii="Times New Roman" w:hAnsi="Times New Roman" w:cs="Times New Roman"/>
          <w:sz w:val="24"/>
          <w:szCs w:val="24"/>
          <w:lang w:val="kk-KZ"/>
        </w:rPr>
        <w:t xml:space="preserve"> арнайы даярлау оқу зертханалары арқылы </w:t>
      </w:r>
      <w:r w:rsidRPr="00DC2FBF">
        <w:rPr>
          <w:rFonts w:ascii="Times New Roman" w:hAnsi="Times New Roman" w:cs="Times New Roman"/>
          <w:sz w:val="24"/>
          <w:szCs w:val="24"/>
          <w:lang w:val="uk-UA"/>
        </w:rPr>
        <w:t>жүзеге асырыл</w:t>
      </w:r>
      <w:r w:rsidRPr="00185868">
        <w:rPr>
          <w:rFonts w:ascii="Times New Roman" w:hAnsi="Times New Roman" w:cs="Times New Roman"/>
          <w:sz w:val="24"/>
          <w:szCs w:val="24"/>
          <w:lang w:val="kk-KZ"/>
        </w:rPr>
        <w:t>а</w:t>
      </w:r>
      <w:r w:rsidRPr="00DC2FBF">
        <w:rPr>
          <w:rFonts w:ascii="Times New Roman" w:hAnsi="Times New Roman" w:cs="Times New Roman"/>
          <w:sz w:val="24"/>
          <w:szCs w:val="24"/>
          <w:lang w:val="uk-UA"/>
        </w:rPr>
        <w:t xml:space="preserve">ды. </w:t>
      </w:r>
      <w:r w:rsidRPr="00185868">
        <w:rPr>
          <w:rFonts w:ascii="Times New Roman" w:hAnsi="Times New Roman" w:cs="Times New Roman"/>
          <w:sz w:val="24"/>
          <w:szCs w:val="24"/>
          <w:lang w:val="kk-KZ"/>
        </w:rPr>
        <w:t>Ж</w:t>
      </w:r>
      <w:r w:rsidRPr="00DC2FBF">
        <w:rPr>
          <w:rFonts w:ascii="Times New Roman" w:hAnsi="Times New Roman" w:cs="Times New Roman"/>
          <w:sz w:val="24"/>
          <w:szCs w:val="24"/>
          <w:lang w:val="uk-UA"/>
        </w:rPr>
        <w:t>оба</w:t>
      </w:r>
      <w:r w:rsidRPr="00185868">
        <w:rPr>
          <w:rFonts w:ascii="Times New Roman" w:hAnsi="Times New Roman" w:cs="Times New Roman"/>
          <w:sz w:val="24"/>
          <w:szCs w:val="24"/>
          <w:lang w:val="kk-KZ"/>
        </w:rPr>
        <w:t>лауды үйренуге</w:t>
      </w:r>
      <w:r w:rsidRPr="00DC2FBF">
        <w:rPr>
          <w:rFonts w:ascii="Times New Roman" w:hAnsi="Times New Roman" w:cs="Times New Roman"/>
          <w:sz w:val="24"/>
          <w:szCs w:val="24"/>
          <w:lang w:val="uk-UA"/>
        </w:rPr>
        <w:t xml:space="preserve">  арналған оқу- тәжірибелік зертханасының мазмұны мен әдістемесін құрастыру, жүзеге асыру, қорытындылау, немесе, жоба жетекшілерін дайындау сатысы </w:t>
      </w:r>
      <w:r w:rsidRPr="00185868">
        <w:rPr>
          <w:rFonts w:ascii="Times New Roman" w:hAnsi="Times New Roman" w:cs="Times New Roman"/>
          <w:sz w:val="24"/>
          <w:szCs w:val="24"/>
          <w:lang w:val="kk-KZ"/>
        </w:rPr>
        <w:t>болып табылды</w:t>
      </w:r>
      <w:r w:rsidRPr="00DC2FBF">
        <w:rPr>
          <w:rFonts w:ascii="Times New Roman" w:hAnsi="Times New Roman" w:cs="Times New Roman"/>
          <w:sz w:val="24"/>
          <w:szCs w:val="24"/>
          <w:lang w:val="uk-UA"/>
        </w:rPr>
        <w:t>.</w:t>
      </w:r>
    </w:p>
    <w:p w:rsidR="00F00667" w:rsidRPr="00185868" w:rsidRDefault="00F00667" w:rsidP="00F00667">
      <w:pPr>
        <w:spacing w:after="0" w:line="240" w:lineRule="auto"/>
        <w:ind w:firstLine="709"/>
        <w:jc w:val="both"/>
        <w:rPr>
          <w:rFonts w:ascii="Times New Roman" w:hAnsi="Times New Roman" w:cs="Times New Roman"/>
          <w:sz w:val="24"/>
          <w:szCs w:val="24"/>
          <w:lang w:val="uk-UA"/>
        </w:rPr>
      </w:pPr>
      <w:r w:rsidRPr="00DC2FBF">
        <w:rPr>
          <w:rFonts w:ascii="Times New Roman" w:hAnsi="Times New Roman" w:cs="Times New Roman"/>
          <w:sz w:val="24"/>
          <w:szCs w:val="24"/>
          <w:lang w:val="kk-KZ"/>
        </w:rPr>
        <w:t>Педагогтар мен басқарушылардың жобалауға қатысуы оларды ізденіске,  өздерінің  зерттеу жобаларын жүзеге асыруға, білім беру мазмұнын жаңартуға ықпал етеді.</w:t>
      </w:r>
      <w:r w:rsidRPr="00185868">
        <w:rPr>
          <w:rFonts w:ascii="Times New Roman" w:hAnsi="Times New Roman" w:cs="Times New Roman"/>
          <w:sz w:val="24"/>
          <w:szCs w:val="24"/>
          <w:lang w:val="kk-KZ"/>
        </w:rPr>
        <w:t xml:space="preserve"> </w:t>
      </w:r>
      <w:r w:rsidRPr="00DC2FBF">
        <w:rPr>
          <w:rFonts w:ascii="Times New Roman" w:hAnsi="Times New Roman" w:cs="Times New Roman"/>
          <w:sz w:val="24"/>
          <w:szCs w:val="24"/>
          <w:lang w:val="kk-KZ"/>
        </w:rPr>
        <w:t>Жобалауды ұйымдастыра білу инновациялық өзгерістер жағдайында педагогтардың кәсіби әрекеттерінің маңызды бөлігіне айнал</w:t>
      </w:r>
      <w:r w:rsidRPr="00185868">
        <w:rPr>
          <w:rFonts w:ascii="Times New Roman" w:hAnsi="Times New Roman" w:cs="Times New Roman"/>
          <w:sz w:val="24"/>
          <w:szCs w:val="24"/>
          <w:lang w:val="kk-KZ"/>
        </w:rPr>
        <w:t>атыны сөзсіз</w:t>
      </w:r>
      <w:r w:rsidRPr="00DC2FBF">
        <w:rPr>
          <w:rFonts w:ascii="Times New Roman" w:hAnsi="Times New Roman" w:cs="Times New Roman"/>
          <w:sz w:val="24"/>
          <w:szCs w:val="24"/>
          <w:lang w:val="kk-KZ"/>
        </w:rPr>
        <w:t xml:space="preserve">. </w:t>
      </w:r>
    </w:p>
    <w:p w:rsidR="00F00667" w:rsidRPr="00DC2FBF" w:rsidRDefault="00F00667" w:rsidP="00F00667">
      <w:pPr>
        <w:spacing w:after="0" w:line="240" w:lineRule="auto"/>
        <w:ind w:firstLine="709"/>
        <w:jc w:val="both"/>
        <w:rPr>
          <w:rFonts w:ascii="Times New Roman" w:hAnsi="Times New Roman" w:cs="Times New Roman"/>
          <w:sz w:val="24"/>
          <w:szCs w:val="24"/>
          <w:lang w:val="uk-UA"/>
        </w:rPr>
      </w:pPr>
      <w:r w:rsidRPr="00DC2FBF">
        <w:rPr>
          <w:rFonts w:ascii="Times New Roman" w:hAnsi="Times New Roman" w:cs="Times New Roman"/>
          <w:sz w:val="24"/>
          <w:szCs w:val="24"/>
          <w:lang w:val="uk-UA"/>
        </w:rPr>
        <w:t xml:space="preserve">Оқу зертханаларындағы мақсатты бағдарлы </w:t>
      </w:r>
      <w:r w:rsidRPr="00185868">
        <w:rPr>
          <w:rFonts w:ascii="Times New Roman" w:hAnsi="Times New Roman" w:cs="Times New Roman"/>
          <w:sz w:val="24"/>
          <w:szCs w:val="24"/>
          <w:lang w:val="kk-KZ"/>
        </w:rPr>
        <w:t xml:space="preserve">үйрету </w:t>
      </w:r>
      <w:r w:rsidRPr="00DC2FBF">
        <w:rPr>
          <w:rFonts w:ascii="Times New Roman" w:hAnsi="Times New Roman" w:cs="Times New Roman"/>
          <w:sz w:val="24"/>
          <w:szCs w:val="24"/>
          <w:lang w:val="uk-UA"/>
        </w:rPr>
        <w:t>жобалар</w:t>
      </w:r>
      <w:r w:rsidRPr="00185868">
        <w:rPr>
          <w:rFonts w:ascii="Times New Roman" w:hAnsi="Times New Roman" w:cs="Times New Roman"/>
          <w:sz w:val="24"/>
          <w:szCs w:val="24"/>
          <w:lang w:val="kk-KZ"/>
        </w:rPr>
        <w:t xml:space="preserve">ын </w:t>
      </w:r>
      <w:r w:rsidRPr="00DC2FBF">
        <w:rPr>
          <w:rFonts w:ascii="Times New Roman" w:hAnsi="Times New Roman" w:cs="Times New Roman"/>
          <w:sz w:val="24"/>
          <w:szCs w:val="24"/>
          <w:lang w:val="uk-UA"/>
        </w:rPr>
        <w:t>жүзеге асыруда басқарушылар</w:t>
      </w:r>
      <w:r w:rsidRPr="00185868">
        <w:rPr>
          <w:rFonts w:ascii="Times New Roman" w:hAnsi="Times New Roman" w:cs="Times New Roman"/>
          <w:sz w:val="24"/>
          <w:szCs w:val="24"/>
          <w:lang w:val="kk-KZ"/>
        </w:rPr>
        <w:t xml:space="preserve"> мен педагогтардың </w:t>
      </w:r>
      <w:r w:rsidRPr="00DC2FBF">
        <w:rPr>
          <w:rFonts w:ascii="Times New Roman" w:hAnsi="Times New Roman" w:cs="Times New Roman"/>
          <w:sz w:val="24"/>
          <w:szCs w:val="24"/>
          <w:lang w:val="uk-UA"/>
        </w:rPr>
        <w:t xml:space="preserve">өздерінің іс - әрекет барысында </w:t>
      </w:r>
      <w:r w:rsidRPr="00185868">
        <w:rPr>
          <w:rFonts w:ascii="Times New Roman" w:hAnsi="Times New Roman" w:cs="Times New Roman"/>
          <w:sz w:val="24"/>
          <w:szCs w:val="24"/>
          <w:lang w:val="kk-KZ"/>
        </w:rPr>
        <w:t>құзыреттіліктерін</w:t>
      </w:r>
      <w:r w:rsidRPr="00DC2FBF">
        <w:rPr>
          <w:rFonts w:ascii="Times New Roman" w:hAnsi="Times New Roman" w:cs="Times New Roman"/>
          <w:sz w:val="24"/>
          <w:szCs w:val="24"/>
          <w:lang w:val="uk-UA"/>
        </w:rPr>
        <w:t xml:space="preserve">  дамыту, олардың оқу </w:t>
      </w:r>
      <w:r w:rsidRPr="00185868">
        <w:rPr>
          <w:rFonts w:ascii="Times New Roman" w:hAnsi="Times New Roman" w:cs="Times New Roman"/>
          <w:sz w:val="24"/>
          <w:szCs w:val="24"/>
          <w:lang w:val="kk-KZ"/>
        </w:rPr>
        <w:t xml:space="preserve">тәжірибелік </w:t>
      </w:r>
      <w:r w:rsidRPr="00DC2FBF">
        <w:rPr>
          <w:rFonts w:ascii="Times New Roman" w:hAnsi="Times New Roman" w:cs="Times New Roman"/>
          <w:sz w:val="24"/>
          <w:szCs w:val="24"/>
          <w:lang w:val="uk-UA"/>
        </w:rPr>
        <w:t>әрекеттерін ұйымдастыруға назар аударыл</w:t>
      </w:r>
      <w:r w:rsidRPr="00185868">
        <w:rPr>
          <w:rFonts w:ascii="Times New Roman" w:hAnsi="Times New Roman" w:cs="Times New Roman"/>
          <w:sz w:val="24"/>
          <w:szCs w:val="24"/>
          <w:lang w:val="kk-KZ"/>
        </w:rPr>
        <w:t>а</w:t>
      </w:r>
      <w:r w:rsidRPr="00DC2FBF">
        <w:rPr>
          <w:rFonts w:ascii="Times New Roman" w:hAnsi="Times New Roman" w:cs="Times New Roman"/>
          <w:sz w:val="24"/>
          <w:szCs w:val="24"/>
          <w:lang w:val="uk-UA"/>
        </w:rPr>
        <w:t xml:space="preserve">ды. Оқыту мазмұнын айқындау үшін </w:t>
      </w:r>
      <w:r w:rsidRPr="00185868">
        <w:rPr>
          <w:rFonts w:ascii="Times New Roman" w:hAnsi="Times New Roman" w:cs="Times New Roman"/>
          <w:sz w:val="24"/>
          <w:szCs w:val="24"/>
          <w:lang w:val="kk-KZ"/>
        </w:rPr>
        <w:t xml:space="preserve">жобалауды </w:t>
      </w:r>
      <w:r w:rsidRPr="00DC2FBF">
        <w:rPr>
          <w:rFonts w:ascii="Times New Roman" w:hAnsi="Times New Roman" w:cs="Times New Roman"/>
          <w:sz w:val="24"/>
          <w:szCs w:val="24"/>
          <w:lang w:val="uk-UA"/>
        </w:rPr>
        <w:t>басқарушылардың бойында дамытуды қажет ететін сапалары, өзгертетін және қайта құратын сапалары анықталады, сөйтіп, аталған сапалар жобалау</w:t>
      </w:r>
      <w:r w:rsidRPr="00185868">
        <w:rPr>
          <w:rFonts w:ascii="Times New Roman" w:hAnsi="Times New Roman" w:cs="Times New Roman"/>
          <w:sz w:val="24"/>
          <w:szCs w:val="24"/>
          <w:lang w:val="kk-KZ"/>
        </w:rPr>
        <w:t>дың</w:t>
      </w:r>
      <w:r w:rsidRPr="00DC2FBF">
        <w:rPr>
          <w:rFonts w:ascii="Times New Roman" w:hAnsi="Times New Roman" w:cs="Times New Roman"/>
          <w:sz w:val="24"/>
          <w:szCs w:val="24"/>
          <w:lang w:val="uk-UA"/>
        </w:rPr>
        <w:t xml:space="preserve"> объектілері болып белгіленеді.</w:t>
      </w:r>
    </w:p>
    <w:p w:rsidR="00F00667" w:rsidRPr="00FA2FEE" w:rsidRDefault="00F00667" w:rsidP="00F00667">
      <w:pPr>
        <w:widowControl w:val="0"/>
        <w:tabs>
          <w:tab w:val="left" w:pos="1134"/>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FA2FEE">
        <w:rPr>
          <w:rFonts w:ascii="Times New Roman" w:hAnsi="Times New Roman" w:cs="Times New Roman"/>
          <w:b/>
          <w:sz w:val="24"/>
          <w:szCs w:val="24"/>
          <w:lang w:val="kk-KZ"/>
        </w:rPr>
        <w:t>Педаг</w:t>
      </w:r>
      <w:r>
        <w:rPr>
          <w:rFonts w:ascii="Times New Roman" w:hAnsi="Times New Roman" w:cs="Times New Roman"/>
          <w:b/>
          <w:sz w:val="24"/>
          <w:szCs w:val="24"/>
          <w:lang w:val="kk-KZ"/>
        </w:rPr>
        <w:t xml:space="preserve">огтің зерттеу әрекеті. </w:t>
      </w:r>
      <w:r w:rsidRPr="00FA2FEE">
        <w:rPr>
          <w:rFonts w:ascii="Times New Roman" w:hAnsi="Times New Roman" w:cs="Times New Roman"/>
          <w:sz w:val="24"/>
          <w:szCs w:val="24"/>
          <w:lang w:val="kk-KZ"/>
        </w:rPr>
        <w:t>Педагогтің зерттеу әрекетіне даярлығын қалыптастыруда ғылыми-зерттеу жұмысының маңызы ерекше. ХХ ғасырдың екінші жартысында педагогикалық білім берудің жалпы теориясы көлемінде педагогтің ғылыми-зерттеу жұмысына даярлау мәселесі көкейкесті мәселеге айналды.</w:t>
      </w:r>
    </w:p>
    <w:p w:rsidR="00F00667" w:rsidRPr="00FA2FEE" w:rsidRDefault="00F00667" w:rsidP="00F00667">
      <w:pPr>
        <w:tabs>
          <w:tab w:val="left" w:pos="1100"/>
        </w:tabs>
        <w:spacing w:after="0" w:line="240" w:lineRule="auto"/>
        <w:ind w:firstLine="567"/>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«Ғылыми-зерттеу жұмысы», «іс-әрекет шығармашылығы», «жаңашылдық» ұғымдары бір-бірімен тікелей байланысты: іс-әрекет шығармашылығы арқасында ғылыми-зерттеу жұмысы туады, ал жүйелі жүргізілген кез келген ғылыми-зерттеу жұмысы нәтижесінде «ғылыми болжам» туындап, жаңалық ашуға жол ашылады, яғни, мұғалімнің инновациялық даярлығын қалыптастыру мүмкіндігі кеңейеді. Философиялық әдебиеттерде кез келген іс-әрекеттің инвариантты циклі төмендегідей жалпынама нобайда беріледі: мақсат – құрал – нәтиже.</w:t>
      </w:r>
    </w:p>
    <w:p w:rsidR="00F00667" w:rsidRPr="00FA2FEE" w:rsidRDefault="00F00667" w:rsidP="00F00667">
      <w:pPr>
        <w:pStyle w:val="af"/>
        <w:tabs>
          <w:tab w:val="left" w:pos="1100"/>
        </w:tabs>
        <w:spacing w:after="0" w:line="240" w:lineRule="auto"/>
        <w:ind w:left="0" w:firstLine="700"/>
        <w:jc w:val="both"/>
        <w:rPr>
          <w:rFonts w:ascii="Times New Roman" w:hAnsi="Times New Roman"/>
          <w:sz w:val="24"/>
          <w:szCs w:val="24"/>
        </w:rPr>
      </w:pPr>
      <w:r w:rsidRPr="00FA2FEE">
        <w:rPr>
          <w:rFonts w:ascii="Times New Roman" w:hAnsi="Times New Roman"/>
          <w:sz w:val="24"/>
          <w:szCs w:val="24"/>
        </w:rPr>
        <w:t>Мұғалімдерді ғылыми-зерттеу жұмысына даярлау жоғары оқу орны қабырғасынан бастау алуға тиіс. Мәселен, ғалымдардың пікірінше, болашақ маманның жоғары оқу орнында алған білімі, біліктілігі, тәжірибесі болашақта кәсіби шыңдалуына үлкен әсерін тигізеді.</w:t>
      </w:r>
    </w:p>
    <w:p w:rsidR="00F00667" w:rsidRPr="00FA2FEE" w:rsidRDefault="00F00667" w:rsidP="00F00667">
      <w:pPr>
        <w:pStyle w:val="af"/>
        <w:tabs>
          <w:tab w:val="left" w:pos="1100"/>
        </w:tabs>
        <w:spacing w:after="0" w:line="240" w:lineRule="auto"/>
        <w:ind w:left="0" w:firstLine="700"/>
        <w:jc w:val="both"/>
        <w:rPr>
          <w:rFonts w:ascii="Times New Roman" w:hAnsi="Times New Roman"/>
          <w:sz w:val="24"/>
          <w:szCs w:val="24"/>
        </w:rPr>
      </w:pPr>
      <w:r w:rsidRPr="00FA2FEE">
        <w:rPr>
          <w:rFonts w:ascii="Times New Roman" w:hAnsi="Times New Roman"/>
          <w:sz w:val="24"/>
          <w:szCs w:val="24"/>
        </w:rPr>
        <w:t>Қазіргі кездегі педагогтің әдіснамалық дайындығы теориялық пайымдау мен практикалық әрекетті талап етеді. Әдіснамалық дайындық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F00667" w:rsidRPr="00FA2FEE" w:rsidRDefault="00F00667" w:rsidP="00F00667">
      <w:pPr>
        <w:pStyle w:val="af"/>
        <w:tabs>
          <w:tab w:val="left" w:pos="1100"/>
        </w:tabs>
        <w:spacing w:after="0" w:line="240" w:lineRule="auto"/>
        <w:ind w:left="0" w:firstLine="700"/>
        <w:jc w:val="both"/>
        <w:rPr>
          <w:rFonts w:ascii="Times New Roman" w:hAnsi="Times New Roman"/>
          <w:sz w:val="24"/>
          <w:szCs w:val="24"/>
        </w:rPr>
      </w:pPr>
      <w:r w:rsidRPr="00FA2FEE">
        <w:rPr>
          <w:rFonts w:ascii="Times New Roman" w:hAnsi="Times New Roman"/>
          <w:sz w:val="24"/>
          <w:szCs w:val="24"/>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негізінен ұстанымдар жүйесі туралы білімге, ғылыми зерттеудің логикасына алып келеді. Зерттеу  әдістері жөніндегі білімдер өздерінің мәртебесі бойынша әдіснамалық болып табылады.</w:t>
      </w:r>
    </w:p>
    <w:p w:rsidR="00F00667" w:rsidRPr="00FA2FEE" w:rsidRDefault="00F00667" w:rsidP="00F00667">
      <w:pPr>
        <w:tabs>
          <w:tab w:val="left" w:pos="1100"/>
        </w:tabs>
        <w:spacing w:after="0" w:line="240" w:lineRule="auto"/>
        <w:ind w:firstLine="700"/>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  </w:t>
      </w:r>
      <w:r w:rsidRPr="00FA2FEE">
        <w:rPr>
          <w:rFonts w:ascii="Times New Roman" w:hAnsi="Times New Roman" w:cs="Times New Roman"/>
          <w:b/>
          <w:sz w:val="24"/>
          <w:szCs w:val="24"/>
          <w:lang w:val="kk-KZ"/>
        </w:rPr>
        <w:t>ғылыми-педагогикалық қабілеттілік</w:t>
      </w:r>
      <w:r w:rsidRPr="00FA2FEE">
        <w:rPr>
          <w:rFonts w:ascii="Times New Roman" w:hAnsi="Times New Roman" w:cs="Times New Roman"/>
          <w:sz w:val="24"/>
          <w:szCs w:val="24"/>
          <w:lang w:val="kk-KZ"/>
        </w:rPr>
        <w:t xml:space="preserve"> (М. Н. Скаткин,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  </w:t>
      </w:r>
      <w:r w:rsidRPr="00FA2FEE">
        <w:rPr>
          <w:rFonts w:ascii="Times New Roman" w:hAnsi="Times New Roman" w:cs="Times New Roman"/>
          <w:b/>
          <w:sz w:val="24"/>
          <w:szCs w:val="24"/>
          <w:lang w:val="kk-KZ"/>
        </w:rPr>
        <w:t>зерттеушілік білім, білік, дағды</w:t>
      </w:r>
      <w:r w:rsidRPr="00FA2FEE">
        <w:rPr>
          <w:rFonts w:ascii="Times New Roman" w:hAnsi="Times New Roman" w:cs="Times New Roman"/>
          <w:sz w:val="24"/>
          <w:szCs w:val="24"/>
          <w:lang w:val="kk-KZ"/>
        </w:rPr>
        <w:t xml:space="preserve"> (Л. Горбунова. А.С. Тотанова,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 іс-әрекет</w:t>
      </w:r>
      <w:r w:rsidRPr="00FA2FEE">
        <w:rPr>
          <w:rFonts w:ascii="Times New Roman" w:hAnsi="Times New Roman" w:cs="Times New Roman"/>
          <w:sz w:val="24"/>
          <w:szCs w:val="24"/>
          <w:lang w:val="kk-KZ"/>
        </w:rPr>
        <w:t xml:space="preserve"> (А. Е. Абылқасымова, М. С. Молдабекова);</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  </w:t>
      </w:r>
      <w:r w:rsidRPr="00FA2FEE">
        <w:rPr>
          <w:rFonts w:ascii="Times New Roman" w:hAnsi="Times New Roman" w:cs="Times New Roman"/>
          <w:b/>
          <w:sz w:val="24"/>
          <w:szCs w:val="24"/>
          <w:lang w:val="kk-KZ"/>
        </w:rPr>
        <w:t>педагогикалық шығармашылық іс-әрекет</w:t>
      </w:r>
      <w:r w:rsidRPr="00FA2FEE">
        <w:rPr>
          <w:rFonts w:ascii="Times New Roman" w:hAnsi="Times New Roman" w:cs="Times New Roman"/>
          <w:sz w:val="24"/>
          <w:szCs w:val="24"/>
          <w:lang w:val="kk-KZ"/>
        </w:rPr>
        <w:t xml:space="preserve"> (В. И. Скляной);</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зерттеушілік іс-әркет</w:t>
      </w:r>
      <w:r w:rsidRPr="00FA2FEE">
        <w:rPr>
          <w:rFonts w:ascii="Times New Roman" w:hAnsi="Times New Roman" w:cs="Times New Roman"/>
          <w:sz w:val="24"/>
          <w:szCs w:val="24"/>
          <w:lang w:val="kk-KZ"/>
        </w:rPr>
        <w:t xml:space="preserve"> (Н. В. Кухарев, А. И. Кочетов. А. Сыздыкбаева, А. Жексембинова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педагогикалық мәдениет</w:t>
      </w:r>
      <w:r w:rsidRPr="00FA2FEE">
        <w:rPr>
          <w:rFonts w:ascii="Times New Roman" w:hAnsi="Times New Roman" w:cs="Times New Roman"/>
          <w:sz w:val="24"/>
          <w:szCs w:val="24"/>
          <w:lang w:val="kk-KZ"/>
        </w:rPr>
        <w:t xml:space="preserve"> (А.А. Молдажанова);</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ғылыми шығармашылқ іс-әрекет</w:t>
      </w:r>
      <w:r w:rsidRPr="00FA2FEE">
        <w:rPr>
          <w:rFonts w:ascii="Times New Roman" w:hAnsi="Times New Roman" w:cs="Times New Roman"/>
          <w:sz w:val="24"/>
          <w:szCs w:val="24"/>
          <w:lang w:val="kk-KZ"/>
        </w:rPr>
        <w:t xml:space="preserve"> (Я.А. Пономарев және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педагогтің әдіснамалық мәдениеті</w:t>
      </w:r>
      <w:r w:rsidRPr="00FA2FEE">
        <w:rPr>
          <w:rFonts w:ascii="Times New Roman" w:hAnsi="Times New Roman" w:cs="Times New Roman"/>
          <w:sz w:val="24"/>
          <w:szCs w:val="24"/>
          <w:lang w:val="kk-KZ"/>
        </w:rPr>
        <w:t xml:space="preserve"> (В.А. Сластенин, В. Э. Тамарин,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педагогикалық ойлау іс-әрекеті</w:t>
      </w:r>
      <w:r w:rsidRPr="00FA2FEE">
        <w:rPr>
          <w:rFonts w:ascii="Times New Roman" w:hAnsi="Times New Roman" w:cs="Times New Roman"/>
          <w:sz w:val="24"/>
          <w:szCs w:val="24"/>
          <w:lang w:val="kk-KZ"/>
        </w:rPr>
        <w:t xml:space="preserve"> (Ю.Н. Кулюткин, Г. С. Сухобская. Ж.Е. Сарсекеева);</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кәсіби-зерттеу мәдениеті</w:t>
      </w:r>
      <w:r w:rsidRPr="00FA2FEE">
        <w:rPr>
          <w:rFonts w:ascii="Times New Roman" w:hAnsi="Times New Roman" w:cs="Times New Roman"/>
          <w:sz w:val="24"/>
          <w:szCs w:val="24"/>
          <w:lang w:val="kk-KZ"/>
        </w:rPr>
        <w:t xml:space="preserve"> (З.А. Исаева, Р.Ч. Бектурганова, А.А. Булатбаева және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зерттеу жұмысының құралы</w:t>
      </w:r>
      <w:r w:rsidRPr="00FA2FEE">
        <w:rPr>
          <w:rFonts w:ascii="Times New Roman" w:hAnsi="Times New Roman" w:cs="Times New Roman"/>
          <w:sz w:val="24"/>
          <w:szCs w:val="24"/>
          <w:lang w:val="kk-KZ"/>
        </w:rPr>
        <w:t xml:space="preserve"> (П.Т. Приходько, Г. Б. Омарова. А. Казиева, );</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 құзіреттіліктің даму деңгейі</w:t>
      </w:r>
      <w:r w:rsidRPr="00FA2FEE">
        <w:rPr>
          <w:rFonts w:ascii="Times New Roman" w:hAnsi="Times New Roman" w:cs="Times New Roman"/>
          <w:sz w:val="24"/>
          <w:szCs w:val="24"/>
          <w:lang w:val="kk-KZ"/>
        </w:rPr>
        <w:t xml:space="preserve"> (А.К. Маркова, А.К. Мынбаева. т.б.);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 мәдениет</w:t>
      </w:r>
      <w:r w:rsidRPr="00FA2FEE">
        <w:rPr>
          <w:rFonts w:ascii="Times New Roman" w:hAnsi="Times New Roman" w:cs="Times New Roman"/>
          <w:sz w:val="24"/>
          <w:szCs w:val="24"/>
          <w:lang w:val="kk-KZ"/>
        </w:rPr>
        <w:t xml:space="preserve"> (В.А. Сластенин және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әдіснамалық ойлау</w:t>
      </w:r>
      <w:r w:rsidRPr="00FA2FEE">
        <w:rPr>
          <w:rFonts w:ascii="Times New Roman" w:hAnsi="Times New Roman" w:cs="Times New Roman"/>
          <w:sz w:val="24"/>
          <w:szCs w:val="24"/>
          <w:lang w:val="kk-KZ"/>
        </w:rPr>
        <w:t xml:space="preserve"> (О.С. Анисимов);</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педагогикалық іс-әрекетті жетіл</w:t>
      </w:r>
      <w:r w:rsidRPr="00FA2FEE">
        <w:rPr>
          <w:rFonts w:ascii="Times New Roman" w:hAnsi="Times New Roman" w:cs="Times New Roman"/>
          <w:sz w:val="24"/>
          <w:szCs w:val="24"/>
          <w:lang w:val="kk-KZ"/>
        </w:rPr>
        <w:t>діру (К.М. Варшавский. Т. И. Саломатова);</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оқыту үдерісіндегі зерттеушілік іс-әрекет</w:t>
      </w:r>
      <w:r w:rsidRPr="00FA2FEE">
        <w:rPr>
          <w:rFonts w:ascii="Times New Roman" w:hAnsi="Times New Roman" w:cs="Times New Roman"/>
          <w:sz w:val="24"/>
          <w:szCs w:val="24"/>
          <w:lang w:val="kk-KZ"/>
        </w:rPr>
        <w:t xml:space="preserve"> (Т.И. Шамова. Е.С. Оналбеков,  және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инновациялық іс-әрекет</w:t>
      </w:r>
      <w:r w:rsidRPr="00FA2FEE">
        <w:rPr>
          <w:rFonts w:ascii="Times New Roman" w:hAnsi="Times New Roman" w:cs="Times New Roman"/>
          <w:sz w:val="24"/>
          <w:szCs w:val="24"/>
          <w:lang w:val="kk-KZ"/>
        </w:rPr>
        <w:t xml:space="preserve"> (Л С. Подымова, И.И. Цыркун және т. б.);</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технологиялық іс-әрекет</w:t>
      </w:r>
      <w:r w:rsidRPr="00FA2FEE">
        <w:rPr>
          <w:rFonts w:ascii="Times New Roman" w:hAnsi="Times New Roman" w:cs="Times New Roman"/>
          <w:sz w:val="24"/>
          <w:szCs w:val="24"/>
          <w:lang w:val="kk-KZ"/>
        </w:rPr>
        <w:t xml:space="preserve"> (Г.К. Селевко);</w:t>
      </w:r>
    </w:p>
    <w:p w:rsidR="00F00667" w:rsidRPr="00FA2FEE" w:rsidRDefault="00F00667" w:rsidP="00F00667">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lastRenderedPageBreak/>
        <w:t>-   педагог менталитетін құраушысы</w:t>
      </w:r>
      <w:r w:rsidRPr="00FA2FEE">
        <w:rPr>
          <w:rFonts w:ascii="Times New Roman" w:hAnsi="Times New Roman" w:cs="Times New Roman"/>
          <w:sz w:val="24"/>
          <w:szCs w:val="24"/>
          <w:lang w:val="kk-KZ"/>
        </w:rPr>
        <w:t xml:space="preserve"> (Б.Г. Гершунский және т. б.);</w:t>
      </w:r>
    </w:p>
    <w:p w:rsidR="00F00667" w:rsidRPr="00FA2FEE" w:rsidRDefault="00F00667" w:rsidP="00F00667">
      <w:pPr>
        <w:widowControl w:val="0"/>
        <w:tabs>
          <w:tab w:val="left" w:pos="1134"/>
        </w:tabs>
        <w:spacing w:after="0" w:line="240" w:lineRule="auto"/>
        <w:ind w:firstLine="567"/>
        <w:rPr>
          <w:rFonts w:ascii="Times New Roman" w:hAnsi="Times New Roman" w:cs="Times New Roman"/>
          <w:b/>
          <w:sz w:val="24"/>
          <w:szCs w:val="24"/>
          <w:lang w:val="kk-KZ"/>
        </w:rPr>
      </w:pPr>
      <w:r w:rsidRPr="00FA2FEE">
        <w:rPr>
          <w:rFonts w:ascii="Times New Roman" w:hAnsi="Times New Roman" w:cs="Times New Roman"/>
          <w:b/>
          <w:sz w:val="24"/>
          <w:szCs w:val="24"/>
          <w:lang w:val="kk-KZ"/>
        </w:rPr>
        <w:t xml:space="preserve">-    рухани мәдениеттің құрамды бөлігі </w:t>
      </w:r>
      <w:r w:rsidRPr="00FA2FEE">
        <w:rPr>
          <w:rFonts w:ascii="Times New Roman" w:hAnsi="Times New Roman" w:cs="Times New Roman"/>
          <w:sz w:val="24"/>
          <w:szCs w:val="24"/>
          <w:lang w:val="kk-KZ"/>
        </w:rPr>
        <w:t>(Е.И. Артамонова, Г.М. Кертаева, т. б.). [1; 2; 3].</w:t>
      </w:r>
    </w:p>
    <w:p w:rsidR="00F00667" w:rsidRPr="00FA2FEE" w:rsidRDefault="00F00667" w:rsidP="00F00667">
      <w:pPr>
        <w:tabs>
          <w:tab w:val="left" w:pos="1100"/>
        </w:tabs>
        <w:spacing w:after="0" w:line="240" w:lineRule="auto"/>
        <w:ind w:firstLine="700"/>
        <w:jc w:val="both"/>
        <w:rPr>
          <w:rFonts w:ascii="Times New Roman" w:hAnsi="Times New Roman" w:cs="Times New Roman"/>
          <w:sz w:val="24"/>
          <w:szCs w:val="24"/>
          <w:lang w:val="kk-KZ"/>
        </w:rPr>
      </w:pPr>
      <w:r w:rsidRPr="00FA2FEE">
        <w:rPr>
          <w:rFonts w:ascii="Times New Roman" w:hAnsi="Times New Roman" w:cs="Times New Roman"/>
          <w:b/>
          <w:sz w:val="24"/>
          <w:szCs w:val="24"/>
          <w:lang w:val="kk-KZ"/>
        </w:rPr>
        <w:t>Педагогикалық мәдениет</w:t>
      </w:r>
      <w:r w:rsidRPr="00FA2FEE">
        <w:rPr>
          <w:rFonts w:ascii="Times New Roman" w:hAnsi="Times New Roman" w:cs="Times New Roman"/>
          <w:sz w:val="24"/>
          <w:szCs w:val="24"/>
          <w:lang w:val="kk-KZ"/>
        </w:rPr>
        <w:t xml:space="preserve">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Ғалымдар ғылыми-зерттеу жұмысында болашақ мұғалімнің кәсіби іс-әрекетінің интеграцияланған көрсеткіштерін ұсынады: педагогикалық іс-әрекет қажеттілігі мен сұранысының мазмұны; мамандықтың маңызы туралы білім деңгейі мен мұғалімнің кәсіби рөлі, педагогикалық мәселелерді шешу деңгейі және т. б.</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ХХ ғасырдың соңындағы көптеген педагогикалық зерттеулер болашақ мұғалімдерді кәсіби даярлау мәселесіне арналады. М.И. Дьяченко, Л.А. Кандыбович, В.А.Пономаренко және т. б. ғалымдар «Даярлау – қандай да бір іс-әрекетті нәтижелі орындаудың алғышарты, іргетасы» деген анықтаманы береді. Сондай-ақ, ғалымдар мұғалімдерді педагогикалық іс-әрекетке даярлаудың құрылымын көрсетеді: мотивациялық, бағыттылық, операциялық, жігерлік, бағалау. Авторлар психологиялық даярлаудың құрылымын, жолдарын тереңірек зерттейді.</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Педагогикалық жоғары оқу орны студенттерінің ғылыми-зерттеу жұмысын ұйымдастыру мәселелерімен: В.Н. Литовченко, В.Н. Намазов, Н.С. Амелина, П.Ф. Кравчук, Г.М. Храмова, П. Часакбай, Р.Ч. Бектұрганова, С.П. Арсенова, Л.Ф. Авдеева, Г.В. Никитина және т. б. ғалымдар айналысуда. </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Ғалым О.А. Абдуллина «Общепедагогическая подготовка учителя в системе высшего педагогического образования» атты ғылыми жұмысында бірінші және соңғы курс студенттерін ғылыми-зерттеу жұмыстарына даярлаудың кезеңді жұмысын ұсынады. Бірінші кезеңде студенттерді кафедраның, жоғары оқу орнының, жеке мұғалімдердің жеке ғылыми-зерттеу жұмыстарының тақырыптарымен, мазмұнымен, мақсаттарымен, бағыттарымен таныстырады. Екінші кезеңде оқу-тәрбие үрдісінде жекеленген пәндер бойынша зерттеу жұмысы ұйымдастырылады, студенттер алғашқы зерттеудің қыры мен сырын меңгереді. Үшінші кезеңде жеке немесе ұжымдық топтық зерттеу жұмыстары жүргізіледі, педагогикалық практика кезеңінде студенттер тікелей ғылыми-зерттеу жұмысын жүргізеді, сынақтан өткізеді, нәтижесін бағалайды, тұжырымдар жасап, ғылыми болжам ұсынып, ғылыми жоба жарыстарына қатыса алады. </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
          <w:sz w:val="24"/>
          <w:szCs w:val="24"/>
          <w:lang w:val="kk-KZ"/>
        </w:rPr>
        <w:t>Қазіргі кезеңде жалпы қоғам талабына сәйкес, педагогикалық жоғары оқу орындарында болашақ мұғалімдердің ғылыми зерттеу жұмысын жаңа бағытта жүргізу қолға алынуда. Жалпы мұғалімнің зерттеу іс</w:t>
      </w:r>
      <w:r w:rsidRPr="00FA2FEE">
        <w:rPr>
          <w:rFonts w:ascii="Times New Roman" w:hAnsi="Times New Roman" w:cs="Times New Roman"/>
          <w:sz w:val="24"/>
          <w:szCs w:val="24"/>
          <w:lang w:val="kk-KZ"/>
        </w:rPr>
        <w:t xml:space="preserve">-әрекеті </w:t>
      </w:r>
      <w:r w:rsidRPr="00FA2FEE">
        <w:rPr>
          <w:rFonts w:ascii="Times New Roman" w:hAnsi="Times New Roman" w:cs="Times New Roman"/>
          <w:i/>
          <w:sz w:val="24"/>
          <w:szCs w:val="24"/>
          <w:lang w:val="kk-KZ"/>
        </w:rPr>
        <w:t>төмендегідей логикалық байланыста құрылады:</w:t>
      </w:r>
      <w:r w:rsidRPr="00FA2FEE">
        <w:rPr>
          <w:rFonts w:ascii="Times New Roman" w:hAnsi="Times New Roman" w:cs="Times New Roman"/>
          <w:sz w:val="24"/>
          <w:szCs w:val="24"/>
          <w:lang w:val="kk-KZ"/>
        </w:rPr>
        <w:t xml:space="preserve"> рефлексия – ғылыми зерттеу – практика – рефлексия.</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В.Б. Бондаревская, Л.Л. Горбунова, Г.С. Сухобская, Л.Н. Маркина, А. И. Кочетов, М.Н. Станкин, А.С. Сиденко, В.И. Загвязинский, Н.В. Кухарев, Н.Л. Селиванова және т. б. ғалымдар зерттеу жұмысын жаңадан бастаған жас мамандарға әдістемелік нұсқаулар, кеңестер береді. Мәселен, ғалым В.Б. Бондаревская ғылыми-зерттеу жұмысын жүргізудің төмендегідей іс-әрекеттік алгоритмін ұсынады: тақырып таңдау, жұмыс жоспарын құру, жұмыстың мақсат-міндеттерін анықтау, зерттеу тақырыбына байланысты библиографиялық көрсеткіштер тізімін жасау, зерттеудің нақты әдісін таңдау, зерттеу жүргізу, эксперимент нәтижесін өңдеу, қорытынды жасау т. б.</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Г.С. Сухобская, Л.Л. Горбуновалар өз зерттеулерінде мұғалімнің құрылым-әдістемелік іс-әрекетінің зерттеу іскерліктеріне мазмұнды сипаттама береді:</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оқушының қиындықтарын алдын-ала болжай алу және ол қиындықты болдырмайтын не оңай шешетін тапсырмалар құрастыра алу;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оқушының іс-әрекетті жобалай және бағалай алуы;</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 шығармашылығын ынталандыра алуы;</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 xml:space="preserve"> пәнге қызығушылық танытатын оқушымен жеке жұмыс жүргізу;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үлгермейтін оқушылармен қосымша сабақ өткізу;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оқушының іс-әрекетін бағалау өлшемін негіздеу және дұрыс таңдау;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педагогикалық іс-тәжірибені талдау, тарату, насихаттау: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тақырыпқа байланысты әдебиеттерді дұрыс талдау;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әдістемелік тақырыпқа байланысты жұмыстың мақсаты, міндеттерін анықтау;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тақырып бойынша жұмыстың негізгі кезеңдерін анықтау;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lastRenderedPageBreak/>
        <w:t xml:space="preserve">- </w:t>
      </w:r>
      <w:r w:rsidRPr="00FA2FEE">
        <w:rPr>
          <w:rFonts w:ascii="Times New Roman" w:hAnsi="Times New Roman" w:cs="Times New Roman"/>
          <w:sz w:val="24"/>
          <w:szCs w:val="24"/>
          <w:lang w:val="kk-KZ"/>
        </w:rPr>
        <w:t>педагогикалық іс-тәжірибені талдау;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жүргізілген зерттеу жұмысының негізгі идеяларын тұжырымдау;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эксперимент нәтижесін өңдеу;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зерттеу нәтижесінде әдістемелік нұсқау, баяндама, мақала, ғылыми есеп, әдістемелік құрал даярлау.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Бұл зерттеудің ерекшілігі сол, мұғалім жәй әдіскер-сарапшы рөлінен, яғни, өзіне дейін белгілі әдіс-тәсілдерді өз тәжірибесінде пайдаланып қана қоймай, сонымен бірге, өз оқушыларының дербес ерекшеліктерін ескере отырып, оқу тапсырмаларын өзі құрастыруы, мұғалім – жобалаушы – үйлестірушіге айналады. Мұғалім өз іс-тәжірибесін зерделей,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қолдансам деген қажеттілігі артып, инновациялық даярлығын қалыптастырады.</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Мұғалімнің әдіснамалық кеңістік аясындағы іс-әрекетінің зерттеушілік іскерлігінің қалыптасуының негізгі кезеңдері:</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педагогикалық мәселені қою және оны шешу жағдайларына талдау жасау (оқушыларды қатты толғандыратын мәселелерді бөліп қарастыру, оған ойша талдау жасау);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ғылыми болжам жасау, болжам ұсыну, оның шешу жолдарын көрсету (оқушылардың шығармашылық мүмкіндіктерін дамытатындай тапсырмалар құрастыру, оқушылардың есеп шығару, теорема дәлелдеуге өзіндік «жаңалық» ашуына жол салу және т. б.);</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мақсаты эксперимент жүргізу (өзгерген жағдайларға талдау жасау, әрдайым тиімді шешім ұсыну);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жұмыс нәтижесіне талдау жасау, бағалау, бақылау жұмыстарын жүргізу, тест алу;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жұмысты тиімді бағалаудың жаңа өлшемдерін ұсыну, диагностикалық сараптама жасау.</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Мұғалімнің зерттеу іскерлігін меңгеруі оның өз іс-әрекетіне жаңаша қарап, оқу-тәрбие үрдісіне оң өзгерістер әкелінуіне жол салып, мұғалімнің жаңа әдіс-тәсілдер мен жаңа технологияны меңгеруіне жол салады. Мұғалімнің ғылыми-зерттеу жұмысын мектептің оқу-тәрбие үрдісін жетілдіру құралына айналады. Педагогикалық ұжымда тек бір ғана мұғалім ғылыми-зерттеу жұмысымен айналыспай, әрбір мұғалім, яғни, тұтастай педагогикалық ұжым өзекті мәселе төңірегінде (мектептің өзекті мәселесіне сәйкес) ғылыми-зерттеу жұмысымен айналысқаны орынды. Ғалым Г.Б. Омарова «Мұғалімнің ғылыми-зерттеу жұмысы мектептің - оқу-тәрбие үрдісін жетілдіру құралы» атты ғылыми еңбегінде мектептің педагогикалық ұжымын ғылыми-зерттеу жұмысына даярлаудың нобайын ұсынады. Автор мектептің педагогикалық ұжымын ғылыми-зерттеу жұмысына даярлауды қалыптастыру критерийлерінің ең бастыларына мұғалімнің (ұжымның) ғылыми-зерттеу іс-әрекетіне деген құлшынысын (ынтасын), зерттеу меңгеруі бойынша теориялық білім қорын, ғылыми зерттеу әдістерін меңгеруін жатқызады.</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Қазіргі кезеңде әрбір мектеп, педагогикалық ұжымда оқу-тәрбие үрдісін жетілдіру, жаңарту бағытында көптеген жұмыстар жүргізілуде.</w:t>
      </w:r>
    </w:p>
    <w:p w:rsidR="00F00667" w:rsidRPr="00FA2FEE" w:rsidRDefault="00F00667" w:rsidP="00F00667">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Педагогтің зерттеушілік мәдениетін қалыптастыруға қатысты көптеген ғылыми зерттеулер жүргізілді:</w:t>
      </w:r>
    </w:p>
    <w:p w:rsidR="00F00667" w:rsidRPr="00FA2FEE" w:rsidRDefault="00F00667" w:rsidP="00F00667">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ғылыми-зерттеу іс-әрекетінің әдіснамасы</w:t>
      </w:r>
      <w:r w:rsidRPr="00FA2FEE">
        <w:rPr>
          <w:rFonts w:ascii="Times New Roman" w:hAnsi="Times New Roman" w:cs="Times New Roman"/>
          <w:i/>
          <w:sz w:val="24"/>
          <w:szCs w:val="24"/>
          <w:lang w:val="kk-KZ"/>
        </w:rPr>
        <w:t>:</w:t>
      </w:r>
      <w:r w:rsidRPr="00FA2FEE">
        <w:rPr>
          <w:rFonts w:ascii="Times New Roman" w:hAnsi="Times New Roman" w:cs="Times New Roman"/>
          <w:sz w:val="24"/>
          <w:szCs w:val="24"/>
          <w:lang w:val="kk-KZ"/>
        </w:rPr>
        <w:t xml:space="preserve"> Г.И. Рузавин, В.П. Кохановский, В.С. Степин, В.И. Черников, К.Х. Рахматуллин,  Г.Н. Волков және т. б.</w:t>
      </w:r>
    </w:p>
    <w:p w:rsidR="00F00667" w:rsidRPr="00FA2FEE" w:rsidRDefault="00F00667" w:rsidP="00F00667">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ғылыми-зерттеу жұмысының мәдениеті</w:t>
      </w:r>
      <w:r w:rsidRPr="00FA2FEE">
        <w:rPr>
          <w:rFonts w:ascii="Times New Roman" w:hAnsi="Times New Roman" w:cs="Times New Roman"/>
          <w:sz w:val="24"/>
          <w:szCs w:val="24"/>
          <w:lang w:val="kk-KZ"/>
        </w:rPr>
        <w:t>: И.Г. Герасимов, К.М. Варшавский, Т. Кун, К. Поппер, И. Лакатос, Д. Пельц және т. б. ;</w:t>
      </w:r>
    </w:p>
    <w:p w:rsidR="00F00667" w:rsidRPr="00FA2FEE" w:rsidRDefault="00F00667" w:rsidP="00F00667">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педагогикалық ғылыми-зерттеу мәдениеті</w:t>
      </w:r>
      <w:r w:rsidRPr="00FA2FEE">
        <w:rPr>
          <w:rFonts w:ascii="Times New Roman" w:hAnsi="Times New Roman" w:cs="Times New Roman"/>
          <w:sz w:val="24"/>
          <w:szCs w:val="24"/>
          <w:lang w:val="kk-KZ"/>
        </w:rPr>
        <w:t xml:space="preserve">: С.И. Архангельский, Ю.К. Бабанский, В.Г. Воробьев, Л.В. Занков, В.И. Загвязинский, А.И. Кочетов, Н.В. Кузьмина, Я. Скалкова, А.И. Пискунов, В.С. Черепанов, Г.И. Щукина; </w:t>
      </w:r>
    </w:p>
    <w:p w:rsidR="00F00667" w:rsidRPr="00FA2FEE" w:rsidRDefault="00F00667" w:rsidP="00F00667">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педагогикалық зерттеудің әдіснамасы мен әдістемесі</w:t>
      </w:r>
      <w:r w:rsidRPr="00FA2FEE">
        <w:rPr>
          <w:rFonts w:ascii="Times New Roman" w:hAnsi="Times New Roman" w:cs="Times New Roman"/>
          <w:sz w:val="24"/>
          <w:szCs w:val="24"/>
          <w:lang w:val="kk-KZ"/>
        </w:rPr>
        <w:t>: М.А. Данилов,  Н.Д. Никандров, В.В. Краевский, М.Н. Скаткин, Б.С. Гершунский, Г.П. Щедровицкий, Н.Д. Хмель және т. б.</w:t>
      </w:r>
    </w:p>
    <w:p w:rsidR="00F00667" w:rsidRPr="00FA2FEE" w:rsidRDefault="00F00667" w:rsidP="00F00667">
      <w:pPr>
        <w:tabs>
          <w:tab w:val="left" w:pos="567"/>
          <w:tab w:val="left" w:pos="709"/>
          <w:tab w:val="left" w:pos="1100"/>
        </w:tabs>
        <w:spacing w:after="0" w:line="240" w:lineRule="auto"/>
        <w:ind w:firstLine="426"/>
        <w:jc w:val="both"/>
        <w:rPr>
          <w:rFonts w:ascii="Times New Roman" w:hAnsi="Times New Roman" w:cs="Times New Roman"/>
          <w:b/>
          <w:bCs/>
          <w:sz w:val="24"/>
          <w:szCs w:val="24"/>
          <w:lang w:val="kk-KZ"/>
        </w:rPr>
      </w:pPr>
      <w:r w:rsidRPr="00FA2FEE">
        <w:rPr>
          <w:rFonts w:ascii="Times New Roman" w:hAnsi="Times New Roman" w:cs="Times New Roman"/>
          <w:b/>
          <w:bCs/>
          <w:iCs/>
          <w:sz w:val="24"/>
          <w:szCs w:val="24"/>
          <w:lang w:val="kk-KZ"/>
        </w:rPr>
        <w:t xml:space="preserve">- </w:t>
      </w:r>
      <w:r w:rsidRPr="00FA2FEE">
        <w:rPr>
          <w:rFonts w:ascii="Times New Roman" w:hAnsi="Times New Roman" w:cs="Times New Roman"/>
          <w:b/>
          <w:bCs/>
          <w:i/>
          <w:sz w:val="24"/>
          <w:szCs w:val="24"/>
          <w:lang w:val="kk-KZ"/>
        </w:rPr>
        <w:t>педагогтің инновациялық іс-әрекетінің дидактикалық теориясы</w:t>
      </w:r>
      <w:r w:rsidRPr="00FA2FEE">
        <w:rPr>
          <w:rFonts w:ascii="Times New Roman" w:hAnsi="Times New Roman" w:cs="Times New Roman"/>
          <w:b/>
          <w:bCs/>
          <w:sz w:val="24"/>
          <w:szCs w:val="24"/>
          <w:lang w:val="kk-KZ"/>
        </w:rPr>
        <w:t xml:space="preserve">: </w:t>
      </w:r>
    </w:p>
    <w:p w:rsidR="00F00667" w:rsidRPr="00FA2FEE" w:rsidRDefault="00F00667" w:rsidP="00F00667">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В.И. Журавлев, И.А. Зязюн, П.И. Карташов, Л.И. Гусев, Н.В. Кухарев,  Ф. Ш. Терегулов, Л.М. Фридман, Н.Р. Юсуфбекова, И.И. Цыркун, В.А. Сластенин, Л.С. Подымова, Б. Т. Барсай және т. б. </w:t>
      </w:r>
    </w:p>
    <w:p w:rsidR="00F00667" w:rsidRPr="00FA2FEE" w:rsidRDefault="00F00667" w:rsidP="00F00667">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b/>
          <w:bCs/>
          <w:iCs/>
          <w:sz w:val="24"/>
          <w:szCs w:val="24"/>
          <w:lang w:val="kk-KZ"/>
        </w:rPr>
        <w:t xml:space="preserve">- </w:t>
      </w:r>
      <w:r w:rsidRPr="00FA2FEE">
        <w:rPr>
          <w:rFonts w:ascii="Times New Roman" w:hAnsi="Times New Roman" w:cs="Times New Roman"/>
          <w:b/>
          <w:bCs/>
          <w:i/>
          <w:sz w:val="24"/>
          <w:szCs w:val="24"/>
          <w:lang w:val="kk-KZ"/>
        </w:rPr>
        <w:t>педагогтің ақпараттық мәдениетін дамыту</w:t>
      </w:r>
      <w:r w:rsidRPr="00FA2FEE">
        <w:rPr>
          <w:rFonts w:ascii="Times New Roman" w:hAnsi="Times New Roman" w:cs="Times New Roman"/>
          <w:sz w:val="24"/>
          <w:szCs w:val="24"/>
          <w:lang w:val="kk-KZ"/>
        </w:rPr>
        <w:t>: С. Н. Лактионова,   Д. М. Жүсіпалиева, Л.Ю. Малай, С.Д. Мұқанова және т. б.</w:t>
      </w:r>
    </w:p>
    <w:p w:rsidR="00F00667" w:rsidRPr="00FA2FEE" w:rsidRDefault="00F00667" w:rsidP="00F00667">
      <w:pPr>
        <w:tabs>
          <w:tab w:val="left" w:pos="567"/>
          <w:tab w:val="left" w:pos="709"/>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lastRenderedPageBreak/>
        <w:t xml:space="preserve">- </w:t>
      </w:r>
      <w:r w:rsidRPr="00FA2FEE">
        <w:rPr>
          <w:rFonts w:ascii="Times New Roman" w:hAnsi="Times New Roman" w:cs="Times New Roman"/>
          <w:b/>
          <w:bCs/>
          <w:i/>
          <w:sz w:val="24"/>
          <w:szCs w:val="24"/>
          <w:lang w:val="kk-KZ"/>
        </w:rPr>
        <w:t>тұтас педагогикалық үдерісте оқытушының зерттеу іскерлігін қалыптастыру</w:t>
      </w:r>
      <w:r w:rsidRPr="00FA2FEE">
        <w:rPr>
          <w:rFonts w:ascii="Times New Roman" w:hAnsi="Times New Roman" w:cs="Times New Roman"/>
          <w:i/>
          <w:sz w:val="24"/>
          <w:szCs w:val="24"/>
          <w:lang w:val="kk-KZ"/>
        </w:rPr>
        <w:t xml:space="preserve">:  </w:t>
      </w:r>
      <w:r w:rsidRPr="00FA2FEE">
        <w:rPr>
          <w:rFonts w:ascii="Times New Roman" w:hAnsi="Times New Roman" w:cs="Times New Roman"/>
          <w:sz w:val="24"/>
          <w:szCs w:val="24"/>
          <w:lang w:val="kk-KZ"/>
        </w:rPr>
        <w:t>Н.Д. Хмель, Г.М. Храмова, С.Т. Каргин, В.К. Омарова, Г.Б. Омарова, Н.А. Абишев және т. б.</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Қазіргі кезде әрбір оқытушының алдына қойылып отырған басты міндеттерінің бірі – оқытудың әдіс-тәсілдерін үнемі жетілдіріп отыру және жаңа педагогикалық технологияларды меңгеру. Мұндай жағдайда қоғамның әр мүшесінің шығармашылық әлеуетін жүзеге асыру қажеттілігі айтарлықтай артады. Сонымен қатар, инновациялық үдерістер, басқару мәселесі педагогикалық инноватиканың құрылымында негізгі түйін болып табылады.</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Соңғы жылдары, студенттерді зерттеушілік әрекетке даярлаудың дәстүрлі формаларынан өзге, біз қызығушылық танытып отырған, академиялық сауаттылықтың негізінде студенттердің бойында зерттеушілік құзыреттілікті қалыптастыру әдісі қарқынды қолданылуда. Академиялық сауаттылық негізі – академиялық жазу арқылы болашақ мамандардың зерттеушілік құзыреттілігін қалыпттас-тырудың шетелдік тәжірибесіне терең шолу жасалды.  Ресейлік ғалым Н.А.  Смирнова мен И.Ю. Щемелеваның «Академиялық жазуды оқыту практикасындағы шетелдік тәжірибеге талдау» атты мақаласында шетелдік университеттерде оқытылатын WAC (Writing across curriculum) және </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WID (Writing in disciplines) курстардың принциптері жақсы талданған. Талдауға авторлар екі рейтингтегі – Academic Ranking of World Universities (ARWU 2012) және Times Higher Education World University Rankings (2012-2013) алғашқы 30 университеттер іріктеп алған. Екі рейтингке де </w:t>
      </w:r>
    </w:p>
    <w:p w:rsidR="00F00667" w:rsidRPr="00FA2FEE" w:rsidRDefault="00F00667" w:rsidP="00F00667">
      <w:pPr>
        <w:spacing w:after="0" w:line="240" w:lineRule="auto"/>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қатысқан университтер анықталып 35 университетті қамтитын жалпы тізім жасалған. Ресейлік ғалымдардың зерттеуінің фокусында бакалавриат бағдарламасы болды. Осылайша, 35 университтің сайты талданды, олардың ішінде 25 АҚШ жоғары оқу орны, 4 – Ұлыбританиялық және 6 – басқа </w:t>
      </w:r>
    </w:p>
    <w:p w:rsidR="00F00667" w:rsidRPr="00FA2FEE" w:rsidRDefault="00F00667" w:rsidP="00F00667">
      <w:pPr>
        <w:spacing w:after="0" w:line="240" w:lineRule="auto"/>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елдерден (Канада – 3, Жапония – 2, Швейцария – 1. Университеттік сайттарды тадаудың негізгі мақсаты бакалавриаттық  оқу бағдармаларында студенттерде ана тілінде (университетте оқу тілінде) академиялық жазу біліктерін дамытуға арнайы көңіл бөлінетінін анықтау болды. Бұл үшін студенттерге ұсынылған оқу курстары мен тіл орталықтарының сайттары талданды. Бұдан бөлек, жеке білім беру бағдарламалары мен кейбір кітапханалардың сайттары талданды; мақсаты студенттерге жазу дағдыларын дамытуға ықпал ететін қосымша ақпараттық қолдау ұсынылатынын анықтау болды. Сонымен қатар университеттерде пән оқытушыларына оқытылатын курстардағы WAC және  WID принциптері  әдіснамалық  қолдау көрсетілетініне де көңіл бөлінді. </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b/>
          <w:i/>
          <w:sz w:val="24"/>
          <w:szCs w:val="24"/>
          <w:lang w:val="kk-KZ"/>
        </w:rPr>
        <w:t>АҚШ университеттері</w:t>
      </w:r>
      <w:r w:rsidRPr="00FA2FEE">
        <w:rPr>
          <w:rFonts w:ascii="Times New Roman" w:hAnsi="Times New Roman" w:cs="Times New Roman"/>
          <w:sz w:val="24"/>
          <w:szCs w:val="24"/>
          <w:lang w:val="kk-KZ"/>
        </w:rPr>
        <w:t xml:space="preserve">. Сайттарды талдау көрсеткендей, АҚШ -тың барлық университеттерінде бірінші оқу жылындағы студенттерге арналған жазу курстары бар, оның үстіне кейбір универси-теттерде аталған дәстүр бұрыннан бар (мысалы, Гарвард университеті 1-курс студенттерін жазу негіздеріне оқыту дәстүрі 1872 жылдан басталғанымен мақтанады). Атап өтетініміз, университеттік білім берудің алуан түрлілігі мен оқу траекторияларының жекелендірілуінде барлық студенттер академиялық жазу дағдыларын оқиды: барлық университеттерде жазу курстары білім беру бағдарламасының міндетті бөлігі болып саналады. Мұнда әр университетте оқу үдерісінде курстардың қаншалықты санын және қай деңгейдің студенті оқу керектігін анықтайтын жазу талаптары бар (мысалы, Джонс Хопкинс университетінде (The Johns Hopkins University) – 4 міндетті курс, Остиндегі Техас университетінде (University of Texas at Austin) – 3). Университеттердің басым бөлігінде (25-тің 24-і) жазу курстары студенттерді әртүрлі пәндерді оқуға дайындай отырып, соның ішінде әртүрлі академиялық мәнмәтіндегі жазбаша мәтіндерді дайындай отырып, академиялық жазудың жалпы заңдылықтарымен таныстырады. Міндетті жазу курстары нақты пәндерге бағдарланған жалғыз </w:t>
      </w:r>
    </w:p>
    <w:p w:rsidR="00F00667" w:rsidRPr="00FA2FEE" w:rsidRDefault="00F00667" w:rsidP="00F00667">
      <w:pPr>
        <w:spacing w:after="0" w:line="240" w:lineRule="auto"/>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университет Корнелль университеті саналады. Онда мемлекеттегі әртүрлі пәндерде жазуға оқыту бағдарламалары ең үлкен және алуан түрлі (WID тұғыры). Студенттерге білімнің барлық пәндік саласын қамтитын 30-дан аса кафедраларда 100-ден көп курс ұсынылады. Атап өтетініміз, бірінші курс студенттеріне міндетті курстар жазуға көп көңіл бөлсе де, жиі сонымен ғана шектеледі: олар өзіне ғылыми аргументация мен сыни ойлау дағдыларын дамытуды да мақсат етіп қояды. Осылай, Пристон университетінің курстарын сипаттауда жазу семинарларының жазу дағдыларын дамытудан бөлек зерттеушілік жұмыс, аргументация негіздеріне, сонымен қатар кітапханада жұмыс әдістерімен танысуға мақсаттылығы айтылады. Кейде жазу курстарының атауының өзіне іс-әрекеттің басқа түрлері енеді: фокуста оқу мен жазу (University of California, Berkeley; Duke University; Carnegie Mellon University) немесе ауызша және жазбаша қарым-қатынас тұрады (Massachusets Institute of Technology, Georgia Institute of Technology). Университеттерде студенттер базалық деңгейге қол жеткізгеннен кейін игерілген жазу білімдерін жетілдірудің түрлі мүмкіндіктері бар. Талдау </w:t>
      </w:r>
      <w:r w:rsidRPr="00FA2FEE">
        <w:rPr>
          <w:rFonts w:ascii="Times New Roman" w:hAnsi="Times New Roman" w:cs="Times New Roman"/>
          <w:sz w:val="24"/>
          <w:szCs w:val="24"/>
          <w:lang w:val="kk-KZ"/>
        </w:rPr>
        <w:lastRenderedPageBreak/>
        <w:t xml:space="preserve">барысында ілгері деңгейдегі жазудың базалық деңгейінен басқа талаптары бар бес университет анықталды. </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Осылай, Стэнфорд университетінде студенттер алғашқы үш жыл ағымында жазу бойынша үш курс оқиды. 3-ші курста "Writing in the Major" арнайы курсы оқытылады, бұл курс студенттерге өздері таңдаған мамандық бойынша жазу дағдыларын дамытуға мүмкіндік береді және қайсыбір пәнде жазу ерекшеліктерін оқудың негізі болады. </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Жоғарыда аталған курстардан бөлек көптеген университеттер оқытуда WID принциптерін қолда-нады. </w:t>
      </w:r>
      <w:r w:rsidRPr="00FA2FEE">
        <w:rPr>
          <w:rFonts w:ascii="Times New Roman" w:hAnsi="Times New Roman" w:cs="Times New Roman"/>
          <w:sz w:val="24"/>
          <w:szCs w:val="24"/>
        </w:rPr>
        <w:t>Мұндай</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курстарды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мысалы</w:t>
      </w:r>
      <w:r w:rsidRPr="00FA2FEE">
        <w:rPr>
          <w:rFonts w:ascii="Times New Roman" w:hAnsi="Times New Roman" w:cs="Times New Roman"/>
          <w:sz w:val="24"/>
          <w:szCs w:val="24"/>
          <w:lang w:val="en-US"/>
        </w:rPr>
        <w:t xml:space="preserve"> "Writing in Astronomy" (California Institute of Technology), "Legal Research &amp; Writing" (Columbia University), "Writing About Science and Engineering" (The Johns Hopkins University) </w:t>
      </w:r>
      <w:r w:rsidRPr="00FA2FEE">
        <w:rPr>
          <w:rFonts w:ascii="Times New Roman" w:hAnsi="Times New Roman" w:cs="Times New Roman"/>
          <w:sz w:val="24"/>
          <w:szCs w:val="24"/>
        </w:rPr>
        <w:t>және</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т</w:t>
      </w:r>
      <w:r w:rsidRPr="00FA2FEE">
        <w:rPr>
          <w:rFonts w:ascii="Times New Roman" w:hAnsi="Times New Roman" w:cs="Times New Roman"/>
          <w:sz w:val="24"/>
          <w:szCs w:val="24"/>
          <w:lang w:val="en-US"/>
        </w:rPr>
        <w:t>.</w:t>
      </w:r>
      <w:r w:rsidRPr="00FA2FEE">
        <w:rPr>
          <w:rFonts w:ascii="Times New Roman" w:hAnsi="Times New Roman" w:cs="Times New Roman"/>
          <w:sz w:val="24"/>
          <w:szCs w:val="24"/>
        </w:rPr>
        <w:t>б</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болады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Аталған</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курстар</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арнайы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кафедраларда</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жасалады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және</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сәйкесінше</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белгілі</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бір</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пәннің</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маман</w:t>
      </w:r>
      <w:r w:rsidRPr="00FA2FEE">
        <w:rPr>
          <w:rFonts w:ascii="Times New Roman" w:hAnsi="Times New Roman" w:cs="Times New Roman"/>
          <w:sz w:val="24"/>
          <w:szCs w:val="24"/>
          <w:lang w:val="en-US"/>
        </w:rPr>
        <w:t>-</w:t>
      </w:r>
      <w:r w:rsidRPr="00FA2FEE">
        <w:rPr>
          <w:rFonts w:ascii="Times New Roman" w:hAnsi="Times New Roman" w:cs="Times New Roman"/>
          <w:sz w:val="24"/>
          <w:szCs w:val="24"/>
        </w:rPr>
        <w:t>оқытушысымен</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оқытылады</w:t>
      </w:r>
      <w:r w:rsidRPr="00FA2FEE">
        <w:rPr>
          <w:rFonts w:ascii="Times New Roman" w:hAnsi="Times New Roman" w:cs="Times New Roman"/>
          <w:sz w:val="24"/>
          <w:szCs w:val="24"/>
          <w:lang w:val="en-US"/>
        </w:rPr>
        <w:t>.</w:t>
      </w:r>
      <w:r w:rsidRPr="00FA2FEE">
        <w:rPr>
          <w:rFonts w:ascii="Times New Roman" w:hAnsi="Times New Roman" w:cs="Times New Roman"/>
          <w:sz w:val="24"/>
          <w:szCs w:val="24"/>
          <w:lang w:val="kk-KZ"/>
        </w:rPr>
        <w:t xml:space="preserve"> Ерекше көңіл бөлетін жайт, қолдау студенттерге ғана емес, өз курстарында WAC принциптерін іске асырушы оқытушыларға да көрсетіледі. Академиялық жазу орталықтарының парақтарында оқы-тушыларға арналған ресурстар, сонымен қатар кеңестер жазылған – мысалы, жазу тапсырмаларын қалай құру керек, оларды қалай бағалау керек, сонымен қатар, жазу дағдысын тиімді дамытуға ықпал ететін пікірлерді қалай жазу керек (мысал үшін Дьюк университетінің, Мадисондағы Висконсинск университетінің (University of Wisconsin-Madison) сайтын қараңыз). Кейбір университеттерде оқыту-шыларға арналған арнайы курстар ұйымдастырылады. Принстонс университетіндегі "Writing across University" бағдарламасы немесе Чикаго университетіндегі жазуды оқыту курстары ("Writing peda-gogy") мысал бола алады. </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b/>
          <w:i/>
          <w:sz w:val="24"/>
          <w:szCs w:val="24"/>
          <w:lang w:val="kk-KZ"/>
        </w:rPr>
        <w:t>Ұлыбритания университеттері</w:t>
      </w:r>
      <w:r w:rsidRPr="00FA2FEE">
        <w:rPr>
          <w:rFonts w:ascii="Times New Roman" w:hAnsi="Times New Roman" w:cs="Times New Roman"/>
          <w:sz w:val="24"/>
          <w:szCs w:val="24"/>
          <w:lang w:val="kk-KZ"/>
        </w:rPr>
        <w:t>. Ұлыбритания университеттерінде жазуды дамытуға оқыту уа-қытында да көңіл бөлінеді, бірақ бұл американдық университеттермен салыстырғанда басқа жолмен жүргізіледі. О. Круз жазуға оқытудың ағылшындық дәстүрін абсолютті ерекшелеп сипаттайды. Ол бойынша маңызды рөлді академиялық ортадағы ауызша және жазбаша қарым-қатынас дағдыларын дамыту мақсатын көздеген және тұрақты сабақтарды сүйемелдейтін жеке дара кеңес берулер алады. Екі жүйенің басты айырмашылығы жетекші британдық университеттерде міндетті жазу курстарының жоқтығында. Барлық төрт жоғары оқу орнында шелелдік студенттерге арналған арнайы курстар бар (EAP түрлі нұсқалары). Басқаларында кейбір университеттерде (мысалы, Кембридж университетінде).</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Лондонның императорлық колледжінде (Imperial College London) таңдау курстары ұсынылады, Оксфорд университетінде – кішігірім онлайн-курстар. Жазу дағдыларын дамытудағы барлық қолдау студенттерге тіл орталықтары (немесе жазу орталықтары) арқылы көрсетіледі. Қалыптасқан жағдай бойынша, олар жеке дара кеңес берулер, жазудың белгілі бір дағдыларын дамыту бойынша қысқа мерзімді курстар, сонымен қатар ақпараттық және ресурстық қолдау ұсынады. Студенттерге арналған кейбір ресурстарды (мысалы, плагиатты болдырмау) сайтта еркін нұсқада алуға болады. Дегенмен университеттердің көпшілігінде барлық онлайн-ресурстар университет-ішілік желіде орналасқан (Кембридж және Оксфорд университеттерінде – сырттан қолжетімсіз, жазу ресурстары) немесе кітапхана сайттарында.</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Сайттарда сонымен қатар оқытушыларға арналған қолдау бар (мысалы, Кембридж және Оксфорд университеттерінде), бұл келесідей қорытынды жасауға мүмкіндік береді: кейбір жетекші университеттерде WAC және WID принциптері қолданылады, дегенмен американдық жоғары оқу орындарындағыдай қайсыбір пәнді оқу бойынша міндетті талап жоқ.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Басқа университеттер (Канада, Жапония, Швейцария). Канадалық үш университеттің біреуі (University of British Columbia) студенттерге әртүрлі тілдік және коммуникативтік құзыреттіліктерді дамыту мақсатын көздеген және әртүрлі тақырыптағы міндетті курстарды ұсынып, жазуға оқытудың американдық үлгісін қолданады. Торонто университетіндегі жағдай басқаша, онда студенттерден міндетті курсты оқу талап етілмейді, бірақ жазудың жалпы және арнайы дағдыларын дамыту мақса-тындағы курстардың ("Professional Writing" деп аталатын курстар) көптеген саны таңдауға ұсынылады. Университет жазу дағдыларын дамытуға ықпал ететін көптеген әртүрлі ресурстар ұсынады: академиялық жазу бойынша ақпараттық материалдар мен арнайы семинарлар сайтқа бекітілген.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b/>
          <w:i/>
          <w:sz w:val="24"/>
          <w:szCs w:val="24"/>
        </w:rPr>
        <w:t>Үшінші канадалық университет</w:t>
      </w:r>
      <w:r w:rsidRPr="00FA2FEE">
        <w:rPr>
          <w:rFonts w:ascii="Times New Roman" w:hAnsi="Times New Roman" w:cs="Times New Roman"/>
          <w:sz w:val="24"/>
          <w:szCs w:val="24"/>
        </w:rPr>
        <w:t xml:space="preserve"> – Макгилла (McGill University) тіл қолданушылары мен қолдан-баушы студенттерге жазу бойынша бірнеше әртүрлі курстар ұсынады. Студенттерді қолдаудың бар-лық басқа түрлері жазу орталықтары арқылы жүргізіледі.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b/>
          <w:i/>
          <w:sz w:val="24"/>
          <w:szCs w:val="24"/>
        </w:rPr>
        <w:lastRenderedPageBreak/>
        <w:t>Жапония университтерін</w:t>
      </w:r>
      <w:r w:rsidRPr="00FA2FEE">
        <w:rPr>
          <w:rFonts w:ascii="Times New Roman" w:hAnsi="Times New Roman" w:cs="Times New Roman"/>
          <w:sz w:val="24"/>
          <w:szCs w:val="24"/>
        </w:rPr>
        <w:t xml:space="preserve"> (The University of Tokyo, Kyoto University) талдауға көше отырып, аталған университтеттердегі оқу тілі ағылшын тілі болмағандықтан сайтта ағылшын тілінде берілген ақпараттың аз бөлігі ғана жазу дағдыларын дамыту туралы екенін айтамыз. Оқытуды интерұлттан-дырудың ғаламдық үрдісіне сәйкес екі университет те студенттерге ағылшын тіліндегі кейбір курс-тарды ұсынады, және сәйкесінше, жапондық студенттер үшін ЕАР бойынша курстар ұйымдастырады.Шетелдік студенттер үшін керісінше, академиялық мақсатта жапон тілін оқыту ұйымдастырылған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(The University of Tokyo). Жапондық студенттер үшін жапон тілінде жазу дағдыларын дамытуға қатысты айтар болсақ, бұл туралы ақпарат сайттың ағылшын тіліндегі нұсқасында көрсетілмеген. Дегенмен, университет сайтында көрсетілген сілтемелерде мемлекеттің жетекші жоғары оқу орындарында соңғы жылдары американдық университеттерге ұқсас бейімдеу курстары (First year experience)  оқытыла бастағаны айтылған. Ол курстар басқа мақсаттарымен қатар академиялық жазуға бағдарланған. Бұл қарастырылып отырған университеттерде ұқсас курстардың бар екенін болжауға мүмкіндік береді.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Біздің талдауымызға түскен, континенталдық Еуропаның жалғыз университеті, – </w:t>
      </w:r>
      <w:r w:rsidRPr="00FA2FEE">
        <w:rPr>
          <w:rFonts w:ascii="Times New Roman" w:hAnsi="Times New Roman" w:cs="Times New Roman"/>
          <w:b/>
          <w:i/>
          <w:sz w:val="24"/>
          <w:szCs w:val="24"/>
        </w:rPr>
        <w:t xml:space="preserve">Швейцариялық </w:t>
      </w:r>
      <w:r w:rsidRPr="00FA2FEE">
        <w:rPr>
          <w:rFonts w:ascii="Times New Roman" w:hAnsi="Times New Roman" w:cs="Times New Roman"/>
          <w:sz w:val="24"/>
          <w:szCs w:val="24"/>
        </w:rPr>
        <w:t xml:space="preserve">Цюрих жоғары техникалық мектебіндегі  (ETH Zürich) оқу тілі –  неміс тілі.  Сайтта көрсетілген ақпараттан келесідей қорытынды жасауға болады: университетте жазу дағдыларын дамыту бойынша </w:t>
      </w:r>
    </w:p>
    <w:p w:rsidR="00F00667" w:rsidRPr="00FA2FEE" w:rsidRDefault="00F00667" w:rsidP="00F00667">
      <w:pPr>
        <w:spacing w:after="0" w:line="240" w:lineRule="auto"/>
        <w:jc w:val="both"/>
        <w:rPr>
          <w:rFonts w:ascii="Times New Roman" w:hAnsi="Times New Roman" w:cs="Times New Roman"/>
          <w:sz w:val="24"/>
          <w:szCs w:val="24"/>
        </w:rPr>
      </w:pPr>
      <w:r w:rsidRPr="00FA2FEE">
        <w:rPr>
          <w:rFonts w:ascii="Times New Roman" w:hAnsi="Times New Roman" w:cs="Times New Roman"/>
          <w:sz w:val="24"/>
          <w:szCs w:val="24"/>
        </w:rPr>
        <w:t xml:space="preserve">міндетті курстар жоқ, дегенмен жеке кафедралар жазу бойынша бірлік курстарын ұсынады (мысалы, "Research Methodology and Writing"). Сайтта мұндай курстардың кейбір ресурстары бар. Бұдан бөлек, академиялық мәтіндерді жазу бойынша бірегей нұсқаулық бар (ағылшын тілінде). Батыс және Шығыс Еуропада академиялық жазуға оқыту. Бүгінгі таңда оқу тілінде жазбаша мәтіндерді жасау қабілетімен байланысты құзыреттіліктерді дамытуға көңіл бөлудің қажеттілігі көптеген еуропалық университеттердің жетекшілерімен қабылданған. Студенттердің көпшілігі барлық жетекші жоғары оқу орындарында бар академиялық жазу орталықтары арқылы қолдау алады.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Жазуды мамандандырылып оқыту қажеттілігін түсінетін еуропалық университеттер көп жағдайда академиялық пәндер шегінде жазуға оқытудың американдық моделін қолданады (WAC, WID).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Жоғарыда аталғандай, жазу дағдыларын дамытуға көп көңіл бөлінетін американдық университеттерде оқытушылық тәжірибесі бар пән оқытушыларынан бастамашылдық шығады. Бірақ мұндай университеттер аз: бүгінгі таңда ана тілінде академиялық жазуға сәтті оқытудың Батыс Еуропа университеттеріндегі аз ғана үлгісін келтіруге болады. Осылай, А. Декламбр мен К. Донахью француз тілін академиялық мақсатта Францияның университеттерінде оқыту тәжірибесін сипаттайды, Дж. Харборд Германиядағы неміс тіліндегі академиялық жазу негіздерін оқытудың мысалын келтіреді. Оқыту тіліндегі академиялық жазуға арналған арнайы зерттеулер аз болса да, академиялық мақсатта ағылшын тілін оқытумен қатар ана тіліндегі академиялық жазу мәселесіне қызығушы-лықтың өсіп жатқанын айтуға болады. EATAW 2013 (European Association of Teaching Academic Writing) конференциясындағы көптеген  баяндамалардың пәні студенттерде екі (ана тілі және ағылшын) және одан көп тілдегі тілдік құзыреттіліктің дамуын ұйғаратын «мультилингвальдылық»</w:t>
      </w:r>
      <w:r w:rsidRPr="00FA2FEE">
        <w:rPr>
          <w:rFonts w:ascii="Times New Roman" w:hAnsi="Times New Roman" w:cs="Times New Roman"/>
          <w:sz w:val="24"/>
          <w:szCs w:val="24"/>
          <w:lang w:val="kk-KZ"/>
        </w:rPr>
        <w:t xml:space="preserve"> </w:t>
      </w:r>
      <w:r w:rsidRPr="00FA2FEE">
        <w:rPr>
          <w:rFonts w:ascii="Times New Roman" w:hAnsi="Times New Roman" w:cs="Times New Roman"/>
          <w:sz w:val="24"/>
          <w:szCs w:val="24"/>
        </w:rPr>
        <w:t xml:space="preserve">болды. Мультилингвалды тұғырды оқытуда қолданудың сәтті үлгісі Иван Франк атындағы Львов ұлттық университетіндегі Академиялық жазу орталығы бола алады. Орталықтың міндетіне ағылшын және украин тілінде жазудың академиялық біліктері мен дағдыларын дамыту кіреді. Ағылшын тілінде академиялық жазу біліктерін сәтті дамытудың шарты ең алдымен ана тілінде жазу дағдыларын игеруді ұйғаратын мультилингвалды құзыреттілікті дамыту болып табылады. Дегенмен, егер жағдайды Шығыс Еуропа мен бұрынғы КСРО елдеріндегі университеттерде жазуға оқыту жағдайын қарастыратын болсақ, берілген мысал – ережеге сай келмейді. Шығыс Еуропа универси-теттеріндегі жазу дағдыларын дамыту ерекшеліктеріне арналған зерттеуінде, Дж. Харборд Кеңес Одағының ыдырағанына дейін жоғары білім беру жүйесі барлық елдерде бірдей болғанын атап өтеді.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Аталған елдерде жазу дәстүрлі түрде оқу мақсаты саналмады. Сол сияқты жазу жұмыстары оқыту нәтижелерін бағалауда өте сирек қолданылды. Жазудың ең кең таралған формасы мамандық бойынша әдебиеттер мен дәрістерді конспектілеп жазу болды. Мақсаты студенттің белгілі бір әдебиеттерді оқығандығын көрсету болған «Реферат» деп аталатын жазу жұмыстары мазмұндама ретінде қарастырылған әдебиеттерге шолу ғана болды. Дж. Харборд тұжырымдама келесіде түйінделді деген қорытындыға келді: студенттің жазбаша мәтіндер жасау қабілеті жазу дағдыларына </w:t>
      </w:r>
      <w:r w:rsidRPr="00FA2FEE">
        <w:rPr>
          <w:rFonts w:ascii="Times New Roman" w:hAnsi="Times New Roman" w:cs="Times New Roman"/>
          <w:sz w:val="24"/>
          <w:szCs w:val="24"/>
        </w:rPr>
        <w:lastRenderedPageBreak/>
        <w:t xml:space="preserve">емес, оқыған мәтіндерді білуіне байланысты. Осындай қорытындыны Еуропада жазу дәстүрлі түрде арнайы оқытылуы қажет дағды ретінде қабылданбағанын көрсете отырып, О. Круз да жасаған. Жазу ойлаудың жалғасы саналды және сәйкесінше оқытуда зейін сыни ойлау дағдыларын дамытуға бөліну керек, бірақ жазу тек лингвистикалық құзыреттілік болып табылады. </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Ph.D докторантура бағдарламасының аясында Оңтүстік Корея, Сеул қаласына ғылыми тағы-лымдамаға баруға мүмкіншілік алдық. Сеулде орналасқан Доггук университетінде толық семестр білім алдық. Студенттерге арналған ағылшын тіліндегі курсты таңдадық. Таңдалған курстардың екеуі жазу дағдыларын қалыптаструға бағытталды. Greet Writing курсы ағылшын тіліндегі сөйлемдердің түрлері, құрылымы, ерекшелігі; мәтін түрлері, оның құрылымымен таныстырды, ал Academic Writing курсы эссенің түрлері, жазылу ерекшелігі, құрылымы; зерттеуге қажетті ақпаратты іздеу жолдары; плагиаттың алдын алу; сызба мен кестелерді сипаттау; тезисті жазу тәртібі, зерттеудің мақсаты мен міндеттерін анықтау және т.б. сол сияқты зерттеу дағдыларымен таныстырды. </w:t>
      </w:r>
      <w:r w:rsidRPr="00FA2FEE">
        <w:rPr>
          <w:rFonts w:ascii="Times New Roman" w:hAnsi="Times New Roman" w:cs="Times New Roman"/>
          <w:sz w:val="24"/>
          <w:szCs w:val="24"/>
          <w:lang w:val="kk-KZ"/>
        </w:rPr>
        <w:t>Т</w:t>
      </w:r>
      <w:r w:rsidRPr="00FA2FEE">
        <w:rPr>
          <w:rFonts w:ascii="Times New Roman" w:hAnsi="Times New Roman" w:cs="Times New Roman"/>
          <w:sz w:val="24"/>
          <w:szCs w:val="24"/>
        </w:rPr>
        <w:t>әжірибе</w:t>
      </w:r>
      <w:r w:rsidRPr="00FA2FEE">
        <w:rPr>
          <w:rFonts w:ascii="Times New Roman" w:hAnsi="Times New Roman" w:cs="Times New Roman"/>
          <w:sz w:val="24"/>
          <w:szCs w:val="24"/>
          <w:lang w:val="kk-KZ"/>
        </w:rPr>
        <w:t>г</w:t>
      </w:r>
      <w:r w:rsidRPr="00FA2FEE">
        <w:rPr>
          <w:rFonts w:ascii="Times New Roman" w:hAnsi="Times New Roman" w:cs="Times New Roman"/>
          <w:sz w:val="24"/>
          <w:szCs w:val="24"/>
        </w:rPr>
        <w:t>е сүйене, Оңтүстік Корея университеттерінде, бакалавриатта академиялық жазу дағдыларын қалыптастыруға бағытталған Greet Writing (3 кредит), Academic Writing (3 кредит), English Newspaper (3 кредит) сияқты курстардың нәтижелі оқытылатынын сеніммен айта аламы</w:t>
      </w:r>
      <w:r w:rsidRPr="00FA2FEE">
        <w:rPr>
          <w:rFonts w:ascii="Times New Roman" w:hAnsi="Times New Roman" w:cs="Times New Roman"/>
          <w:sz w:val="24"/>
          <w:szCs w:val="24"/>
          <w:lang w:val="kk-KZ"/>
        </w:rPr>
        <w:t>з</w:t>
      </w:r>
      <w:r w:rsidRPr="00FA2FEE">
        <w:rPr>
          <w:rFonts w:ascii="Times New Roman" w:hAnsi="Times New Roman" w:cs="Times New Roman"/>
          <w:sz w:val="24"/>
          <w:szCs w:val="24"/>
        </w:rPr>
        <w:t>. Сонымен қатар, магистратура сияқты білім берудің келесі кезеңінде магистранттар ілгері деңгейдегі Research Metho-dology курсын міндетті пән ретінде өтеді, ол Academic Writing, Greet Writing пәндерінің логикалық жалғасы болып табылады. Барлық пәндер ағылшын тілінде өтеді.</w:t>
      </w:r>
    </w:p>
    <w:p w:rsidR="00F00667" w:rsidRPr="00FA2FEE" w:rsidRDefault="00F00667" w:rsidP="00F00667">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Қазір, Ресейді қоса алғанда, Шығыс Еуропаның көптеген университеттерінде белгілі бір маман-дық бойынша оқу курстарын қалыптастыру және жоспарлау уақытында зейіннен тыс қалып қойған маңызды сұрақ – оқу тілінде академиялық коммуникация дағдылары мен біліктерін дамыту қажеттілігі, өйткені оқу үдерісі жүргізілетін тіл арқылы студенттердің жалпы академиялық сауаттылығын қалыптастыру жүреді. Жоғарыда аталғандай, АС жиі тек қана ағылшын тіліндегі курстар аясында өтеді. Дж. Харборд пікірінше, академиялық құзыреттіліктерді тек қана ағылшын тілінде  дамыту идеясы қолайсыз, ал АС дамыту міндетін тек қана ағылшын тілі оқытушыларына жүктеу тиімсіз. </w:t>
      </w:r>
    </w:p>
    <w:p w:rsidR="00F00667" w:rsidRPr="00FA2FEE" w:rsidRDefault="00F00667" w:rsidP="00F00667">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rPr>
        <w:t>Бұдан бөлек, оқу үдерісінде студенттер (аралық және қорытынды) бақылаудың жазбаша түріне жиі жолығады. Бұл үшін оларға жазудың жаңа жанрларын игеру қажет (мысалы, академиялық эссе). Жүргізілген талдау халықаралық ғылыми қоғамға жоспарлы интеграциялану мақсатында білім берудің сапасы мен тиімділігін арттыру үшін қазақстандық жоғары білім беру жүйесі жеке академиялық жазуды және жалпы АС дамытуға көп көңіл бөлу керектігін көрсетті. Жазу дағдысы ауыспалы (transferrable skill) болғандықтан, оны ана тілі негізінде дамыту, содан кейін шет тіліне ауыстыру, немесе екі тілді де бірге оқыту тиімді болады. Бұл үшін оқу курстарына жоғары оқу орнындағы сәтті білім берудің негізі ретіндегі академиялық жазумен байланысты зерттеушілік құзыреттілікті қалыптастыруға және қазіргі білім беру тұжырымдамаларын тиімді іске асыруға мүмкіндік беретін жаңа және икемді моделдерін ендіру</w:t>
      </w:r>
      <w:r w:rsidRPr="00FA2FEE">
        <w:rPr>
          <w:rFonts w:ascii="Times New Roman" w:hAnsi="Times New Roman" w:cs="Times New Roman"/>
          <w:sz w:val="24"/>
          <w:szCs w:val="24"/>
          <w:lang w:val="kk-KZ"/>
        </w:rPr>
        <w:t xml:space="preserve"> қажет</w:t>
      </w:r>
      <w:r w:rsidRPr="00FA2FEE">
        <w:rPr>
          <w:rFonts w:ascii="Times New Roman" w:hAnsi="Times New Roman" w:cs="Times New Roman"/>
          <w:sz w:val="24"/>
          <w:szCs w:val="24"/>
        </w:rPr>
        <w:t xml:space="preserve">. </w:t>
      </w:r>
    </w:p>
    <w:p w:rsidR="00F00667" w:rsidRDefault="00F00667" w:rsidP="00F00667">
      <w:pPr>
        <w:tabs>
          <w:tab w:val="left" w:pos="7020"/>
        </w:tabs>
        <w:spacing w:after="0" w:line="240" w:lineRule="auto"/>
        <w:jc w:val="center"/>
        <w:rPr>
          <w:rFonts w:ascii="Times New Roman" w:hAnsi="Times New Roman" w:cs="Times New Roman"/>
          <w:b/>
          <w:sz w:val="24"/>
          <w:szCs w:val="24"/>
          <w:lang w:val="kk-KZ"/>
        </w:rPr>
      </w:pPr>
      <w:r w:rsidRPr="00FA2FEE">
        <w:rPr>
          <w:rFonts w:ascii="Times New Roman" w:hAnsi="Times New Roman" w:cs="Times New Roman"/>
          <w:b/>
          <w:sz w:val="24"/>
          <w:szCs w:val="24"/>
          <w:lang w:val="kk-KZ"/>
        </w:rPr>
        <w:t>Сұрақтар мен тапсырмалар</w:t>
      </w:r>
    </w:p>
    <w:p w:rsidR="00F00667" w:rsidRPr="00F95B76" w:rsidRDefault="00F00667" w:rsidP="00F00667">
      <w:pPr>
        <w:numPr>
          <w:ilvl w:val="0"/>
          <w:numId w:val="61"/>
        </w:numPr>
        <w:spacing w:after="0" w:line="240" w:lineRule="auto"/>
        <w:ind w:left="0"/>
        <w:jc w:val="both"/>
        <w:rPr>
          <w:rFonts w:ascii="Times New Roman" w:hAnsi="Times New Roman" w:cs="Times New Roman"/>
          <w:sz w:val="24"/>
          <w:szCs w:val="24"/>
          <w:lang w:val="uk-UA"/>
        </w:rPr>
      </w:pPr>
      <w:r w:rsidRPr="00185868">
        <w:rPr>
          <w:rFonts w:ascii="Times New Roman" w:hAnsi="Times New Roman" w:cs="Times New Roman"/>
          <w:sz w:val="24"/>
          <w:szCs w:val="24"/>
          <w:lang w:val="kk-KZ"/>
        </w:rPr>
        <w:t>Жобалау әрекеті арқылы оқушылардың құзыреттілік сапаларын қалыптастырудың мәні</w:t>
      </w:r>
      <w:r>
        <w:rPr>
          <w:rFonts w:ascii="Times New Roman" w:hAnsi="Times New Roman" w:cs="Times New Roman"/>
          <w:sz w:val="24"/>
          <w:szCs w:val="24"/>
          <w:lang w:val="kk-KZ"/>
        </w:rPr>
        <w:t>н түсіндіріңіз.</w:t>
      </w:r>
    </w:p>
    <w:p w:rsidR="00F00667" w:rsidRPr="00F95B76" w:rsidRDefault="00F00667" w:rsidP="00F00667">
      <w:pPr>
        <w:numPr>
          <w:ilvl w:val="0"/>
          <w:numId w:val="61"/>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95B76">
        <w:rPr>
          <w:rFonts w:ascii="Times New Roman" w:hAnsi="Times New Roman" w:cs="Times New Roman"/>
          <w:sz w:val="24"/>
          <w:szCs w:val="24"/>
          <w:lang w:val="kk-KZ"/>
        </w:rPr>
        <w:t xml:space="preserve">Оқушылардың жобалау әрекеттерін ұйымдастыру тақырыбы ұсынып, негізгі кезеңдерін анықтаңыз. </w:t>
      </w:r>
    </w:p>
    <w:p w:rsidR="00F00667" w:rsidRPr="00F00667" w:rsidRDefault="00F00667" w:rsidP="00F00667">
      <w:pPr>
        <w:numPr>
          <w:ilvl w:val="0"/>
          <w:numId w:val="61"/>
        </w:numPr>
        <w:spacing w:after="0" w:line="240" w:lineRule="auto"/>
        <w:ind w:left="0"/>
        <w:jc w:val="both"/>
        <w:rPr>
          <w:rFonts w:ascii="Times New Roman" w:hAnsi="Times New Roman" w:cs="Times New Roman"/>
          <w:sz w:val="24"/>
          <w:szCs w:val="24"/>
          <w:lang w:val="uk-UA"/>
        </w:rPr>
      </w:pPr>
      <w:r w:rsidRPr="00F00667">
        <w:rPr>
          <w:rFonts w:ascii="Times New Roman" w:hAnsi="Times New Roman" w:cs="Times New Roman"/>
          <w:sz w:val="24"/>
          <w:szCs w:val="24"/>
          <w:lang w:val="uk-UA"/>
        </w:rPr>
        <w:t>Қазіргі заман ерекшеліктеріне байланысты басқарушылар құзыреттіліктеріне қойылатын талаптар</w:t>
      </w:r>
      <w:r>
        <w:rPr>
          <w:rFonts w:ascii="Times New Roman" w:hAnsi="Times New Roman" w:cs="Times New Roman"/>
          <w:sz w:val="24"/>
          <w:szCs w:val="24"/>
          <w:lang w:val="kk-KZ"/>
        </w:rPr>
        <w:t>.</w:t>
      </w:r>
    </w:p>
    <w:p w:rsidR="00F00667" w:rsidRPr="00F00667" w:rsidRDefault="00F00667" w:rsidP="00F00667">
      <w:pPr>
        <w:numPr>
          <w:ilvl w:val="0"/>
          <w:numId w:val="61"/>
        </w:numPr>
        <w:spacing w:after="0" w:line="240" w:lineRule="auto"/>
        <w:ind w:left="0"/>
        <w:jc w:val="both"/>
        <w:rPr>
          <w:rFonts w:ascii="Times New Roman" w:hAnsi="Times New Roman" w:cs="Times New Roman"/>
          <w:sz w:val="24"/>
          <w:szCs w:val="24"/>
          <w:lang w:val="uk-UA"/>
        </w:rPr>
      </w:pPr>
      <w:r w:rsidRPr="00F95B76">
        <w:rPr>
          <w:rFonts w:ascii="Times New Roman" w:hAnsi="Times New Roman" w:cs="Times New Roman"/>
          <w:sz w:val="24"/>
          <w:szCs w:val="24"/>
          <w:lang w:val="kk-KZ"/>
        </w:rPr>
        <w:t>Жобалау әдісін зерттеушілікте пайдалану талаптары</w:t>
      </w:r>
      <w:r>
        <w:rPr>
          <w:rFonts w:ascii="Times New Roman" w:hAnsi="Times New Roman" w:cs="Times New Roman"/>
          <w:sz w:val="24"/>
          <w:szCs w:val="24"/>
          <w:lang w:val="kk-KZ"/>
        </w:rPr>
        <w:t>н нақтылаңыз</w:t>
      </w:r>
      <w:r w:rsidRPr="00F95B76">
        <w:rPr>
          <w:rFonts w:ascii="Times New Roman" w:hAnsi="Times New Roman" w:cs="Times New Roman"/>
          <w:sz w:val="24"/>
          <w:szCs w:val="24"/>
          <w:lang w:val="kk-KZ"/>
        </w:rPr>
        <w:t>.</w:t>
      </w:r>
    </w:p>
    <w:p w:rsidR="00F00667" w:rsidRPr="00F00667" w:rsidRDefault="00F00667" w:rsidP="00F00667">
      <w:pPr>
        <w:numPr>
          <w:ilvl w:val="0"/>
          <w:numId w:val="61"/>
        </w:numPr>
        <w:spacing w:after="0" w:line="240" w:lineRule="auto"/>
        <w:ind w:left="0"/>
        <w:jc w:val="both"/>
        <w:rPr>
          <w:rFonts w:ascii="Times New Roman" w:hAnsi="Times New Roman" w:cs="Times New Roman"/>
          <w:sz w:val="24"/>
          <w:szCs w:val="24"/>
          <w:lang w:val="kk-KZ"/>
        </w:rPr>
      </w:pPr>
      <w:r w:rsidRPr="00F95B76">
        <w:rPr>
          <w:rFonts w:ascii="Times New Roman" w:hAnsi="Times New Roman" w:cs="Times New Roman"/>
          <w:b/>
          <w:sz w:val="24"/>
          <w:szCs w:val="24"/>
          <w:lang w:val="kk-KZ"/>
        </w:rPr>
        <w:t xml:space="preserve"> </w:t>
      </w:r>
      <w:r w:rsidRPr="00F00667">
        <w:rPr>
          <w:rFonts w:ascii="Times New Roman" w:hAnsi="Times New Roman"/>
          <w:sz w:val="24"/>
          <w:szCs w:val="24"/>
          <w:lang w:val="kk-KZ"/>
        </w:rPr>
        <w:t xml:space="preserve">Педагогтарды ғылыми-зерттеу әрекетіне даярлау теорияларына шолу жасаңыз. </w:t>
      </w:r>
    </w:p>
    <w:p w:rsidR="00F00667" w:rsidRPr="00F00667" w:rsidRDefault="00F00667" w:rsidP="00F00667">
      <w:pPr>
        <w:numPr>
          <w:ilvl w:val="0"/>
          <w:numId w:val="61"/>
        </w:numPr>
        <w:spacing w:after="0" w:line="240" w:lineRule="auto"/>
        <w:ind w:left="0"/>
        <w:jc w:val="both"/>
        <w:rPr>
          <w:rFonts w:ascii="Times New Roman" w:hAnsi="Times New Roman" w:cs="Times New Roman"/>
          <w:sz w:val="24"/>
          <w:szCs w:val="24"/>
          <w:lang w:val="kk-KZ"/>
        </w:rPr>
      </w:pPr>
      <w:r w:rsidRPr="00F95B76">
        <w:rPr>
          <w:rFonts w:ascii="Times New Roman" w:hAnsi="Times New Roman"/>
          <w:sz w:val="24"/>
          <w:szCs w:val="24"/>
          <w:lang w:val="kk-KZ"/>
        </w:rPr>
        <w:t xml:space="preserve"> </w:t>
      </w:r>
      <w:r w:rsidRPr="00F00667">
        <w:rPr>
          <w:rFonts w:ascii="Times New Roman" w:hAnsi="Times New Roman"/>
          <w:sz w:val="24"/>
          <w:szCs w:val="24"/>
          <w:lang w:val="kk-KZ"/>
        </w:rPr>
        <w:t>Зерттеу әрекетіне даярлықтың көрсеткіштерін негіздеңіз.</w:t>
      </w:r>
      <w:r w:rsidRPr="00F95B76">
        <w:rPr>
          <w:rFonts w:ascii="Times New Roman" w:hAnsi="Times New Roman"/>
          <w:sz w:val="24"/>
          <w:szCs w:val="24"/>
          <w:lang w:val="kk-KZ"/>
        </w:rPr>
        <w:t xml:space="preserve"> </w:t>
      </w:r>
    </w:p>
    <w:p w:rsidR="00F00667" w:rsidRPr="00F00667" w:rsidRDefault="00F00667" w:rsidP="00F00667">
      <w:pPr>
        <w:numPr>
          <w:ilvl w:val="0"/>
          <w:numId w:val="61"/>
        </w:numPr>
        <w:spacing w:after="0" w:line="240" w:lineRule="auto"/>
        <w:ind w:left="0"/>
        <w:jc w:val="both"/>
        <w:rPr>
          <w:rFonts w:ascii="Times New Roman" w:hAnsi="Times New Roman" w:cs="Times New Roman"/>
          <w:sz w:val="24"/>
          <w:szCs w:val="24"/>
          <w:lang w:val="kk-KZ"/>
        </w:rPr>
      </w:pPr>
      <w:r w:rsidRPr="00F95B76">
        <w:rPr>
          <w:rFonts w:ascii="Times New Roman" w:hAnsi="Times New Roman"/>
          <w:sz w:val="24"/>
          <w:szCs w:val="24"/>
          <w:lang w:val="kk-KZ"/>
        </w:rPr>
        <w:t xml:space="preserve"> </w:t>
      </w:r>
      <w:r w:rsidRPr="00F00667">
        <w:rPr>
          <w:rFonts w:ascii="Times New Roman" w:hAnsi="Times New Roman"/>
          <w:sz w:val="24"/>
          <w:szCs w:val="24"/>
          <w:lang w:val="kk-KZ"/>
        </w:rPr>
        <w:t>Білім алушылардың зерттеушілік құзыреттіліктерін қалыптастырудың шетелдік тәжірибесін отандық тәжірибемен салыстырыңыз.</w:t>
      </w:r>
    </w:p>
    <w:p w:rsidR="00F00667" w:rsidRPr="00654134" w:rsidRDefault="00F00667" w:rsidP="00F00667">
      <w:pPr>
        <w:spacing w:after="0" w:line="240" w:lineRule="auto"/>
        <w:jc w:val="both"/>
        <w:rPr>
          <w:rFonts w:ascii="Times New Roman" w:hAnsi="Times New Roman" w:cs="Times New Roman"/>
          <w:b/>
          <w:bCs/>
          <w:lang w:val="kk-KZ"/>
        </w:rPr>
      </w:pPr>
    </w:p>
    <w:p w:rsidR="00F00667" w:rsidRDefault="00F00667" w:rsidP="00F00667">
      <w:pPr>
        <w:spacing w:after="0" w:line="240" w:lineRule="auto"/>
        <w:jc w:val="center"/>
        <w:rPr>
          <w:rFonts w:ascii="Times New Roman" w:hAnsi="Times New Roman" w:cs="Times New Roman"/>
          <w:b/>
          <w:sz w:val="24"/>
          <w:szCs w:val="24"/>
          <w:lang w:val="kk-KZ"/>
        </w:rPr>
      </w:pPr>
      <w:r w:rsidRPr="0085352B">
        <w:rPr>
          <w:rFonts w:ascii="Times New Roman" w:hAnsi="Times New Roman" w:cs="Times New Roman"/>
          <w:b/>
          <w:sz w:val="24"/>
          <w:szCs w:val="24"/>
          <w:lang w:val="kk-KZ"/>
        </w:rPr>
        <w:t>Негізгі әдебиет</w:t>
      </w:r>
    </w:p>
    <w:p w:rsidR="00F00667" w:rsidRPr="00F95B76" w:rsidRDefault="00F00667" w:rsidP="00F00667">
      <w:pPr>
        <w:spacing w:after="0" w:line="240" w:lineRule="auto"/>
        <w:jc w:val="both"/>
        <w:rPr>
          <w:rFonts w:ascii="Times New Roman" w:hAnsi="Times New Roman" w:cs="Times New Roman"/>
          <w:sz w:val="24"/>
          <w:szCs w:val="24"/>
          <w:lang w:val="kk-KZ"/>
        </w:rPr>
      </w:pPr>
      <w:r w:rsidRPr="00F95B76">
        <w:rPr>
          <w:rFonts w:ascii="Times New Roman" w:hAnsi="Times New Roman" w:cs="Times New Roman"/>
          <w:b/>
          <w:sz w:val="24"/>
          <w:szCs w:val="24"/>
          <w:lang w:val="kk-KZ"/>
        </w:rPr>
        <w:t xml:space="preserve">1. Турманова К.Н., Ташкеева Г.К. </w:t>
      </w:r>
      <w:r w:rsidRPr="00F95B76">
        <w:rPr>
          <w:rFonts w:ascii="Times New Roman" w:hAnsi="Times New Roman" w:cs="Times New Roman"/>
          <w:sz w:val="24"/>
          <w:szCs w:val="24"/>
          <w:lang w:val="kk-KZ"/>
        </w:rPr>
        <w:t xml:space="preserve">Дипломдық жұмысты жазу бойынша әдістемелік нұсқаулық </w:t>
      </w:r>
      <w:r w:rsidRPr="00F00667">
        <w:rPr>
          <w:rFonts w:ascii="Times New Roman" w:hAnsi="Times New Roman" w:cs="Times New Roman"/>
          <w:sz w:val="24"/>
          <w:szCs w:val="24"/>
          <w:lang w:val="kk-KZ"/>
        </w:rPr>
        <w:t>(</w:t>
      </w:r>
      <w:r w:rsidRPr="00F95B76">
        <w:rPr>
          <w:rFonts w:ascii="Times New Roman" w:hAnsi="Times New Roman" w:cs="Times New Roman"/>
          <w:sz w:val="24"/>
          <w:szCs w:val="24"/>
          <w:lang w:val="kk-KZ"/>
        </w:rPr>
        <w:t xml:space="preserve">бакалавриат). </w:t>
      </w:r>
      <w:r w:rsidRPr="00F95B76">
        <w:rPr>
          <w:rFonts w:ascii="Times New Roman" w:hAnsi="Times New Roman" w:cs="Times New Roman"/>
          <w:sz w:val="24"/>
          <w:szCs w:val="24"/>
        </w:rPr>
        <w:t>Алматы: Қазақ университеті,</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2019</w:t>
      </w:r>
      <w:r w:rsidRPr="00F95B76">
        <w:rPr>
          <w:rFonts w:ascii="Times New Roman" w:hAnsi="Times New Roman" w:cs="Times New Roman"/>
          <w:sz w:val="24"/>
          <w:szCs w:val="24"/>
          <w:lang w:val="kk-KZ"/>
        </w:rPr>
        <w:t xml:space="preserve"> - 52 бет.</w:t>
      </w:r>
    </w:p>
    <w:p w:rsidR="00F00667" w:rsidRPr="00F95B76" w:rsidRDefault="00F00667" w:rsidP="00F00667">
      <w:pPr>
        <w:tabs>
          <w:tab w:val="left" w:pos="426"/>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sz w:val="24"/>
          <w:szCs w:val="24"/>
          <w:lang w:val="kk-KZ"/>
        </w:rPr>
        <w:t xml:space="preserve"> </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 xml:space="preserve">38-45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F00667" w:rsidRPr="00F95B76" w:rsidRDefault="00F00667" w:rsidP="00F00667">
      <w:pPr>
        <w:spacing w:after="0" w:line="240" w:lineRule="auto"/>
        <w:jc w:val="both"/>
        <w:rPr>
          <w:rFonts w:ascii="Times New Roman" w:hAnsi="Times New Roman" w:cs="Times New Roman"/>
          <w:sz w:val="24"/>
          <w:szCs w:val="24"/>
          <w:lang w:val="kk-KZ"/>
        </w:rPr>
      </w:pPr>
      <w:r w:rsidRPr="00F95B76">
        <w:rPr>
          <w:rFonts w:ascii="Times New Roman" w:hAnsi="Times New Roman" w:cs="Times New Roman"/>
          <w:sz w:val="24"/>
          <w:szCs w:val="24"/>
          <w:lang w:val="kk-KZ"/>
        </w:rPr>
        <w:t xml:space="preserve">2. </w:t>
      </w:r>
      <w:r w:rsidRPr="00F95B76">
        <w:rPr>
          <w:rFonts w:ascii="Times New Roman" w:hAnsi="Times New Roman" w:cs="Times New Roman"/>
          <w:b/>
          <w:sz w:val="24"/>
          <w:szCs w:val="24"/>
        </w:rPr>
        <w:t>Мардахаев Л.В.</w:t>
      </w:r>
      <w:r w:rsidRPr="00F95B76">
        <w:rPr>
          <w:rFonts w:ascii="Times New Roman" w:hAnsi="Times New Roman" w:cs="Times New Roman"/>
          <w:sz w:val="24"/>
          <w:szCs w:val="24"/>
        </w:rPr>
        <w:t xml:space="preserve"> </w:t>
      </w:r>
      <w:r w:rsidRPr="00F95B76">
        <w:rPr>
          <w:rFonts w:ascii="Times New Roman" w:hAnsi="Times New Roman" w:cs="Times New Roman"/>
          <w:sz w:val="24"/>
          <w:szCs w:val="24"/>
          <w:lang w:val="kk-KZ"/>
        </w:rPr>
        <w:t>Дипломная работа бакалавра</w:t>
      </w:r>
      <w:r w:rsidRPr="00F95B76">
        <w:rPr>
          <w:rFonts w:ascii="Times New Roman" w:hAnsi="Times New Roman" w:cs="Times New Roman"/>
          <w:sz w:val="24"/>
          <w:szCs w:val="24"/>
        </w:rPr>
        <w:t xml:space="preserve">: подготовка и защита: учебно-методическое пособие.- М.: </w:t>
      </w:r>
      <w:r w:rsidRPr="00F95B76">
        <w:rPr>
          <w:rFonts w:ascii="Times New Roman" w:hAnsi="Times New Roman" w:cs="Times New Roman"/>
          <w:sz w:val="24"/>
          <w:szCs w:val="24"/>
          <w:lang w:val="kk-KZ"/>
        </w:rPr>
        <w:t>Перспектива</w:t>
      </w:r>
      <w:r w:rsidRPr="00F95B76">
        <w:rPr>
          <w:rFonts w:ascii="Times New Roman" w:hAnsi="Times New Roman" w:cs="Times New Roman"/>
          <w:sz w:val="24"/>
          <w:szCs w:val="24"/>
        </w:rPr>
        <w:t>, 201</w:t>
      </w:r>
      <w:r w:rsidRPr="00F95B76">
        <w:rPr>
          <w:rFonts w:ascii="Times New Roman" w:hAnsi="Times New Roman" w:cs="Times New Roman"/>
          <w:sz w:val="24"/>
          <w:szCs w:val="24"/>
          <w:lang w:val="kk-KZ"/>
        </w:rPr>
        <w:t>4</w:t>
      </w:r>
      <w:r w:rsidRPr="00F95B76">
        <w:rPr>
          <w:rFonts w:ascii="Times New Roman" w:hAnsi="Times New Roman" w:cs="Times New Roman"/>
          <w:sz w:val="24"/>
          <w:szCs w:val="24"/>
        </w:rPr>
        <w:t xml:space="preserve">. – </w:t>
      </w:r>
      <w:r w:rsidRPr="00F95B76">
        <w:rPr>
          <w:rFonts w:ascii="Times New Roman" w:hAnsi="Times New Roman" w:cs="Times New Roman"/>
          <w:sz w:val="24"/>
          <w:szCs w:val="24"/>
          <w:lang w:val="kk-KZ"/>
        </w:rPr>
        <w:t>78</w:t>
      </w:r>
      <w:r w:rsidRPr="00F95B76">
        <w:rPr>
          <w:rFonts w:ascii="Times New Roman" w:hAnsi="Times New Roman" w:cs="Times New Roman"/>
          <w:sz w:val="24"/>
          <w:szCs w:val="24"/>
        </w:rPr>
        <w:t xml:space="preserve"> с.</w:t>
      </w:r>
    </w:p>
    <w:p w:rsidR="00F00667" w:rsidRPr="00F95B76" w:rsidRDefault="00F00667" w:rsidP="00F00667">
      <w:pPr>
        <w:tabs>
          <w:tab w:val="left" w:pos="426"/>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с. 43-55</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w:t>
      </w:r>
    </w:p>
    <w:p w:rsidR="00F00667" w:rsidRPr="00F95B76" w:rsidRDefault="00F00667" w:rsidP="00F00667">
      <w:pPr>
        <w:tabs>
          <w:tab w:val="left" w:pos="426"/>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lang w:val="kk-KZ"/>
        </w:rPr>
        <w:lastRenderedPageBreak/>
        <w:t xml:space="preserve">3.  Пастухов И.П., Тарасова Н.В. </w:t>
      </w:r>
      <w:r w:rsidRPr="00F95B76">
        <w:rPr>
          <w:rFonts w:ascii="Times New Roman" w:hAnsi="Times New Roman" w:cs="Times New Roman"/>
          <w:sz w:val="24"/>
          <w:szCs w:val="24"/>
        </w:rPr>
        <w:t>Основы учебно-исследовательской деятельности студентов. – М.</w:t>
      </w:r>
      <w:r w:rsidRPr="00F95B76">
        <w:rPr>
          <w:rFonts w:ascii="Times New Roman" w:hAnsi="Times New Roman" w:cs="Times New Roman"/>
          <w:sz w:val="24"/>
          <w:szCs w:val="24"/>
          <w:lang w:val="kk-KZ"/>
        </w:rPr>
        <w:t>: Издательский дом «Академия»,</w:t>
      </w:r>
      <w:r w:rsidRPr="00F95B76">
        <w:rPr>
          <w:rFonts w:ascii="Times New Roman" w:hAnsi="Times New Roman" w:cs="Times New Roman"/>
          <w:sz w:val="24"/>
          <w:szCs w:val="24"/>
        </w:rPr>
        <w:t xml:space="preserve"> 20107</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 xml:space="preserve"> – 160 с.</w:t>
      </w:r>
    </w:p>
    <w:p w:rsidR="00F00667" w:rsidRDefault="00F00667" w:rsidP="00F00667">
      <w:pPr>
        <w:spacing w:after="0" w:line="240" w:lineRule="auto"/>
        <w:rPr>
          <w:rFonts w:ascii="Times New Roman" w:hAnsi="Times New Roman" w:cs="Times New Roman"/>
          <w:b/>
          <w:sz w:val="24"/>
          <w:szCs w:val="24"/>
          <w:lang w:val="kk-KZ"/>
        </w:rPr>
      </w:pP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с. 153-157</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w:t>
      </w:r>
    </w:p>
    <w:p w:rsidR="00F00667" w:rsidRPr="00F95B76" w:rsidRDefault="00F00667" w:rsidP="00F00667">
      <w:pPr>
        <w:tabs>
          <w:tab w:val="left" w:pos="3315"/>
        </w:tabs>
        <w:jc w:val="both"/>
        <w:rPr>
          <w:rFonts w:ascii="Times New Roman" w:eastAsia="Times New Roman" w:hAnsi="Times New Roman" w:cs="Times New Roman"/>
          <w:lang w:val="kk-KZ"/>
        </w:rPr>
      </w:pPr>
      <w:r w:rsidRPr="00F95B76">
        <w:rPr>
          <w:rFonts w:ascii="Times New Roman" w:hAnsi="Times New Roman" w:cs="Times New Roman"/>
          <w:b/>
          <w:sz w:val="24"/>
          <w:szCs w:val="24"/>
          <w:lang w:val="kk-KZ"/>
        </w:rPr>
        <w:t xml:space="preserve">4. </w:t>
      </w:r>
      <w:r w:rsidRPr="00F95B76">
        <w:rPr>
          <w:rFonts w:ascii="Times New Roman" w:eastAsia="Times New Roman" w:hAnsi="Times New Roman" w:cs="Times New Roman"/>
          <w:b/>
          <w:lang w:val="kk-KZ"/>
        </w:rPr>
        <w:t>Бахишева С.М</w:t>
      </w:r>
      <w:r w:rsidRPr="00F95B76">
        <w:rPr>
          <w:rFonts w:ascii="Times New Roman" w:hAnsi="Times New Roman" w:cs="Times New Roman"/>
          <w:b/>
          <w:lang w:val="kk-KZ"/>
        </w:rPr>
        <w:t xml:space="preserve">. </w:t>
      </w:r>
      <w:r w:rsidRPr="00F95B76">
        <w:rPr>
          <w:rFonts w:ascii="Times New Roman" w:eastAsia="Times New Roman" w:hAnsi="Times New Roman" w:cs="Times New Roman"/>
          <w:lang w:val="kk-KZ"/>
        </w:rPr>
        <w:t xml:space="preserve">     Педагогикалық жобалау:</w:t>
      </w:r>
      <w:r w:rsidRPr="00F95B76">
        <w:rPr>
          <w:rFonts w:ascii="Times New Roman" w:hAnsi="Times New Roman" w:cs="Times New Roman"/>
          <w:lang w:val="kk-KZ"/>
        </w:rPr>
        <w:t xml:space="preserve"> </w:t>
      </w:r>
      <w:r w:rsidRPr="00F95B76">
        <w:rPr>
          <w:rFonts w:ascii="Times New Roman" w:eastAsia="Times New Roman" w:hAnsi="Times New Roman" w:cs="Times New Roman"/>
          <w:lang w:val="kk-KZ"/>
        </w:rPr>
        <w:t>теориясы мен технологиясы:</w:t>
      </w:r>
      <w:r w:rsidRPr="00F95B76">
        <w:rPr>
          <w:rFonts w:ascii="Times New Roman" w:eastAsia="Times New Roman" w:hAnsi="Times New Roman" w:cs="Times New Roman"/>
          <w:b/>
          <w:lang w:val="kk-KZ"/>
        </w:rPr>
        <w:t xml:space="preserve"> </w:t>
      </w:r>
      <w:r w:rsidRPr="00F95B76">
        <w:rPr>
          <w:rFonts w:ascii="Times New Roman" w:eastAsia="Times New Roman" w:hAnsi="Times New Roman" w:cs="Times New Roman"/>
          <w:lang w:val="kk-KZ"/>
        </w:rPr>
        <w:t>Оқулық. – Алматы.: - Қазақстан Республикасы Жоғары оқу орындарының қауымдастығ</w:t>
      </w:r>
      <w:r w:rsidRPr="00F95B76">
        <w:rPr>
          <w:rFonts w:ascii="Times New Roman" w:hAnsi="Times New Roman" w:cs="Times New Roman"/>
          <w:lang w:val="kk-KZ"/>
        </w:rPr>
        <w:t>ы, 2011</w:t>
      </w:r>
      <w:r w:rsidRPr="00F95B76">
        <w:rPr>
          <w:rFonts w:ascii="Times New Roman" w:eastAsia="Times New Roman" w:hAnsi="Times New Roman" w:cs="Times New Roman"/>
          <w:lang w:val="kk-KZ"/>
        </w:rPr>
        <w:t>. -     354 б.</w:t>
      </w:r>
    </w:p>
    <w:p w:rsidR="00F00667" w:rsidRPr="00185868" w:rsidRDefault="00F00667" w:rsidP="00F00667">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6. </w:t>
      </w:r>
      <w:r w:rsidRPr="00F95B76">
        <w:rPr>
          <w:rFonts w:ascii="Times New Roman" w:hAnsi="Times New Roman" w:cs="Times New Roman"/>
          <w:b/>
          <w:iCs/>
          <w:color w:val="000000"/>
          <w:sz w:val="24"/>
          <w:szCs w:val="24"/>
        </w:rPr>
        <w:t xml:space="preserve">Новиков А. М., Новиков Д.А. </w:t>
      </w:r>
      <w:r w:rsidRPr="00185868">
        <w:rPr>
          <w:rFonts w:ascii="Times New Roman" w:hAnsi="Times New Roman" w:cs="Times New Roman"/>
          <w:color w:val="000000"/>
          <w:sz w:val="24"/>
          <w:szCs w:val="24"/>
        </w:rPr>
        <w:t>Образовательный проект: методология образовательной деятельности. — М., 2004.</w:t>
      </w:r>
    </w:p>
    <w:p w:rsidR="00F00667" w:rsidRPr="00185868" w:rsidRDefault="00F00667" w:rsidP="00F00667">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pacing w:val="-1"/>
          <w:sz w:val="24"/>
          <w:szCs w:val="24"/>
          <w:lang w:val="kk-KZ"/>
        </w:rPr>
        <w:t xml:space="preserve">7. </w:t>
      </w:r>
      <w:r w:rsidRPr="00F95B76">
        <w:rPr>
          <w:rFonts w:ascii="Times New Roman" w:hAnsi="Times New Roman" w:cs="Times New Roman"/>
          <w:b/>
          <w:iCs/>
          <w:color w:val="000000"/>
          <w:spacing w:val="-1"/>
          <w:sz w:val="24"/>
          <w:szCs w:val="24"/>
        </w:rPr>
        <w:t>Татарченкова</w:t>
      </w:r>
      <w:r w:rsidRPr="00185868">
        <w:rPr>
          <w:rFonts w:ascii="Times New Roman" w:hAnsi="Times New Roman" w:cs="Times New Roman"/>
          <w:iCs/>
          <w:color w:val="000000"/>
          <w:spacing w:val="-1"/>
          <w:sz w:val="24"/>
          <w:szCs w:val="24"/>
        </w:rPr>
        <w:t xml:space="preserve"> С.С.Формирование ключевых компетентностей учащихся через проектную деятельность.,Изд. «Каро».,СПб,2008</w:t>
      </w:r>
    </w:p>
    <w:p w:rsidR="00F00667" w:rsidRPr="00185868" w:rsidRDefault="00F00667" w:rsidP="00F00667">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8. </w:t>
      </w:r>
      <w:r w:rsidRPr="00F95B76">
        <w:rPr>
          <w:rFonts w:ascii="Times New Roman" w:hAnsi="Times New Roman" w:cs="Times New Roman"/>
          <w:b/>
          <w:iCs/>
          <w:color w:val="000000"/>
          <w:sz w:val="24"/>
          <w:szCs w:val="24"/>
        </w:rPr>
        <w:t>Колесникова И.А.</w:t>
      </w:r>
      <w:r w:rsidRPr="00185868">
        <w:rPr>
          <w:rFonts w:ascii="Times New Roman" w:hAnsi="Times New Roman" w:cs="Times New Roman"/>
          <w:iCs/>
          <w:color w:val="000000"/>
          <w:sz w:val="24"/>
          <w:szCs w:val="24"/>
        </w:rPr>
        <w:t xml:space="preserve"> </w:t>
      </w:r>
      <w:r w:rsidRPr="00185868">
        <w:rPr>
          <w:rFonts w:ascii="Times New Roman" w:hAnsi="Times New Roman" w:cs="Times New Roman"/>
          <w:color w:val="000000"/>
          <w:sz w:val="24"/>
          <w:szCs w:val="24"/>
        </w:rPr>
        <w:t>Основы технологической культуры педагога. — М.1 СПб., 2003.</w:t>
      </w:r>
    </w:p>
    <w:p w:rsidR="00F00667" w:rsidRPr="00185868" w:rsidRDefault="00F00667" w:rsidP="00F00667">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9. </w:t>
      </w:r>
      <w:r w:rsidRPr="00F95B76">
        <w:rPr>
          <w:rFonts w:ascii="Times New Roman" w:hAnsi="Times New Roman" w:cs="Times New Roman"/>
          <w:b/>
          <w:iCs/>
          <w:color w:val="000000"/>
          <w:sz w:val="24"/>
          <w:szCs w:val="24"/>
        </w:rPr>
        <w:t>Поливанова К.</w:t>
      </w:r>
      <w:r w:rsidRPr="00F95B76">
        <w:rPr>
          <w:rFonts w:ascii="Times New Roman" w:hAnsi="Times New Roman" w:cs="Times New Roman"/>
          <w:b/>
          <w:sz w:val="24"/>
          <w:szCs w:val="24"/>
        </w:rPr>
        <w:t>Н.</w:t>
      </w:r>
      <w:r w:rsidRPr="00185868">
        <w:rPr>
          <w:rFonts w:ascii="Times New Roman" w:hAnsi="Times New Roman" w:cs="Times New Roman"/>
          <w:sz w:val="24"/>
          <w:szCs w:val="24"/>
        </w:rPr>
        <w:t xml:space="preserve"> Проектная деятельность школьников, М.</w:t>
      </w:r>
      <w:r w:rsidRPr="00185868">
        <w:rPr>
          <w:rFonts w:ascii="Times New Roman" w:hAnsi="Times New Roman" w:cs="Times New Roman"/>
          <w:sz w:val="24"/>
          <w:szCs w:val="24"/>
          <w:lang w:val="kk-KZ"/>
        </w:rPr>
        <w:t xml:space="preserve"> «Просвещение»</w:t>
      </w:r>
      <w:r w:rsidRPr="00185868">
        <w:rPr>
          <w:rFonts w:ascii="Times New Roman" w:hAnsi="Times New Roman" w:cs="Times New Roman"/>
          <w:sz w:val="24"/>
          <w:szCs w:val="24"/>
        </w:rPr>
        <w:t>, 2008</w:t>
      </w:r>
    </w:p>
    <w:p w:rsidR="00F00667" w:rsidRPr="00185868" w:rsidRDefault="00F00667" w:rsidP="00F00667">
      <w:pPr>
        <w:spacing w:after="0" w:line="240" w:lineRule="auto"/>
        <w:ind w:hanging="540"/>
        <w:jc w:val="both"/>
        <w:rPr>
          <w:rFonts w:ascii="Times New Roman" w:hAnsi="Times New Roman" w:cs="Times New Roman"/>
          <w:sz w:val="24"/>
          <w:szCs w:val="24"/>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185868" w:rsidRDefault="00F00667" w:rsidP="00F00667">
      <w:pPr>
        <w:spacing w:after="0" w:line="240" w:lineRule="auto"/>
        <w:ind w:hanging="529"/>
        <w:rPr>
          <w:rFonts w:ascii="Times New Roman" w:hAnsi="Times New Roman" w:cs="Times New Roman"/>
          <w:sz w:val="24"/>
          <w:szCs w:val="24"/>
          <w:lang w:val="kk-KZ"/>
        </w:rPr>
      </w:pPr>
    </w:p>
    <w:p w:rsidR="00F00667" w:rsidRPr="00FA2FEE" w:rsidRDefault="00F00667" w:rsidP="00F00667">
      <w:pPr>
        <w:tabs>
          <w:tab w:val="left" w:pos="0"/>
        </w:tabs>
        <w:spacing w:after="0" w:line="240" w:lineRule="auto"/>
        <w:ind w:firstLine="567"/>
        <w:jc w:val="both"/>
        <w:rPr>
          <w:rFonts w:ascii="Times New Roman" w:hAnsi="Times New Roman" w:cs="Times New Roman"/>
          <w:b/>
          <w:sz w:val="28"/>
          <w:szCs w:val="28"/>
          <w:lang w:val="kk-KZ"/>
        </w:rPr>
      </w:pPr>
    </w:p>
    <w:p w:rsidR="00F00667" w:rsidRPr="00FA2FEE" w:rsidRDefault="00F00667" w:rsidP="00F00667">
      <w:pPr>
        <w:pStyle w:val="ac"/>
        <w:tabs>
          <w:tab w:val="left" w:pos="-180"/>
          <w:tab w:val="left" w:pos="0"/>
        </w:tabs>
        <w:spacing w:after="0"/>
        <w:ind w:left="0"/>
        <w:jc w:val="both"/>
        <w:rPr>
          <w:sz w:val="24"/>
          <w:szCs w:val="24"/>
          <w:lang w:val="kk-KZ" w:eastAsia="ko-KR"/>
        </w:rPr>
      </w:pPr>
    </w:p>
    <w:p w:rsidR="00F00667" w:rsidRPr="00654134" w:rsidRDefault="00F00667" w:rsidP="00F00667">
      <w:pPr>
        <w:spacing w:after="0" w:line="240" w:lineRule="auto"/>
        <w:jc w:val="both"/>
        <w:rPr>
          <w:rFonts w:ascii="Times New Roman" w:hAnsi="Times New Roman" w:cs="Times New Roman"/>
          <w:b/>
          <w:bCs/>
          <w:lang w:val="kk-KZ"/>
        </w:rPr>
      </w:pPr>
    </w:p>
    <w:p w:rsidR="00F00667" w:rsidRPr="00654134" w:rsidRDefault="00F00667" w:rsidP="00F00667">
      <w:pPr>
        <w:spacing w:after="0" w:line="240" w:lineRule="auto"/>
        <w:jc w:val="both"/>
        <w:rPr>
          <w:rFonts w:ascii="Times New Roman" w:hAnsi="Times New Roman" w:cs="Times New Roman"/>
          <w:b/>
          <w:bCs/>
          <w:lang w:val="kk-KZ"/>
        </w:rPr>
      </w:pPr>
    </w:p>
    <w:p w:rsidR="00F00667" w:rsidRPr="00654134" w:rsidRDefault="00F00667" w:rsidP="00F00667">
      <w:pPr>
        <w:spacing w:after="0" w:line="240" w:lineRule="auto"/>
        <w:jc w:val="both"/>
        <w:rPr>
          <w:rFonts w:ascii="Times New Roman" w:hAnsi="Times New Roman" w:cs="Times New Roman"/>
          <w:b/>
          <w:bCs/>
          <w:lang w:val="kk-KZ"/>
        </w:rPr>
      </w:pPr>
    </w:p>
    <w:p w:rsidR="00F00667" w:rsidRPr="00654134" w:rsidRDefault="00F00667" w:rsidP="00F00667">
      <w:pPr>
        <w:spacing w:after="0" w:line="240" w:lineRule="auto"/>
        <w:jc w:val="both"/>
        <w:rPr>
          <w:rFonts w:ascii="Times New Roman" w:hAnsi="Times New Roman" w:cs="Times New Roman"/>
          <w:b/>
          <w:bCs/>
          <w:lang w:val="kk-KZ"/>
        </w:rPr>
      </w:pPr>
    </w:p>
    <w:p w:rsidR="00F00667" w:rsidRPr="00654134" w:rsidRDefault="00F00667" w:rsidP="00F00667">
      <w:pPr>
        <w:spacing w:after="0" w:line="240" w:lineRule="auto"/>
        <w:jc w:val="both"/>
        <w:rPr>
          <w:rFonts w:ascii="Times New Roman" w:hAnsi="Times New Roman" w:cs="Times New Roman"/>
          <w:b/>
          <w:bCs/>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Pr>
        <w:spacing w:after="0" w:line="240" w:lineRule="auto"/>
        <w:jc w:val="both"/>
        <w:rPr>
          <w:rFonts w:ascii="Times New Roman" w:hAnsi="Times New Roman" w:cs="Times New Roman"/>
          <w:b/>
          <w:bCs/>
          <w:sz w:val="24"/>
          <w:szCs w:val="24"/>
          <w:lang w:val="kk-KZ"/>
        </w:rPr>
      </w:pPr>
    </w:p>
    <w:p w:rsidR="00F00667" w:rsidRDefault="00F00667" w:rsidP="00F00667"/>
    <w:p w:rsidR="0067485A" w:rsidRDefault="0067485A"/>
    <w:sectPr w:rsidR="0067485A" w:rsidSect="00DC2FBF">
      <w:pgSz w:w="11909" w:h="16834"/>
      <w:pgMar w:top="1134" w:right="282"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840"/>
    <w:multiLevelType w:val="hybridMultilevel"/>
    <w:tmpl w:val="74EACE0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2">
    <w:nsid w:val="0CE55CE8"/>
    <w:multiLevelType w:val="hybridMultilevel"/>
    <w:tmpl w:val="DEAADD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235217"/>
    <w:multiLevelType w:val="hybridMultilevel"/>
    <w:tmpl w:val="88FE0A74"/>
    <w:lvl w:ilvl="0" w:tplc="FFFFFFFF">
      <w:start w:val="1"/>
      <w:numFmt w:val="decimal"/>
      <w:lvlText w:val="%1."/>
      <w:lvlJc w:val="left"/>
      <w:pPr>
        <w:tabs>
          <w:tab w:val="num" w:pos="1953"/>
        </w:tabs>
        <w:ind w:left="1953" w:hanging="1245"/>
      </w:pPr>
    </w:lvl>
    <w:lvl w:ilvl="1" w:tplc="36DE72E8">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646D35"/>
    <w:multiLevelType w:val="hybridMultilevel"/>
    <w:tmpl w:val="AD681E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F34FA9"/>
    <w:multiLevelType w:val="hybridMultilevel"/>
    <w:tmpl w:val="9F5AC336"/>
    <w:lvl w:ilvl="0" w:tplc="06F68938">
      <w:start w:val="1"/>
      <w:numFmt w:val="decimal"/>
      <w:lvlText w:val="%1."/>
      <w:lvlJc w:val="left"/>
      <w:pPr>
        <w:tabs>
          <w:tab w:val="num" w:pos="360"/>
        </w:tabs>
        <w:ind w:left="360" w:hanging="36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6B6672"/>
    <w:multiLevelType w:val="hybridMultilevel"/>
    <w:tmpl w:val="D5F46A5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158A161F"/>
    <w:multiLevelType w:val="hybridMultilevel"/>
    <w:tmpl w:val="52B09E7C"/>
    <w:lvl w:ilvl="0" w:tplc="FFFFFFFF">
      <w:start w:val="1"/>
      <w:numFmt w:val="decimal"/>
      <w:lvlText w:val="%1."/>
      <w:lvlJc w:val="left"/>
      <w:pPr>
        <w:tabs>
          <w:tab w:val="num" w:pos="720"/>
        </w:tabs>
        <w:ind w:left="720" w:hanging="360"/>
      </w:pPr>
    </w:lvl>
    <w:lvl w:ilvl="1" w:tplc="6B96FBAA">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8EE18B5"/>
    <w:multiLevelType w:val="hybridMultilevel"/>
    <w:tmpl w:val="CA84BAFC"/>
    <w:lvl w:ilvl="0" w:tplc="0CFA49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F506A72"/>
    <w:multiLevelType w:val="hybridMultilevel"/>
    <w:tmpl w:val="04323D20"/>
    <w:lvl w:ilvl="0" w:tplc="69BA880E">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3">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5416FBD"/>
    <w:multiLevelType w:val="hybridMultilevel"/>
    <w:tmpl w:val="D814F16A"/>
    <w:lvl w:ilvl="0" w:tplc="0419000F">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281F6E1A"/>
    <w:multiLevelType w:val="singleLevel"/>
    <w:tmpl w:val="0409000F"/>
    <w:lvl w:ilvl="0">
      <w:start w:val="1"/>
      <w:numFmt w:val="decimal"/>
      <w:lvlText w:val="%1."/>
      <w:lvlJc w:val="left"/>
      <w:pPr>
        <w:tabs>
          <w:tab w:val="num" w:pos="360"/>
        </w:tabs>
        <w:ind w:left="360" w:hanging="360"/>
      </w:pPr>
    </w:lvl>
  </w:abstractNum>
  <w:abstractNum w:abstractNumId="17">
    <w:nsid w:val="2A4603D8"/>
    <w:multiLevelType w:val="multilevel"/>
    <w:tmpl w:val="39C6D52A"/>
    <w:lvl w:ilvl="0">
      <w:start w:val="3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B2E3F1D"/>
    <w:multiLevelType w:val="hybridMultilevel"/>
    <w:tmpl w:val="FD08BB58"/>
    <w:lvl w:ilvl="0" w:tplc="04190001">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577209"/>
    <w:multiLevelType w:val="hybridMultilevel"/>
    <w:tmpl w:val="4C34C5CA"/>
    <w:lvl w:ilvl="0" w:tplc="1D4E8574">
      <w:numFmt w:val="bullet"/>
      <w:lvlText w:val="-"/>
      <w:lvlJc w:val="left"/>
      <w:pPr>
        <w:ind w:left="720" w:hanging="360"/>
      </w:pPr>
      <w:rPr>
        <w:rFonts w:ascii="Calibri" w:eastAsiaTheme="minorEastAsia"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3522E9"/>
    <w:multiLevelType w:val="hybridMultilevel"/>
    <w:tmpl w:val="045EEAFA"/>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3">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322337B6"/>
    <w:multiLevelType w:val="hybridMultilevel"/>
    <w:tmpl w:val="0DCA40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3208AA"/>
    <w:multiLevelType w:val="hybridMultilevel"/>
    <w:tmpl w:val="03CE6B18"/>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021165"/>
    <w:multiLevelType w:val="hybridMultilevel"/>
    <w:tmpl w:val="1C8A225E"/>
    <w:lvl w:ilvl="0" w:tplc="28DA75E6">
      <w:start w:val="1"/>
      <w:numFmt w:val="bullet"/>
      <w:lvlText w:val=""/>
      <w:lvlJc w:val="left"/>
      <w:pPr>
        <w:tabs>
          <w:tab w:val="num" w:pos="567"/>
        </w:tabs>
        <w:ind w:left="0" w:firstLine="0"/>
      </w:pPr>
      <w:rPr>
        <w:rFonts w:ascii="Symbol" w:hAnsi="Symbol" w:cs="Symbol" w:hint="default"/>
        <w:color w:val="auto"/>
      </w:rPr>
    </w:lvl>
    <w:lvl w:ilvl="1" w:tplc="E9CCDAA8">
      <w:start w:val="1"/>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DD85703"/>
    <w:multiLevelType w:val="hybridMultilevel"/>
    <w:tmpl w:val="C77463E2"/>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5E1F40"/>
    <w:multiLevelType w:val="hybridMultilevel"/>
    <w:tmpl w:val="230E4FC4"/>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7B3203"/>
    <w:multiLevelType w:val="hybridMultilevel"/>
    <w:tmpl w:val="CF964A64"/>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5AA3AF1"/>
    <w:multiLevelType w:val="hybridMultilevel"/>
    <w:tmpl w:val="ECF8A2BC"/>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A4307A"/>
    <w:multiLevelType w:val="hybridMultilevel"/>
    <w:tmpl w:val="AAB8CCD6"/>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9D62A5"/>
    <w:multiLevelType w:val="hybridMultilevel"/>
    <w:tmpl w:val="EFC28356"/>
    <w:lvl w:ilvl="0" w:tplc="161A41A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4BA12610"/>
    <w:multiLevelType w:val="hybridMultilevel"/>
    <w:tmpl w:val="DE004F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D10117B"/>
    <w:multiLevelType w:val="hybridMultilevel"/>
    <w:tmpl w:val="C1E03896"/>
    <w:lvl w:ilvl="0" w:tplc="FFFFFFFF">
      <w:start w:val="1"/>
      <w:numFmt w:val="bullet"/>
      <w:lvlText w:val=""/>
      <w:lvlJc w:val="left"/>
      <w:pPr>
        <w:tabs>
          <w:tab w:val="num" w:pos="680"/>
        </w:tabs>
        <w:ind w:left="0" w:firstLine="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6D742F7"/>
    <w:multiLevelType w:val="singleLevel"/>
    <w:tmpl w:val="6C462922"/>
    <w:lvl w:ilvl="0">
      <w:numFmt w:val="bullet"/>
      <w:lvlText w:val="-"/>
      <w:lvlJc w:val="left"/>
      <w:pPr>
        <w:tabs>
          <w:tab w:val="num" w:pos="927"/>
        </w:tabs>
        <w:ind w:left="927" w:hanging="360"/>
      </w:pPr>
      <w:rPr>
        <w:rFonts w:ascii="Times New Roman" w:hAnsi="Times New Roman" w:cs="Times New Roman" w:hint="default"/>
      </w:rPr>
    </w:lvl>
  </w:abstractNum>
  <w:abstractNum w:abstractNumId="43">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D6B1E17"/>
    <w:multiLevelType w:val="hybridMultilevel"/>
    <w:tmpl w:val="F080E932"/>
    <w:lvl w:ilvl="0" w:tplc="34A4D172">
      <w:numFmt w:val="bullet"/>
      <w:lvlText w:val="-"/>
      <w:lvlJc w:val="left"/>
      <w:pPr>
        <w:tabs>
          <w:tab w:val="num" w:pos="720"/>
        </w:tabs>
        <w:ind w:left="720" w:hanging="360"/>
      </w:pPr>
      <w:rPr>
        <w:rFonts w:ascii="Times New Roman" w:eastAsia="Times New Roman" w:hAnsi="Times New Roman" w:cs="Times New Roman" w:hint="default"/>
      </w:rPr>
    </w:lvl>
    <w:lvl w:ilvl="1" w:tplc="ADAC21FA">
      <w:start w:val="1"/>
      <w:numFmt w:val="decimal"/>
      <w:lvlText w:val="%2."/>
      <w:lvlJc w:val="left"/>
      <w:pPr>
        <w:tabs>
          <w:tab w:val="num" w:pos="1440"/>
        </w:tabs>
        <w:ind w:left="1440" w:hanging="360"/>
      </w:pPr>
    </w:lvl>
    <w:lvl w:ilvl="2" w:tplc="D960C548">
      <w:start w:val="1"/>
      <w:numFmt w:val="decimal"/>
      <w:lvlText w:val="%3."/>
      <w:lvlJc w:val="left"/>
      <w:pPr>
        <w:tabs>
          <w:tab w:val="num" w:pos="2160"/>
        </w:tabs>
        <w:ind w:left="2160" w:hanging="360"/>
      </w:pPr>
    </w:lvl>
    <w:lvl w:ilvl="3" w:tplc="00C00DB4">
      <w:start w:val="1"/>
      <w:numFmt w:val="decimal"/>
      <w:lvlText w:val="%4."/>
      <w:lvlJc w:val="left"/>
      <w:pPr>
        <w:tabs>
          <w:tab w:val="num" w:pos="2880"/>
        </w:tabs>
        <w:ind w:left="2880" w:hanging="360"/>
      </w:pPr>
    </w:lvl>
    <w:lvl w:ilvl="4" w:tplc="11508066">
      <w:start w:val="1"/>
      <w:numFmt w:val="decimal"/>
      <w:lvlText w:val="%5."/>
      <w:lvlJc w:val="left"/>
      <w:pPr>
        <w:tabs>
          <w:tab w:val="num" w:pos="3600"/>
        </w:tabs>
        <w:ind w:left="3600" w:hanging="360"/>
      </w:pPr>
    </w:lvl>
    <w:lvl w:ilvl="5" w:tplc="682007E6">
      <w:start w:val="1"/>
      <w:numFmt w:val="decimal"/>
      <w:lvlText w:val="%6."/>
      <w:lvlJc w:val="left"/>
      <w:pPr>
        <w:tabs>
          <w:tab w:val="num" w:pos="4320"/>
        </w:tabs>
        <w:ind w:left="4320" w:hanging="360"/>
      </w:pPr>
    </w:lvl>
    <w:lvl w:ilvl="6" w:tplc="7782375E">
      <w:start w:val="1"/>
      <w:numFmt w:val="decimal"/>
      <w:lvlText w:val="%7."/>
      <w:lvlJc w:val="left"/>
      <w:pPr>
        <w:tabs>
          <w:tab w:val="num" w:pos="5040"/>
        </w:tabs>
        <w:ind w:left="5040" w:hanging="360"/>
      </w:pPr>
    </w:lvl>
    <w:lvl w:ilvl="7" w:tplc="A0CEA15A">
      <w:start w:val="1"/>
      <w:numFmt w:val="decimal"/>
      <w:lvlText w:val="%8."/>
      <w:lvlJc w:val="left"/>
      <w:pPr>
        <w:tabs>
          <w:tab w:val="num" w:pos="5760"/>
        </w:tabs>
        <w:ind w:left="5760" w:hanging="360"/>
      </w:pPr>
    </w:lvl>
    <w:lvl w:ilvl="8" w:tplc="66A06400">
      <w:start w:val="1"/>
      <w:numFmt w:val="decimal"/>
      <w:lvlText w:val="%9."/>
      <w:lvlJc w:val="left"/>
      <w:pPr>
        <w:tabs>
          <w:tab w:val="num" w:pos="6480"/>
        </w:tabs>
        <w:ind w:left="6480" w:hanging="360"/>
      </w:pPr>
    </w:lvl>
  </w:abstractNum>
  <w:abstractNum w:abstractNumId="45">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1361141"/>
    <w:multiLevelType w:val="hybridMultilevel"/>
    <w:tmpl w:val="17BE1B74"/>
    <w:lvl w:ilvl="0" w:tplc="734E0C9A">
      <w:start w:val="1"/>
      <w:numFmt w:val="bullet"/>
      <w:lvlText w:val=""/>
      <w:lvlJc w:val="left"/>
      <w:pPr>
        <w:tabs>
          <w:tab w:val="num" w:pos="34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17C21E9"/>
    <w:multiLevelType w:val="hybridMultilevel"/>
    <w:tmpl w:val="62524752"/>
    <w:lvl w:ilvl="0" w:tplc="0419000F">
      <w:start w:val="1"/>
      <w:numFmt w:val="decimal"/>
      <w:lvlText w:val="%1."/>
      <w:lvlJc w:val="left"/>
      <w:pPr>
        <w:tabs>
          <w:tab w:val="num" w:pos="1429"/>
        </w:tabs>
        <w:ind w:left="1429" w:hanging="360"/>
      </w:p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B32F5D"/>
    <w:multiLevelType w:val="hybridMultilevel"/>
    <w:tmpl w:val="DA2C7B2C"/>
    <w:lvl w:ilvl="0" w:tplc="E7CC0BE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3E92A0F"/>
    <w:multiLevelType w:val="hybridMultilevel"/>
    <w:tmpl w:val="63C6F904"/>
    <w:lvl w:ilvl="0" w:tplc="1164A302">
      <w:start w:val="1"/>
      <w:numFmt w:val="decimal"/>
      <w:lvlText w:val="%1."/>
      <w:lvlJc w:val="left"/>
      <w:pPr>
        <w:ind w:left="720" w:hanging="360"/>
      </w:pPr>
      <w:rPr>
        <w:rFonts w:cs="Times New Roman"/>
      </w:rPr>
    </w:lvl>
    <w:lvl w:ilvl="1" w:tplc="04A47C9C">
      <w:start w:val="1"/>
      <w:numFmt w:val="lowerLetter"/>
      <w:lvlText w:val="%2."/>
      <w:lvlJc w:val="left"/>
      <w:pPr>
        <w:ind w:left="1440" w:hanging="360"/>
      </w:pPr>
      <w:rPr>
        <w:rFonts w:cs="Times New Roman"/>
      </w:rPr>
    </w:lvl>
    <w:lvl w:ilvl="2" w:tplc="1152E52C">
      <w:start w:val="1"/>
      <w:numFmt w:val="lowerRoman"/>
      <w:lvlText w:val="%3."/>
      <w:lvlJc w:val="right"/>
      <w:pPr>
        <w:ind w:left="2160" w:hanging="180"/>
      </w:pPr>
      <w:rPr>
        <w:rFonts w:cs="Times New Roman"/>
      </w:rPr>
    </w:lvl>
    <w:lvl w:ilvl="3" w:tplc="83A2821A">
      <w:start w:val="1"/>
      <w:numFmt w:val="decimal"/>
      <w:lvlText w:val="%4."/>
      <w:lvlJc w:val="left"/>
      <w:pPr>
        <w:ind w:left="2880" w:hanging="360"/>
      </w:pPr>
      <w:rPr>
        <w:rFonts w:cs="Times New Roman"/>
      </w:rPr>
    </w:lvl>
    <w:lvl w:ilvl="4" w:tplc="9A7E43B6">
      <w:start w:val="1"/>
      <w:numFmt w:val="lowerLetter"/>
      <w:lvlText w:val="%5."/>
      <w:lvlJc w:val="left"/>
      <w:pPr>
        <w:ind w:left="3600" w:hanging="360"/>
      </w:pPr>
      <w:rPr>
        <w:rFonts w:cs="Times New Roman"/>
      </w:rPr>
    </w:lvl>
    <w:lvl w:ilvl="5" w:tplc="FBBAB0B4">
      <w:start w:val="1"/>
      <w:numFmt w:val="lowerRoman"/>
      <w:lvlText w:val="%6."/>
      <w:lvlJc w:val="right"/>
      <w:pPr>
        <w:ind w:left="4320" w:hanging="180"/>
      </w:pPr>
      <w:rPr>
        <w:rFonts w:cs="Times New Roman"/>
      </w:rPr>
    </w:lvl>
    <w:lvl w:ilvl="6" w:tplc="5AB43EEC">
      <w:start w:val="1"/>
      <w:numFmt w:val="decimal"/>
      <w:lvlText w:val="%7."/>
      <w:lvlJc w:val="left"/>
      <w:pPr>
        <w:ind w:left="5040" w:hanging="360"/>
      </w:pPr>
      <w:rPr>
        <w:rFonts w:cs="Times New Roman"/>
      </w:rPr>
    </w:lvl>
    <w:lvl w:ilvl="7" w:tplc="4EF8D228">
      <w:start w:val="1"/>
      <w:numFmt w:val="lowerLetter"/>
      <w:lvlText w:val="%8."/>
      <w:lvlJc w:val="left"/>
      <w:pPr>
        <w:ind w:left="5760" w:hanging="360"/>
      </w:pPr>
      <w:rPr>
        <w:rFonts w:cs="Times New Roman"/>
      </w:rPr>
    </w:lvl>
    <w:lvl w:ilvl="8" w:tplc="04184E32">
      <w:start w:val="1"/>
      <w:numFmt w:val="lowerRoman"/>
      <w:lvlText w:val="%9."/>
      <w:lvlJc w:val="right"/>
      <w:pPr>
        <w:ind w:left="6480" w:hanging="180"/>
      </w:pPr>
      <w:rPr>
        <w:rFonts w:cs="Times New Roman"/>
      </w:rPr>
    </w:lvl>
  </w:abstractNum>
  <w:abstractNum w:abstractNumId="51">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75A3C8E"/>
    <w:multiLevelType w:val="hybridMultilevel"/>
    <w:tmpl w:val="BD68C702"/>
    <w:lvl w:ilvl="0" w:tplc="FFFFFFFF">
      <w:start w:val="1"/>
      <w:numFmt w:val="bullet"/>
      <w:lvlText w:val=""/>
      <w:lvlJc w:val="left"/>
      <w:pPr>
        <w:tabs>
          <w:tab w:val="num" w:pos="1220"/>
        </w:tabs>
        <w:ind w:left="540" w:firstLine="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68E155C8"/>
    <w:multiLevelType w:val="hybridMultilevel"/>
    <w:tmpl w:val="2064F0B6"/>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B5F785B"/>
    <w:multiLevelType w:val="hybridMultilevel"/>
    <w:tmpl w:val="84B0DE64"/>
    <w:lvl w:ilvl="0" w:tplc="19AE921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FE5D50"/>
    <w:multiLevelType w:val="hybridMultilevel"/>
    <w:tmpl w:val="28DCC8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2557961"/>
    <w:multiLevelType w:val="hybridMultilevel"/>
    <w:tmpl w:val="B5C4B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7961901"/>
    <w:multiLevelType w:val="hybridMultilevel"/>
    <w:tmpl w:val="E51AA38C"/>
    <w:lvl w:ilvl="0" w:tplc="A9768AF2">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9BF6DE1"/>
    <w:multiLevelType w:val="hybridMultilevel"/>
    <w:tmpl w:val="B53435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B39097A"/>
    <w:multiLevelType w:val="hybridMultilevel"/>
    <w:tmpl w:val="7862A8E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D22D8D"/>
    <w:multiLevelType w:val="hybridMultilevel"/>
    <w:tmpl w:val="144C0C4C"/>
    <w:lvl w:ilvl="0" w:tplc="6E3EB142">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8"/>
  </w:num>
  <w:num w:numId="10">
    <w:abstractNumId w:val="3"/>
  </w:num>
  <w:num w:numId="11">
    <w:abstractNumId w:val="26"/>
  </w:num>
  <w:num w:numId="12">
    <w:abstractNumId w:val="6"/>
  </w:num>
  <w:num w:numId="13">
    <w:abstractNumId w:val="17"/>
  </w:num>
  <w:num w:numId="14">
    <w:abstractNumId w:val="57"/>
  </w:num>
  <w:num w:numId="15">
    <w:abstractNumId w:val="28"/>
  </w:num>
  <w:num w:numId="16">
    <w:abstractNumId w:val="7"/>
  </w:num>
  <w:num w:numId="17">
    <w:abstractNumId w:val="59"/>
  </w:num>
  <w:num w:numId="18">
    <w:abstractNumId w:val="56"/>
  </w:num>
  <w:num w:numId="19">
    <w:abstractNumId w:val="30"/>
  </w:num>
  <w:num w:numId="20">
    <w:abstractNumId w:val="32"/>
  </w:num>
  <w:num w:numId="21">
    <w:abstractNumId w:val="25"/>
  </w:num>
  <w:num w:numId="22">
    <w:abstractNumId w:val="27"/>
  </w:num>
  <w:num w:numId="23">
    <w:abstractNumId w:val="54"/>
  </w:num>
  <w:num w:numId="24">
    <w:abstractNumId w:val="21"/>
  </w:num>
  <w:num w:numId="25">
    <w:abstractNumId w:val="29"/>
  </w:num>
  <w:num w:numId="26">
    <w:abstractNumId w:val="33"/>
  </w:num>
  <w:num w:numId="2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3"/>
  </w:num>
  <w:num w:numId="39">
    <w:abstractNumId w:val="15"/>
  </w:num>
  <w:num w:numId="40">
    <w:abstractNumId w:val="3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2"/>
  </w:num>
  <w:num w:numId="45">
    <w:abstractNumId w:val="1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F00667"/>
    <w:rsid w:val="002C1440"/>
    <w:rsid w:val="004C032B"/>
    <w:rsid w:val="0067485A"/>
    <w:rsid w:val="008A264D"/>
    <w:rsid w:val="00B05840"/>
    <w:rsid w:val="00DC2FBF"/>
    <w:rsid w:val="00EB2939"/>
    <w:rsid w:val="00F0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9" type="connector" idref="#_x0000_s1131"/>
        <o:r id="V:Rule20" type="connector" idref="#_x0000_s1055">
          <o:proxy start="" idref="#_x0000_s1032" connectloc="0"/>
          <o:proxy end="" idref="#_x0000_s1031" connectloc="6"/>
        </o:r>
        <o:r id="V:Rule21" type="connector" idref="#_x0000_s1051">
          <o:proxy start="" idref="#_x0000_s1033" connectloc="3"/>
          <o:proxy end="" idref="#_x0000_s1038" connectloc="1"/>
        </o:r>
        <o:r id="V:Rule22" type="connector" idref="#_x0000_s1129"/>
        <o:r id="V:Rule23" type="connector" idref="#_x0000_s1049">
          <o:proxy start="" idref="#_x0000_s1029" connectloc="3"/>
          <o:proxy end="" idref="#_x0000_s1033" connectloc="1"/>
        </o:r>
        <o:r id="V:Rule24" type="connector" idref="#_x0000_s1050">
          <o:proxy start="" idref="#_x0000_s1035" connectloc="1"/>
          <o:proxy end="" idref="#_x0000_s1038" connectloc="3"/>
        </o:r>
        <o:r id="V:Rule25" type="connector" idref="#_x0000_s1138"/>
        <o:r id="V:Rule26" type="connector" idref="#_x0000_s1054">
          <o:proxy start="" idref="#_x0000_s1037" connectloc="7"/>
          <o:proxy end="" idref="#_x0000_s1034" connectloc="5"/>
        </o:r>
        <o:r id="V:Rule27" type="connector" idref="#_x0000_s1052">
          <o:proxy start="" idref="#_x0000_s1036" connectloc="3"/>
          <o:proxy end="" idref="#_x0000_s1035" connectloc="5"/>
        </o:r>
        <o:r id="V:Rule28" type="connector" idref="#_x0000_s1057">
          <o:proxy start="" idref="#_x0000_s1029" connectloc="0"/>
          <o:proxy end="" idref="#_x0000_s1030" connectloc="1"/>
        </o:r>
        <o:r id="V:Rule29" type="connector" idref="#_x0000_s1139"/>
        <o:r id="V:Rule30" type="connector" idref="#_x0000_s1130"/>
        <o:r id="V:Rule31" type="connector" idref="#_x0000_s1142"/>
        <o:r id="V:Rule32" type="connector" idref="#_x0000_s1056">
          <o:proxy start="" idref="#_x0000_s1030" connectloc="7"/>
          <o:proxy end="" idref="#_x0000_s1031" connectloc="0"/>
        </o:r>
        <o:r id="V:Rule33" type="connector" idref="#_x0000_s1140"/>
        <o:r id="V:Rule34" type="connector" idref="#_x0000_s1141"/>
        <o:r id="V:Rule35" type="connector" idref="#_x0000_s1053">
          <o:proxy start="" idref="#_x0000_s1036" connectloc="6"/>
          <o:proxy end="" idref="#_x0000_s1037" connectloc="4"/>
        </o:r>
        <o:r id="V:Rule36" type="connector" idref="#_x0000_s1058">
          <o:proxy start="" idref="#_x0000_s1032" connectloc="5"/>
          <o:proxy end="" idref="#_x0000_s1034" connectloc="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4D"/>
  </w:style>
  <w:style w:type="paragraph" w:styleId="1">
    <w:name w:val="heading 1"/>
    <w:aliases w:val="Знак,Знак Знак Знак,Знак Знак,Знак Знак Знак Знак Знак Знак Знак Знак Знак Знак Знак, Знак,Знак Знак Знак Знак Знак Знак Знак Знак Знак Знак Знак Знак Знак Знак Знак,Заголовок 21,Знак Знак2 Знак,Знак Знак Знак Знак1,Знак1 Знак Знак"/>
    <w:basedOn w:val="a"/>
    <w:next w:val="a"/>
    <w:link w:val="10"/>
    <w:qFormat/>
    <w:rsid w:val="00F0066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0066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00667"/>
    <w:pPr>
      <w:keepNext/>
      <w:spacing w:after="0" w:line="240" w:lineRule="auto"/>
      <w:jc w:val="both"/>
      <w:outlineLvl w:val="2"/>
    </w:pPr>
    <w:rPr>
      <w:rFonts w:ascii="Times New Roman" w:eastAsia="Times New Roman" w:hAnsi="Times New Roman" w:cs="Times New Roman"/>
      <w:b/>
      <w:sz w:val="24"/>
      <w:szCs w:val="20"/>
    </w:rPr>
  </w:style>
  <w:style w:type="paragraph" w:styleId="7">
    <w:name w:val="heading 7"/>
    <w:basedOn w:val="a"/>
    <w:next w:val="a"/>
    <w:link w:val="70"/>
    <w:qFormat/>
    <w:rsid w:val="00F00667"/>
    <w:pPr>
      <w:keepNext/>
      <w:spacing w:after="0" w:line="240" w:lineRule="auto"/>
      <w:ind w:firstLine="720"/>
      <w:jc w:val="both"/>
      <w:outlineLvl w:val="6"/>
    </w:pPr>
    <w:rPr>
      <w:rFonts w:ascii="Times New Roman" w:eastAsia="Times New Roman" w:hAnsi="Times New Roman" w:cs="Times New Roman"/>
      <w:b/>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нак Знак Знак Знак,Знак Знак Знак3,Знак Знак Знак Знак Знак Знак Знак Знак Знак Знак Знак Знак, Знак Знак,Знак Знак Знак Знак Знак Знак Знак Знак Знак Знак Знак Знак Знак Знак Знак Знак,Заголовок 21 Знак,Знак Знак2 Знак Знак"/>
    <w:basedOn w:val="a0"/>
    <w:link w:val="1"/>
    <w:rsid w:val="00F00667"/>
    <w:rPr>
      <w:rFonts w:ascii="Arial" w:eastAsia="Times New Roman" w:hAnsi="Arial" w:cs="Arial"/>
      <w:b/>
      <w:bCs/>
      <w:kern w:val="32"/>
      <w:sz w:val="32"/>
      <w:szCs w:val="32"/>
    </w:rPr>
  </w:style>
  <w:style w:type="character" w:customStyle="1" w:styleId="20">
    <w:name w:val="Заголовок 2 Знак"/>
    <w:basedOn w:val="a0"/>
    <w:link w:val="2"/>
    <w:rsid w:val="00F00667"/>
    <w:rPr>
      <w:rFonts w:ascii="Arial" w:eastAsia="Times New Roman" w:hAnsi="Arial" w:cs="Arial"/>
      <w:b/>
      <w:bCs/>
      <w:i/>
      <w:iCs/>
      <w:sz w:val="28"/>
      <w:szCs w:val="28"/>
    </w:rPr>
  </w:style>
  <w:style w:type="character" w:customStyle="1" w:styleId="30">
    <w:name w:val="Заголовок 3 Знак"/>
    <w:basedOn w:val="a0"/>
    <w:link w:val="3"/>
    <w:rsid w:val="00F00667"/>
    <w:rPr>
      <w:rFonts w:ascii="Times New Roman" w:eastAsia="Times New Roman" w:hAnsi="Times New Roman" w:cs="Times New Roman"/>
      <w:b/>
      <w:sz w:val="24"/>
      <w:szCs w:val="20"/>
    </w:rPr>
  </w:style>
  <w:style w:type="character" w:customStyle="1" w:styleId="70">
    <w:name w:val="Заголовок 7 Знак"/>
    <w:basedOn w:val="a0"/>
    <w:link w:val="7"/>
    <w:rsid w:val="00F00667"/>
    <w:rPr>
      <w:rFonts w:ascii="Times New Roman" w:eastAsia="Times New Roman" w:hAnsi="Times New Roman" w:cs="Times New Roman"/>
      <w:b/>
      <w:color w:val="000000"/>
      <w:sz w:val="24"/>
      <w:szCs w:val="20"/>
    </w:rPr>
  </w:style>
  <w:style w:type="paragraph" w:customStyle="1" w:styleId="a3">
    <w:name w:val="Знак Знак Знак Знак Знак Знак Знак Знак Знак"/>
    <w:basedOn w:val="a"/>
    <w:autoRedefine/>
    <w:rsid w:val="00F00667"/>
    <w:pPr>
      <w:spacing w:after="160" w:line="240" w:lineRule="exact"/>
    </w:pPr>
    <w:rPr>
      <w:rFonts w:ascii="Times New Roman" w:eastAsia="SimSun" w:hAnsi="Times New Roman" w:cs="Times New Roman"/>
      <w:b/>
      <w:bCs/>
      <w:sz w:val="28"/>
      <w:szCs w:val="28"/>
      <w:lang w:val="en-US" w:eastAsia="en-US"/>
    </w:rPr>
  </w:style>
  <w:style w:type="paragraph" w:styleId="a4">
    <w:name w:val="Title"/>
    <w:aliases w:val="Название Знак Знак Знак, Знак Знак Знак Знак"/>
    <w:basedOn w:val="a"/>
    <w:link w:val="11"/>
    <w:qFormat/>
    <w:rsid w:val="00F00667"/>
    <w:pPr>
      <w:spacing w:after="0" w:line="240" w:lineRule="auto"/>
      <w:jc w:val="center"/>
    </w:pPr>
    <w:rPr>
      <w:rFonts w:ascii="Times New Roman" w:eastAsia="Times New Roman" w:hAnsi="Times New Roman" w:cs="Times New Roman"/>
      <w:sz w:val="28"/>
      <w:szCs w:val="20"/>
      <w:lang w:eastAsia="ko-KR"/>
    </w:rPr>
  </w:style>
  <w:style w:type="character" w:customStyle="1" w:styleId="a5">
    <w:name w:val="Название Знак"/>
    <w:aliases w:val="Знак Знак2"/>
    <w:basedOn w:val="a0"/>
    <w:link w:val="a4"/>
    <w:rsid w:val="00F00667"/>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Название Знак Знак Знак Знак, Знак Знак Знак Знак Знак"/>
    <w:basedOn w:val="a0"/>
    <w:link w:val="a4"/>
    <w:rsid w:val="00F00667"/>
    <w:rPr>
      <w:rFonts w:ascii="Times New Roman" w:eastAsia="Times New Roman" w:hAnsi="Times New Roman" w:cs="Times New Roman"/>
      <w:sz w:val="28"/>
      <w:szCs w:val="20"/>
      <w:lang w:eastAsia="ko-KR"/>
    </w:rPr>
  </w:style>
  <w:style w:type="paragraph" w:styleId="a6">
    <w:name w:val="Body Text"/>
    <w:basedOn w:val="a"/>
    <w:link w:val="a7"/>
    <w:rsid w:val="00F00667"/>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F00667"/>
    <w:rPr>
      <w:rFonts w:ascii="Times New Roman" w:eastAsia="Times New Roman" w:hAnsi="Times New Roman" w:cs="Times New Roman"/>
      <w:b/>
      <w:sz w:val="28"/>
      <w:szCs w:val="20"/>
    </w:rPr>
  </w:style>
  <w:style w:type="character" w:customStyle="1" w:styleId="a8">
    <w:name w:val="Основной текст с отступом Знак"/>
    <w:aliases w:val="Знак9 Знак Знак Знак Знак,Знак9 Знак Знак Знак3,Знак9 Знак,Знак9 Знак Знак Знак Знак Знак Знак Знак Знак,Знак9 Знак Знак Знак Знак Знак Знак Знак1"/>
    <w:basedOn w:val="a0"/>
    <w:link w:val="a9"/>
    <w:rsid w:val="00F00667"/>
    <w:rPr>
      <w:b/>
      <w:sz w:val="24"/>
    </w:rPr>
  </w:style>
  <w:style w:type="paragraph" w:styleId="a9">
    <w:name w:val="Body Text Indent"/>
    <w:aliases w:val="Знак9 Знак Знак Знак,Знак9 Знак Знак,Знак9,Знак9 Знак Знак Знак Знак Знак Знак Знак,Знак9 Знак Знак Знак Знак Знак Знак"/>
    <w:basedOn w:val="a"/>
    <w:link w:val="a8"/>
    <w:qFormat/>
    <w:rsid w:val="00F00667"/>
    <w:pPr>
      <w:spacing w:after="0" w:line="240" w:lineRule="auto"/>
      <w:jc w:val="center"/>
    </w:pPr>
    <w:rPr>
      <w:b/>
      <w:sz w:val="24"/>
    </w:rPr>
  </w:style>
  <w:style w:type="character" w:customStyle="1" w:styleId="12">
    <w:name w:val="Основной текст с отступом Знак1"/>
    <w:basedOn w:val="a0"/>
    <w:link w:val="a9"/>
    <w:uiPriority w:val="99"/>
    <w:semiHidden/>
    <w:rsid w:val="00F00667"/>
  </w:style>
  <w:style w:type="paragraph" w:styleId="aa">
    <w:name w:val="Plain Text"/>
    <w:basedOn w:val="a"/>
    <w:link w:val="ab"/>
    <w:rsid w:val="00F00667"/>
    <w:pPr>
      <w:spacing w:after="0" w:line="240" w:lineRule="auto"/>
    </w:pPr>
    <w:rPr>
      <w:rFonts w:ascii="Courier New" w:eastAsia="Calibri" w:hAnsi="Courier New" w:cs="Courier New"/>
      <w:sz w:val="28"/>
      <w:lang w:val="kk-KZ" w:eastAsia="en-US"/>
    </w:rPr>
  </w:style>
  <w:style w:type="character" w:customStyle="1" w:styleId="ab">
    <w:name w:val="Текст Знак"/>
    <w:basedOn w:val="a0"/>
    <w:link w:val="aa"/>
    <w:rsid w:val="00F00667"/>
    <w:rPr>
      <w:rFonts w:ascii="Courier New" w:eastAsia="Calibri" w:hAnsi="Courier New" w:cs="Courier New"/>
      <w:sz w:val="28"/>
      <w:lang w:val="kk-KZ" w:eastAsia="en-US"/>
    </w:rPr>
  </w:style>
  <w:style w:type="paragraph" w:styleId="ac">
    <w:name w:val="Normal (Web)"/>
    <w:aliases w:val="Обычный (веб) Знак1,Обычный (веб) Знак Знак,Обычный (веб) Знак,Обычный (Web),Обычный (Web) Знак,Знак1 Знак Знак Знак Знак, Знак Знак3, Знак4,Знак4,Обычный (Web) Знак Знак Знак Знак Знак Знак,Знак4 Знак Знак,Знак4 Знак,Знак Знак6,Знак2"/>
    <w:basedOn w:val="a"/>
    <w:qFormat/>
    <w:rsid w:val="00F00667"/>
    <w:pPr>
      <w:spacing w:after="120" w:line="240" w:lineRule="auto"/>
      <w:ind w:left="283"/>
    </w:pPr>
    <w:rPr>
      <w:rFonts w:ascii="Times New Roman" w:eastAsia="Calibri" w:hAnsi="Times New Roman" w:cs="Times New Roman"/>
      <w:sz w:val="16"/>
      <w:szCs w:val="16"/>
    </w:rPr>
  </w:style>
  <w:style w:type="character" w:customStyle="1" w:styleId="ad">
    <w:name w:val="Верхний колонтитул Знак"/>
    <w:aliases w:val="Знак3 Знак Знак"/>
    <w:basedOn w:val="a0"/>
    <w:link w:val="ae"/>
    <w:rsid w:val="00F00667"/>
    <w:rPr>
      <w:rFonts w:ascii="Calibri" w:eastAsia="Calibri" w:hAnsi="Calibri" w:cs="Mangal"/>
      <w:b/>
      <w:bCs/>
      <w:szCs w:val="28"/>
      <w:lang w:eastAsia="en-US" w:bidi="hi-IN"/>
    </w:rPr>
  </w:style>
  <w:style w:type="paragraph" w:styleId="ae">
    <w:name w:val="header"/>
    <w:aliases w:val="Знак3 Знак"/>
    <w:basedOn w:val="a"/>
    <w:link w:val="ad"/>
    <w:rsid w:val="00F00667"/>
    <w:pPr>
      <w:tabs>
        <w:tab w:val="center" w:pos="4536"/>
        <w:tab w:val="right" w:pos="9072"/>
      </w:tabs>
    </w:pPr>
    <w:rPr>
      <w:rFonts w:ascii="Calibri" w:eastAsia="Calibri" w:hAnsi="Calibri" w:cs="Mangal"/>
      <w:b/>
      <w:bCs/>
      <w:szCs w:val="28"/>
      <w:lang w:eastAsia="en-US" w:bidi="hi-IN"/>
    </w:rPr>
  </w:style>
  <w:style w:type="character" w:customStyle="1" w:styleId="13">
    <w:name w:val="Верхний колонтитул Знак1"/>
    <w:basedOn w:val="a0"/>
    <w:link w:val="ae"/>
    <w:uiPriority w:val="99"/>
    <w:semiHidden/>
    <w:rsid w:val="00F00667"/>
  </w:style>
  <w:style w:type="paragraph" w:customStyle="1" w:styleId="14">
    <w:name w:val="Абзац списка1"/>
    <w:basedOn w:val="a"/>
    <w:rsid w:val="00F00667"/>
    <w:pPr>
      <w:tabs>
        <w:tab w:val="num" w:pos="360"/>
      </w:tabs>
      <w:ind w:left="720"/>
    </w:pPr>
    <w:rPr>
      <w:rFonts w:ascii="Calibri" w:eastAsia="Times New Roman" w:hAnsi="Calibri" w:cs="Times New Roman"/>
      <w:lang w:val="kk-KZ" w:eastAsia="en-US"/>
    </w:rPr>
  </w:style>
  <w:style w:type="paragraph" w:styleId="af">
    <w:name w:val="List Paragraph"/>
    <w:aliases w:val="без абзаца,маркированный,ПАРАГРАФ,List Paragraph"/>
    <w:basedOn w:val="a"/>
    <w:link w:val="af0"/>
    <w:uiPriority w:val="34"/>
    <w:qFormat/>
    <w:rsid w:val="00F00667"/>
    <w:pPr>
      <w:ind w:left="720"/>
      <w:contextualSpacing/>
    </w:pPr>
    <w:rPr>
      <w:rFonts w:ascii="Calibri" w:eastAsia="Calibri" w:hAnsi="Calibri" w:cs="Times New Roman"/>
      <w:lang w:val="kk-KZ" w:eastAsia="en-US"/>
    </w:rPr>
  </w:style>
  <w:style w:type="character" w:customStyle="1" w:styleId="af0">
    <w:name w:val="Абзац списка Знак"/>
    <w:aliases w:val="без абзаца Знак,маркированный Знак,ПАРАГРАФ Знак,List Paragraph Знак"/>
    <w:link w:val="af"/>
    <w:uiPriority w:val="34"/>
    <w:locked/>
    <w:rsid w:val="00F00667"/>
    <w:rPr>
      <w:rFonts w:ascii="Calibri" w:eastAsia="Calibri" w:hAnsi="Calibri" w:cs="Times New Roman"/>
      <w:lang w:val="kk-KZ" w:eastAsia="en-US"/>
    </w:rPr>
  </w:style>
  <w:style w:type="paragraph" w:customStyle="1" w:styleId="15">
    <w:name w:val="Без интервала1"/>
    <w:rsid w:val="00F00667"/>
    <w:pPr>
      <w:spacing w:after="0" w:line="240" w:lineRule="auto"/>
    </w:pPr>
    <w:rPr>
      <w:rFonts w:ascii="Times New Roman" w:eastAsia="Times New Roman" w:hAnsi="Times New Roman" w:cs="Times New Roman"/>
      <w:sz w:val="20"/>
      <w:szCs w:val="20"/>
    </w:rPr>
  </w:style>
  <w:style w:type="paragraph" w:customStyle="1" w:styleId="16">
    <w:name w:val="Знак Знак1 Знак Знак Знак Знак Знак Знак"/>
    <w:basedOn w:val="a"/>
    <w:rsid w:val="00F00667"/>
    <w:pPr>
      <w:tabs>
        <w:tab w:val="num" w:pos="643"/>
      </w:tabs>
      <w:spacing w:after="160" w:line="240" w:lineRule="exact"/>
    </w:pPr>
    <w:rPr>
      <w:rFonts w:ascii="Verdana" w:eastAsia="Times New Roman" w:hAnsi="Verdana" w:cs="Verdana"/>
      <w:sz w:val="24"/>
      <w:szCs w:val="24"/>
      <w:lang w:val="en-US" w:eastAsia="en-US"/>
    </w:rPr>
  </w:style>
  <w:style w:type="paragraph" w:customStyle="1" w:styleId="af1">
    <w:name w:val="Обычный + полужирный"/>
    <w:aliases w:val="Черный,разреженный на  0,15 пт"/>
    <w:basedOn w:val="a"/>
    <w:rsid w:val="00F00667"/>
    <w:pPr>
      <w:shd w:val="clear" w:color="auto" w:fill="FFFFFF"/>
      <w:spacing w:after="0" w:line="324" w:lineRule="exact"/>
      <w:jc w:val="both"/>
    </w:pPr>
    <w:rPr>
      <w:rFonts w:ascii="Times New Roman KK EK" w:eastAsia="Times New Roman" w:hAnsi="Times New Roman KK EK" w:cs="Times New Roman KK EK"/>
      <w:b/>
      <w:bCs/>
      <w:color w:val="000000"/>
      <w:spacing w:val="3"/>
      <w:sz w:val="28"/>
      <w:szCs w:val="28"/>
      <w:lang w:val="kk-KZ"/>
    </w:rPr>
  </w:style>
  <w:style w:type="table" w:styleId="af2">
    <w:name w:val="Table Grid"/>
    <w:aliases w:val="Таблица плотная"/>
    <w:basedOn w:val="a1"/>
    <w:rsid w:val="00F006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аголовок 12"/>
    <w:aliases w:val=" Знак2,Знак Знак Знак1,Знак Знак3,Знак Знак Знак Знак Знак Знак Знак Знак Знак Знак Знак1,Знак Знак Знак2,Обычный (веб) Знак2,Обычный (Web) Знак Знак,Знак1 Знак Знак Знак Знак Знак,Обычный (веб) Знак1 Знак1,Обычный (веб) Знак Знак Знак"/>
    <w:basedOn w:val="a0"/>
    <w:locked/>
    <w:rsid w:val="00F00667"/>
    <w:rPr>
      <w:rFonts w:ascii="Arial" w:hAnsi="Arial" w:cs="Arial"/>
      <w:b/>
      <w:bCs/>
      <w:kern w:val="32"/>
      <w:sz w:val="32"/>
      <w:szCs w:val="32"/>
      <w:lang w:val="ru-RU" w:eastAsia="ru-RU" w:bidi="ar-SA"/>
    </w:rPr>
  </w:style>
  <w:style w:type="paragraph" w:customStyle="1" w:styleId="17">
    <w:name w:val="Основной шрифт абзаца1"/>
    <w:aliases w:val=" Знак1"/>
    <w:basedOn w:val="a"/>
    <w:rsid w:val="00F00667"/>
    <w:pPr>
      <w:tabs>
        <w:tab w:val="num" w:pos="643"/>
      </w:tabs>
      <w:spacing w:after="160" w:line="240" w:lineRule="exact"/>
    </w:pPr>
    <w:rPr>
      <w:rFonts w:ascii="Verdana" w:eastAsia="Times New Roman" w:hAnsi="Verdana" w:cs="Verdana"/>
      <w:sz w:val="24"/>
      <w:szCs w:val="24"/>
      <w:lang w:val="en-US" w:eastAsia="en-US"/>
    </w:rPr>
  </w:style>
  <w:style w:type="character" w:customStyle="1" w:styleId="18">
    <w:name w:val="Основной текст с отступом1"/>
    <w:aliases w:val="Знак9 Знак Знак Знак1,Знак9 Знак Знак Знак2"/>
    <w:basedOn w:val="a0"/>
    <w:rsid w:val="00F00667"/>
    <w:rPr>
      <w:b/>
      <w:sz w:val="24"/>
      <w:lang w:val="ru-RU" w:eastAsia="ru-RU" w:bidi="ar-SA"/>
    </w:rPr>
  </w:style>
  <w:style w:type="character" w:customStyle="1" w:styleId="s00">
    <w:name w:val="s00"/>
    <w:uiPriority w:val="99"/>
    <w:rsid w:val="00F00667"/>
    <w:rPr>
      <w:rFonts w:ascii="Times New Roman" w:hAnsi="Times New Roman" w:cs="Times New Roman" w:hint="default"/>
      <w:b w:val="0"/>
      <w:bCs w:val="0"/>
      <w:i w:val="0"/>
      <w:iCs w:val="0"/>
      <w:color w:val="000000"/>
    </w:rPr>
  </w:style>
  <w:style w:type="paragraph" w:customStyle="1" w:styleId="af3">
    <w:name w:val="Без отступа"/>
    <w:basedOn w:val="a"/>
    <w:uiPriority w:val="99"/>
    <w:rsid w:val="00F00667"/>
    <w:pPr>
      <w:spacing w:after="0" w:line="240" w:lineRule="auto"/>
    </w:pPr>
    <w:rPr>
      <w:rFonts w:ascii="Times New Roman" w:eastAsia="Calibri" w:hAnsi="Times New Roman" w:cs="Times New Roman"/>
      <w:sz w:val="20"/>
      <w:szCs w:val="24"/>
    </w:rPr>
  </w:style>
  <w:style w:type="paragraph" w:styleId="21">
    <w:name w:val="Body Text Indent 2"/>
    <w:basedOn w:val="a"/>
    <w:link w:val="22"/>
    <w:rsid w:val="00F00667"/>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F00667"/>
    <w:rPr>
      <w:rFonts w:ascii="Times New Roman" w:eastAsia="Times New Roman" w:hAnsi="Times New Roman" w:cs="Times New Roman"/>
      <w:sz w:val="20"/>
      <w:szCs w:val="20"/>
    </w:rPr>
  </w:style>
  <w:style w:type="paragraph" w:styleId="23">
    <w:name w:val="Body Text 2"/>
    <w:basedOn w:val="a"/>
    <w:link w:val="24"/>
    <w:rsid w:val="00F00667"/>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F00667"/>
    <w:rPr>
      <w:rFonts w:ascii="Times New Roman" w:eastAsia="Times New Roman" w:hAnsi="Times New Roman" w:cs="Times New Roman"/>
      <w:sz w:val="20"/>
      <w:szCs w:val="20"/>
    </w:rPr>
  </w:style>
  <w:style w:type="paragraph" w:styleId="31">
    <w:name w:val="Body Text 3"/>
    <w:basedOn w:val="a"/>
    <w:link w:val="32"/>
    <w:rsid w:val="00F0066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00667"/>
    <w:rPr>
      <w:rFonts w:ascii="Times New Roman" w:eastAsia="Times New Roman" w:hAnsi="Times New Roman" w:cs="Times New Roman"/>
      <w:sz w:val="16"/>
      <w:szCs w:val="16"/>
    </w:rPr>
  </w:style>
  <w:style w:type="paragraph" w:styleId="af4">
    <w:name w:val="No Spacing"/>
    <w:link w:val="af5"/>
    <w:uiPriority w:val="1"/>
    <w:qFormat/>
    <w:rsid w:val="00F00667"/>
    <w:pPr>
      <w:spacing w:after="0" w:line="240" w:lineRule="auto"/>
    </w:pPr>
    <w:rPr>
      <w:rFonts w:ascii="Calibri" w:eastAsia="Times New Roman" w:hAnsi="Calibri" w:cs="Times New Roman"/>
    </w:rPr>
  </w:style>
  <w:style w:type="character" w:customStyle="1" w:styleId="af5">
    <w:name w:val="Без интервала Знак"/>
    <w:link w:val="af4"/>
    <w:uiPriority w:val="1"/>
    <w:locked/>
    <w:rsid w:val="00F00667"/>
    <w:rPr>
      <w:rFonts w:ascii="Calibri" w:eastAsia="Times New Roman" w:hAnsi="Calibri" w:cs="Times New Roman"/>
    </w:rPr>
  </w:style>
  <w:style w:type="paragraph" w:customStyle="1" w:styleId="Default">
    <w:name w:val="Default"/>
    <w:qFormat/>
    <w:rsid w:val="00F0066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af6">
    <w:name w:val="Emphasis"/>
    <w:uiPriority w:val="20"/>
    <w:qFormat/>
    <w:rsid w:val="00F00667"/>
    <w:rPr>
      <w:rFonts w:cs="Times New Roman"/>
      <w:i/>
      <w:iCs/>
    </w:rPr>
  </w:style>
  <w:style w:type="character" w:customStyle="1" w:styleId="shorttext">
    <w:name w:val="short_text"/>
    <w:basedOn w:val="a0"/>
    <w:rsid w:val="00F00667"/>
  </w:style>
  <w:style w:type="character" w:customStyle="1" w:styleId="apple-converted-space">
    <w:name w:val="apple-converted-space"/>
    <w:basedOn w:val="a0"/>
    <w:rsid w:val="00F00667"/>
  </w:style>
  <w:style w:type="paragraph" w:styleId="af7">
    <w:name w:val="footer"/>
    <w:aliases w:val="Нижний колонтитул Знак Знак Знак"/>
    <w:basedOn w:val="a"/>
    <w:link w:val="af8"/>
    <w:uiPriority w:val="99"/>
    <w:rsid w:val="00F00667"/>
    <w:pPr>
      <w:tabs>
        <w:tab w:val="center" w:pos="4153"/>
        <w:tab w:val="right" w:pos="8306"/>
      </w:tabs>
      <w:spacing w:after="0" w:line="240" w:lineRule="auto"/>
    </w:pPr>
    <w:rPr>
      <w:rFonts w:ascii="Times New Roman" w:eastAsia="Times New Roman" w:hAnsi="Times New Roman" w:cs="Times New Roman"/>
      <w:sz w:val="24"/>
      <w:szCs w:val="24"/>
      <w:lang w:eastAsia="kk-KZ"/>
    </w:rPr>
  </w:style>
  <w:style w:type="character" w:customStyle="1" w:styleId="af8">
    <w:name w:val="Нижний колонтитул Знак"/>
    <w:aliases w:val="Нижний колонтитул Знак Знак Знак Знак"/>
    <w:basedOn w:val="a0"/>
    <w:link w:val="af7"/>
    <w:uiPriority w:val="99"/>
    <w:rsid w:val="00F00667"/>
    <w:rPr>
      <w:rFonts w:ascii="Times New Roman" w:eastAsia="Times New Roman" w:hAnsi="Times New Roman" w:cs="Times New Roman"/>
      <w:sz w:val="24"/>
      <w:szCs w:val="24"/>
      <w:lang w:eastAsia="kk-KZ"/>
    </w:rPr>
  </w:style>
  <w:style w:type="paragraph" w:customStyle="1" w:styleId="310">
    <w:name w:val="Основной текст с отступом 31"/>
    <w:basedOn w:val="a"/>
    <w:qFormat/>
    <w:rsid w:val="00F00667"/>
    <w:pPr>
      <w:suppressAutoHyphens/>
      <w:spacing w:after="120" w:line="240" w:lineRule="auto"/>
      <w:ind w:left="283"/>
    </w:pPr>
    <w:rPr>
      <w:rFonts w:ascii="Times New Roman" w:eastAsia="Times New Roman" w:hAnsi="Times New Roman" w:cs="Times New Roman"/>
      <w:sz w:val="16"/>
      <w:szCs w:val="16"/>
      <w:lang w:eastAsia="ar-SA"/>
    </w:rPr>
  </w:style>
  <w:style w:type="character" w:styleId="af9">
    <w:name w:val="page number"/>
    <w:basedOn w:val="a0"/>
    <w:rsid w:val="00F00667"/>
  </w:style>
  <w:style w:type="paragraph" w:styleId="afa">
    <w:name w:val="Balloon Text"/>
    <w:basedOn w:val="a"/>
    <w:link w:val="afb"/>
    <w:uiPriority w:val="99"/>
    <w:semiHidden/>
    <w:unhideWhenUsed/>
    <w:rsid w:val="00F0066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00667"/>
    <w:rPr>
      <w:rFonts w:ascii="Tahoma" w:hAnsi="Tahoma" w:cs="Tahoma"/>
      <w:sz w:val="16"/>
      <w:szCs w:val="16"/>
    </w:rPr>
  </w:style>
  <w:style w:type="character" w:styleId="afc">
    <w:name w:val="Hyperlink"/>
    <w:basedOn w:val="a0"/>
    <w:semiHidden/>
    <w:unhideWhenUsed/>
    <w:rsid w:val="00F0066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A4%D0%BE%D1%80%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F%D0%B5%D0%B4%D0%B0%D0%B3%D0%BE%D0%B3%D0%B8%D0%BA%D0%B0" TargetMode="External"/><Relationship Id="rId5" Type="http://schemas.openxmlformats.org/officeDocument/2006/relationships/hyperlink" Target="https://kk.wikipedia.org/wiki/%D0%A2%D0%B5%D0%BE%D1%80%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109405</Words>
  <Characters>623614</Characters>
  <Application>Microsoft Office Word</Application>
  <DocSecurity>0</DocSecurity>
  <Lines>5196</Lines>
  <Paragraphs>1463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2022-09-18T12:46:00Z</dcterms:created>
  <dcterms:modified xsi:type="dcterms:W3CDTF">2022-09-18T13:17:00Z</dcterms:modified>
</cp:coreProperties>
</file>